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2024-2029年中国生脉制剂行业发展评估与投资前景预测分析报告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脉制剂行业进行了长期追踪，结合我们对生脉制剂相关企业的调查研究，对我国生脉制剂行业发展现状与前景、市场竞争格局与形势、赢利水平与企业发展、投资策略与风险预警、发展趋势与规划建议等进行深入研究，并重点分析了生脉制剂行业的前景与风险。报告揭示了生脉制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2019-2023年中国生脉制剂产业运行环境分析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2019-2023年中国生脉制剂产业政策环境分析</w:t>
      </w:r>
    </w:p>
    <w:p>
      <w:pPr>
        <w:spacing w:after="150"/>
      </w:pPr>
      <w:r>
        <w:rPr/>
        <w:t xml:space="preserve">一、生脉制剂医院政策解读</w:t>
      </w:r>
    </w:p>
    <w:p>
      <w:pPr>
        <w:spacing w:after="150"/>
      </w:pPr>
      <w:r>
        <w:rPr/>
        <w:t xml:space="preserve">二、生脉制剂标准分析</w:t>
      </w:r>
    </w:p>
    <w:p>
      <w:pPr>
        <w:spacing w:after="150"/>
      </w:pPr>
      <w:r>
        <w:rPr/>
        <w:t xml:space="preserve">三、相关产业政策影响分析</w:t>
      </w:r>
    </w:p>
    <w:p>
      <w:pPr>
        <w:spacing w:after="150"/>
      </w:pPr>
      <w:r>
        <w:rPr/>
        <w:t xml:space="preserve">第三节 2019-2023年中国生脉制剂医院产业社会环境分析</w:t>
      </w:r>
    </w:p>
    <w:p>
      <w:pPr>
        <w:spacing w:after="150"/>
      </w:pPr>
      <w:r>
        <w:rPr>
          <w:b w:val="1"/>
          <w:bCs w:val="1"/>
        </w:rPr>
        <w:t xml:space="preserve">第二章 2019-2023年中国生脉制剂市场发展现状分析</w:t>
      </w:r>
    </w:p>
    <w:p>
      <w:pPr>
        <w:spacing w:after="150"/>
      </w:pPr>
      <w:r>
        <w:rPr/>
        <w:t xml:space="preserve">第一节 2019-2023年国内生脉制剂市场发展综述</w:t>
      </w:r>
    </w:p>
    <w:p>
      <w:pPr>
        <w:spacing w:after="150"/>
      </w:pPr>
      <w:r>
        <w:rPr/>
        <w:t xml:space="preserve">一、生脉制剂在心血管疾病中的应用</w:t>
      </w:r>
    </w:p>
    <w:p>
      <w:pPr>
        <w:spacing w:after="150"/>
      </w:pPr>
      <w:r>
        <w:rPr/>
        <w:t xml:space="preserve">二、医院用生脉制剂的销售总额</w:t>
      </w:r>
    </w:p>
    <w:p>
      <w:pPr>
        <w:spacing w:after="150"/>
      </w:pPr>
      <w:r>
        <w:rPr/>
        <w:t xml:space="preserve">三、生脉制剂含量测定的研究进展</w:t>
      </w:r>
    </w:p>
    <w:p>
      <w:pPr>
        <w:spacing w:after="150"/>
      </w:pPr>
      <w:r>
        <w:rPr/>
        <w:t xml:space="preserve">第二节 2019-2023年中国生脉制剂行业运行动态分析</w:t>
      </w:r>
    </w:p>
    <w:p>
      <w:pPr>
        <w:spacing w:after="150"/>
      </w:pPr>
      <w:r>
        <w:rPr/>
        <w:t xml:space="preserve">一、生脉注射液市场分析</w:t>
      </w:r>
    </w:p>
    <w:p>
      <w:pPr>
        <w:spacing w:after="150"/>
      </w:pPr>
      <w:r>
        <w:rPr/>
        <w:t xml:space="preserve">二、生脉制剂行业进出口分析</w:t>
      </w:r>
    </w:p>
    <w:p>
      <w:pPr>
        <w:spacing w:after="150"/>
      </w:pPr>
      <w:r>
        <w:rPr/>
        <w:t xml:space="preserve">三、生脉散的起源分析</w:t>
      </w:r>
    </w:p>
    <w:p>
      <w:pPr>
        <w:spacing w:after="150"/>
      </w:pPr>
      <w:r>
        <w:rPr/>
        <w:t xml:space="preserve">第三节 2019-2023年中国生脉制剂产业发展存在问题分析</w:t>
      </w:r>
    </w:p>
    <w:p>
      <w:pPr>
        <w:spacing w:after="150"/>
      </w:pPr>
      <w:r>
        <w:rPr>
          <w:b w:val="1"/>
          <w:bCs w:val="1"/>
        </w:rPr>
        <w:t xml:space="preserve">第三章 2019-2023年中国生脉制剂医院用药总体情况分析</w:t>
      </w:r>
    </w:p>
    <w:p>
      <w:pPr>
        <w:spacing w:after="150"/>
      </w:pPr>
      <w:r>
        <w:rPr/>
        <w:t xml:space="preserve">第一节 2019-2023年中国生脉制剂医院产业发展总况</w:t>
      </w:r>
    </w:p>
    <w:p>
      <w:pPr>
        <w:spacing w:after="150"/>
      </w:pPr>
      <w:r>
        <w:rPr/>
        <w:t xml:space="preserve">一、监测样本医院生脉制剂采购总量情况</w:t>
      </w:r>
    </w:p>
    <w:p>
      <w:pPr>
        <w:spacing w:after="150"/>
      </w:pPr>
      <w:r>
        <w:rPr/>
        <w:t xml:space="preserve">二、样本医院生脉制剂的平均用药规模</w:t>
      </w:r>
    </w:p>
    <w:p>
      <w:pPr>
        <w:spacing w:after="150"/>
      </w:pPr>
      <w:r>
        <w:rPr/>
        <w:t xml:space="preserve">三、不同地区生脉制剂的医院平均用药规模分析与比较</w:t>
      </w:r>
    </w:p>
    <w:p>
      <w:pPr>
        <w:spacing w:after="150"/>
      </w:pPr>
      <w:r>
        <w:rPr/>
        <w:t xml:space="preserve">第二节 2019-2023年中国生脉制剂医院产业市场动态分析</w:t>
      </w:r>
    </w:p>
    <w:p>
      <w:pPr>
        <w:spacing w:after="150"/>
      </w:pPr>
      <w:r>
        <w:rPr/>
        <w:t xml:space="preserve">一、全年生脉制剂全国市场规模推断</w:t>
      </w:r>
    </w:p>
    <w:p>
      <w:pPr>
        <w:spacing w:after="150"/>
      </w:pPr>
      <w:r>
        <w:rPr/>
        <w:t xml:space="preserve">二、生脉制剂各生产企业医院市场占有率分析</w:t>
      </w:r>
    </w:p>
    <w:p>
      <w:pPr>
        <w:spacing w:after="150"/>
      </w:pPr>
      <w:r>
        <w:rPr/>
        <w:t xml:space="preserve">三、典型医院购药分析(采购量最大的十五家医院的市场构成情况)</w:t>
      </w:r>
    </w:p>
    <w:p>
      <w:pPr>
        <w:spacing w:after="150"/>
      </w:pPr>
      <w:r>
        <w:rPr/>
        <w:t xml:space="preserve">第三节 2019-2023年中国不同类型生脉制剂的临床应用格局</w:t>
      </w:r>
    </w:p>
    <w:p>
      <w:pPr>
        <w:spacing w:after="150"/>
      </w:pPr>
      <w:r>
        <w:rPr/>
        <w:t xml:space="preserve">第四节 2019-2023年中国不同级别样本医院生脉制剂用药情况分析</w:t>
      </w:r>
    </w:p>
    <w:p>
      <w:pPr>
        <w:spacing w:after="150"/>
      </w:pPr>
      <w:r>
        <w:rPr/>
        <w:t xml:space="preserve">第五节 2019-2023年中国不同剂型产品的市场份额及竞争激烈程度</w:t>
      </w:r>
    </w:p>
    <w:p>
      <w:pPr>
        <w:spacing w:after="150"/>
      </w:pPr>
      <w:r>
        <w:rPr/>
        <w:t xml:space="preserve">第六节 2019-2023年中国不同规格产品的市场份额及竞争激烈程度</w:t>
      </w:r>
    </w:p>
    <w:p>
      <w:pPr>
        <w:spacing w:after="150"/>
      </w:pPr>
      <w:r>
        <w:rPr>
          <w:b w:val="1"/>
          <w:bCs w:val="1"/>
        </w:rPr>
        <w:t xml:space="preserve">第四章 2019-2023年中国生脉制剂医院区域市场用药分析</w:t>
      </w:r>
    </w:p>
    <w:p>
      <w:pPr>
        <w:spacing w:after="150"/>
      </w:pPr>
      <w:r>
        <w:rPr/>
        <w:t xml:space="preserve">第一节北京地区分析</w:t>
      </w:r>
    </w:p>
    <w:p>
      <w:pPr>
        <w:spacing w:after="150"/>
      </w:pPr>
      <w:r>
        <w:rPr/>
        <w:t xml:space="preserve">一、各监测医院生脉制剂市场情况汇总</w:t>
      </w:r>
    </w:p>
    <w:p>
      <w:pPr>
        <w:spacing w:after="150"/>
      </w:pPr>
      <w:r>
        <w:rPr/>
        <w:t xml:space="preserve">二、北京地区生脉制剂生产企业的竞争格局分析</w:t>
      </w:r>
    </w:p>
    <w:p>
      <w:pPr>
        <w:spacing w:after="150"/>
      </w:pPr>
      <w:r>
        <w:rPr/>
        <w:t xml:space="preserve">三、不同级别医院生脉制剂的用药分析</w:t>
      </w:r>
    </w:p>
    <w:p>
      <w:pPr>
        <w:spacing w:after="150"/>
      </w:pPr>
      <w:r>
        <w:rPr/>
        <w:t xml:space="preserve">四、不同类型医院生脉制剂的用药分析</w:t>
      </w:r>
    </w:p>
    <w:p>
      <w:pPr>
        <w:spacing w:after="150"/>
      </w:pPr>
      <w:r>
        <w:rPr/>
        <w:t xml:space="preserve">五、天津地区监测医院生脉制剂购药情况</w:t>
      </w:r>
    </w:p>
    <w:p>
      <w:pPr>
        <w:spacing w:after="150"/>
      </w:pPr>
      <w:r>
        <w:rPr/>
        <w:t xml:space="preserve">六、生脉制剂重点应用医院分析</w:t>
      </w:r>
    </w:p>
    <w:p>
      <w:pPr>
        <w:spacing w:after="150"/>
      </w:pPr>
      <w:r>
        <w:rPr/>
        <w:t xml:space="preserve">1、中国中医研究院广安门医院</w:t>
      </w:r>
    </w:p>
    <w:p>
      <w:pPr>
        <w:spacing w:after="150"/>
      </w:pPr>
      <w:r>
        <w:rPr/>
        <w:t xml:space="preserve">2、北京红十字朝阳医院</w:t>
      </w:r>
    </w:p>
    <w:p>
      <w:pPr>
        <w:spacing w:after="150"/>
      </w:pPr>
      <w:r>
        <w:rPr/>
        <w:t xml:space="preserve">3、天津市医科大学总医院</w:t>
      </w:r>
    </w:p>
    <w:p>
      <w:pPr>
        <w:spacing w:after="150"/>
      </w:pPr>
      <w:r>
        <w:rPr/>
        <w:t xml:space="preserve">4、北京安贞医院</w:t>
      </w:r>
    </w:p>
    <w:p>
      <w:pPr>
        <w:spacing w:after="150"/>
      </w:pPr>
      <w:r>
        <w:rPr/>
        <w:t xml:space="preserve">5、北京大学第一医院</w:t>
      </w:r>
    </w:p>
    <w:p>
      <w:pPr>
        <w:spacing w:after="150"/>
      </w:pPr>
      <w:r>
        <w:rPr/>
        <w:t xml:space="preserve">第二节华东市场分析</w:t>
      </w:r>
    </w:p>
    <w:p>
      <w:pPr>
        <w:spacing w:after="150"/>
      </w:pPr>
      <w:r>
        <w:rPr/>
        <w:t xml:space="preserve">一、各监测医院生脉制剂市场情况汇总</w:t>
      </w:r>
    </w:p>
    <w:p>
      <w:pPr>
        <w:spacing w:after="150"/>
      </w:pPr>
      <w:r>
        <w:rPr/>
        <w:t xml:space="preserve">二、华东地区生脉制剂生产企业的竞争格局分析</w:t>
      </w:r>
    </w:p>
    <w:p>
      <w:pPr>
        <w:spacing w:after="150"/>
      </w:pPr>
      <w:r>
        <w:rPr/>
        <w:t xml:space="preserve">三、各抽样城市生脉制剂生产企业的竞争格局分析</w:t>
      </w:r>
    </w:p>
    <w:p>
      <w:pPr>
        <w:spacing w:after="150"/>
      </w:pPr>
      <w:r>
        <w:rPr/>
        <w:t xml:space="preserve">四、不同级别医院生脉制剂的用药分析</w:t>
      </w:r>
    </w:p>
    <w:p>
      <w:pPr>
        <w:spacing w:after="150"/>
      </w:pPr>
      <w:r>
        <w:rPr/>
        <w:t xml:space="preserve">五、不同类型医院生脉制剂的用药分析</w:t>
      </w:r>
    </w:p>
    <w:p>
      <w:pPr>
        <w:spacing w:after="150"/>
      </w:pPr>
      <w:r>
        <w:rPr/>
        <w:t xml:space="preserve">六、生脉制剂重点应用医院分析</w:t>
      </w:r>
    </w:p>
    <w:p>
      <w:pPr>
        <w:spacing w:after="150"/>
      </w:pPr>
      <w:r>
        <w:rPr/>
        <w:t xml:space="preserve">1、南京市胸科医院</w:t>
      </w:r>
    </w:p>
    <w:p>
      <w:pPr>
        <w:spacing w:after="150"/>
      </w:pPr>
      <w:r>
        <w:rPr/>
        <w:t xml:space="preserve">2、金坛市人民医院</w:t>
      </w:r>
    </w:p>
    <w:p>
      <w:pPr>
        <w:spacing w:after="150"/>
      </w:pPr>
      <w:r>
        <w:rPr/>
        <w:t xml:space="preserve">3、江苏省苏北人民医院</w:t>
      </w:r>
    </w:p>
    <w:p>
      <w:pPr>
        <w:spacing w:after="150"/>
      </w:pPr>
      <w:r>
        <w:rPr/>
        <w:t xml:space="preserve">4、常州市第一人民医院</w:t>
      </w:r>
    </w:p>
    <w:p>
      <w:pPr>
        <w:spacing w:after="150"/>
      </w:pPr>
      <w:r>
        <w:rPr/>
        <w:t xml:space="preserve">5、南京市中医院</w:t>
      </w:r>
    </w:p>
    <w:p>
      <w:pPr>
        <w:spacing w:after="150"/>
      </w:pPr>
      <w:r>
        <w:rPr/>
        <w:t xml:space="preserve">第三节华南地区市场分析</w:t>
      </w:r>
    </w:p>
    <w:p>
      <w:pPr>
        <w:spacing w:after="150"/>
      </w:pPr>
      <w:r>
        <w:rPr/>
        <w:t xml:space="preserve">一、各监测医院生脉制剂市场情况汇总</w:t>
      </w:r>
    </w:p>
    <w:p>
      <w:pPr>
        <w:spacing w:after="150"/>
      </w:pPr>
      <w:r>
        <w:rPr/>
        <w:t xml:space="preserve">二、华南地区生脉制剂生产企业的竞争格局分析</w:t>
      </w:r>
    </w:p>
    <w:p>
      <w:pPr>
        <w:spacing w:after="150"/>
      </w:pPr>
      <w:r>
        <w:rPr/>
        <w:t xml:space="preserve">三、不同城市生脉制剂用药情况分析</w:t>
      </w:r>
    </w:p>
    <w:p>
      <w:pPr>
        <w:spacing w:after="150"/>
      </w:pPr>
      <w:r>
        <w:rPr/>
        <w:t xml:space="preserve">四、不同级别医院生脉制剂的用药分析</w:t>
      </w:r>
    </w:p>
    <w:p>
      <w:pPr>
        <w:spacing w:after="150"/>
      </w:pPr>
      <w:r>
        <w:rPr/>
        <w:t xml:space="preserve">五、不同类型医院生脉制剂的用药分析</w:t>
      </w:r>
    </w:p>
    <w:p>
      <w:pPr>
        <w:spacing w:after="150"/>
      </w:pPr>
      <w:r>
        <w:rPr/>
        <w:t xml:space="preserve">六、生脉制剂重点应用医院分析</w:t>
      </w:r>
    </w:p>
    <w:p>
      <w:pPr>
        <w:spacing w:after="150"/>
      </w:pPr>
      <w:r>
        <w:rPr/>
        <w:t xml:space="preserve">1、广东省中医院珠海医院</w:t>
      </w:r>
    </w:p>
    <w:p>
      <w:pPr>
        <w:spacing w:after="150"/>
      </w:pPr>
      <w:r>
        <w:rPr/>
        <w:t xml:space="preserve">2、中山市博爱医院</w:t>
      </w:r>
    </w:p>
    <w:p>
      <w:pPr>
        <w:spacing w:after="150"/>
      </w:pPr>
      <w:r>
        <w:rPr/>
        <w:t xml:space="preserve">3、厦门市中山医院</w:t>
      </w:r>
    </w:p>
    <w:p>
      <w:pPr>
        <w:spacing w:after="150"/>
      </w:pPr>
      <w:r>
        <w:rPr/>
        <w:t xml:space="preserve">4、珠海市人民医院</w:t>
      </w:r>
    </w:p>
    <w:p>
      <w:pPr>
        <w:spacing w:after="150"/>
      </w:pPr>
      <w:r>
        <w:rPr/>
        <w:t xml:space="preserve">5、厦门市第二医院</w:t>
      </w:r>
    </w:p>
    <w:p>
      <w:pPr>
        <w:spacing w:after="150"/>
      </w:pPr>
      <w:r>
        <w:rPr/>
        <w:t xml:space="preserve">第四节华中地区市场分析</w:t>
      </w:r>
    </w:p>
    <w:p>
      <w:pPr>
        <w:spacing w:after="150"/>
      </w:pPr>
      <w:r>
        <w:rPr/>
        <w:t xml:space="preserve">一、各监测医院生脉制剂市场情况汇总</w:t>
      </w:r>
    </w:p>
    <w:p>
      <w:pPr>
        <w:spacing w:after="150"/>
      </w:pPr>
      <w:r>
        <w:rPr/>
        <w:t xml:space="preserve">二、华中地区生脉制剂生产企业的竞争格局分析</w:t>
      </w:r>
    </w:p>
    <w:p>
      <w:pPr>
        <w:spacing w:after="150"/>
      </w:pPr>
      <w:r>
        <w:rPr/>
        <w:t xml:space="preserve">三、各监测地区医院生脉制剂的用药分析</w:t>
      </w:r>
    </w:p>
    <w:p>
      <w:pPr>
        <w:spacing w:after="150"/>
      </w:pPr>
      <w:r>
        <w:rPr/>
        <w:t xml:space="preserve">四、不同级别医院生脉制剂的用药分析</w:t>
      </w:r>
    </w:p>
    <w:p>
      <w:pPr>
        <w:spacing w:after="150"/>
      </w:pPr>
      <w:r>
        <w:rPr/>
        <w:t xml:space="preserve">五、不同类型医院生脉制剂的用药分析</w:t>
      </w:r>
    </w:p>
    <w:p>
      <w:pPr>
        <w:spacing w:after="150"/>
      </w:pPr>
      <w:r>
        <w:rPr/>
        <w:t xml:space="preserve">六、生脉制剂重点应用医院分析</w:t>
      </w:r>
    </w:p>
    <w:p>
      <w:pPr>
        <w:spacing w:after="150"/>
      </w:pPr>
      <w:r>
        <w:rPr/>
        <w:t xml:space="preserve">1、长沙市第三医院</w:t>
      </w:r>
    </w:p>
    <w:p>
      <w:pPr>
        <w:spacing w:after="150"/>
      </w:pPr>
      <w:r>
        <w:rPr/>
        <w:t xml:space="preserve">2、广西中医学院第一附属医院</w:t>
      </w:r>
    </w:p>
    <w:p>
      <w:pPr>
        <w:spacing w:after="150"/>
      </w:pPr>
      <w:r>
        <w:rPr/>
        <w:t xml:space="preserve">3、宁乡县人民医院</w:t>
      </w:r>
    </w:p>
    <w:p>
      <w:pPr>
        <w:spacing w:after="150"/>
      </w:pPr>
      <w:r>
        <w:rPr/>
        <w:t xml:space="preserve">4、广西壮族自治区人民医院</w:t>
      </w:r>
    </w:p>
    <w:p>
      <w:pPr>
        <w:spacing w:after="150"/>
      </w:pPr>
      <w:r>
        <w:rPr/>
        <w:t xml:space="preserve">第五节西南地区市场分析</w:t>
      </w:r>
    </w:p>
    <w:p>
      <w:pPr>
        <w:spacing w:after="150"/>
      </w:pPr>
      <w:r>
        <w:rPr/>
        <w:t xml:space="preserve">一、各监测医院生脉制剂市场情况汇总</w:t>
      </w:r>
    </w:p>
    <w:p>
      <w:pPr>
        <w:spacing w:after="150"/>
      </w:pPr>
      <w:r>
        <w:rPr/>
        <w:t xml:space="preserve">二、西南地区生脉制剂生产企业的竞争格局分析</w:t>
      </w:r>
    </w:p>
    <w:p>
      <w:pPr>
        <w:spacing w:after="150"/>
      </w:pPr>
      <w:r>
        <w:rPr/>
        <w:t xml:space="preserve">三、不同级别医院生脉制剂的用药分析</w:t>
      </w:r>
    </w:p>
    <w:p>
      <w:pPr>
        <w:spacing w:after="150"/>
      </w:pPr>
      <w:r>
        <w:rPr/>
        <w:t xml:space="preserve">四、不同类型医院生脉制剂的用药分析</w:t>
      </w:r>
    </w:p>
    <w:p>
      <w:pPr>
        <w:spacing w:after="150"/>
      </w:pPr>
      <w:r>
        <w:rPr/>
        <w:t xml:space="preserve">五、各抽样城市医院生脉制剂的用药分析</w:t>
      </w:r>
    </w:p>
    <w:p>
      <w:pPr>
        <w:spacing w:after="150"/>
      </w:pPr>
      <w:r>
        <w:rPr/>
        <w:t xml:space="preserve">六、生脉制剂重点应用医院分析</w:t>
      </w:r>
    </w:p>
    <w:p>
      <w:pPr>
        <w:spacing w:after="150"/>
      </w:pPr>
      <w:r>
        <w:rPr/>
        <w:t xml:space="preserve">1、重庆医科大学附属第二医院</w:t>
      </w:r>
    </w:p>
    <w:p>
      <w:pPr>
        <w:spacing w:after="150"/>
      </w:pPr>
      <w:r>
        <w:rPr/>
        <w:t xml:space="preserve">2、昆明医学院第一附属医院</w:t>
      </w:r>
    </w:p>
    <w:p>
      <w:pPr>
        <w:spacing w:after="150"/>
      </w:pPr>
      <w:r>
        <w:rPr/>
        <w:t xml:space="preserve">3、云南省第一人民医院</w:t>
      </w:r>
    </w:p>
    <w:p>
      <w:pPr>
        <w:spacing w:after="150"/>
      </w:pPr>
      <w:r>
        <w:rPr/>
        <w:t xml:space="preserve">4、昆明市中医院</w:t>
      </w:r>
    </w:p>
    <w:p>
      <w:pPr>
        <w:spacing w:after="150"/>
      </w:pPr>
      <w:r>
        <w:rPr/>
        <w:t xml:space="preserve">5、第三军医大学附属大坪医院</w:t>
      </w:r>
    </w:p>
    <w:p>
      <w:pPr>
        <w:spacing w:after="150"/>
      </w:pPr>
      <w:r>
        <w:rPr/>
        <w:t xml:space="preserve">6、昆明中医学院第一附属医院</w:t>
      </w:r>
    </w:p>
    <w:p>
      <w:pPr>
        <w:spacing w:after="150"/>
      </w:pPr>
      <w:r>
        <w:rPr>
          <w:b w:val="1"/>
          <w:bCs w:val="1"/>
        </w:rPr>
        <w:t xml:space="preserve">第五章 2019-2023年中国生脉制剂产业市场竞争格局分析</w:t>
      </w:r>
    </w:p>
    <w:p>
      <w:pPr>
        <w:spacing w:after="150"/>
      </w:pPr>
      <w:r>
        <w:rPr/>
        <w:t xml:space="preserve">第一节 2019-2023年中国生脉制剂产业竞争现状分析</w:t>
      </w:r>
    </w:p>
    <w:p>
      <w:pPr>
        <w:spacing w:after="150"/>
      </w:pPr>
      <w:r>
        <w:rPr/>
        <w:t xml:space="preserve">一、生脉制剂市场竞争力分析</w:t>
      </w:r>
    </w:p>
    <w:p>
      <w:pPr>
        <w:spacing w:after="150"/>
      </w:pPr>
      <w:r>
        <w:rPr/>
        <w:t xml:space="preserve">二、生脉制剂品牌竞争分析</w:t>
      </w:r>
    </w:p>
    <w:p>
      <w:pPr>
        <w:spacing w:after="150"/>
      </w:pPr>
      <w:r>
        <w:rPr/>
        <w:t xml:space="preserve">三、生脉制剂技术竞争分析</w:t>
      </w:r>
    </w:p>
    <w:p>
      <w:pPr>
        <w:spacing w:after="150"/>
      </w:pPr>
      <w:r>
        <w:rPr/>
        <w:t xml:space="preserve">第二节 2019-2023年中国生脉制剂产业集中度分析</w:t>
      </w:r>
    </w:p>
    <w:p>
      <w:pPr>
        <w:spacing w:after="150"/>
      </w:pPr>
      <w:r>
        <w:rPr/>
        <w:t xml:space="preserve">一、生脉制剂市场集中度分析</w:t>
      </w:r>
    </w:p>
    <w:p>
      <w:pPr>
        <w:spacing w:after="150"/>
      </w:pPr>
      <w:r>
        <w:rPr/>
        <w:t xml:space="preserve">二、生脉制剂区域集中度分析</w:t>
      </w:r>
    </w:p>
    <w:p>
      <w:pPr>
        <w:spacing w:after="150"/>
      </w:pPr>
      <w:r>
        <w:rPr/>
        <w:t xml:space="preserve">第三节 2019-2023年中国生脉制剂产业提升竞争力策略分析</w:t>
      </w:r>
    </w:p>
    <w:p>
      <w:pPr>
        <w:spacing w:after="150"/>
      </w:pPr>
      <w:r>
        <w:rPr>
          <w:b w:val="1"/>
          <w:bCs w:val="1"/>
        </w:rPr>
        <w:t xml:space="preserve">第六章 2019-2023年中国生脉制剂主要竞争企业分析</w:t>
      </w:r>
    </w:p>
    <w:p>
      <w:pPr>
        <w:spacing w:after="150"/>
      </w:pPr>
      <w:r>
        <w:rPr/>
        <w:t xml:space="preserve">第一节江苏苏中药业集团股份有限公司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第二节吉林省集安益盛药业股份有限公司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第三节山西太行药业股份有限公司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第四节四川志远广和制药有限公司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第五节四川川大华西药业有限公司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第六节浙江新光药业有限公司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第七节湖北纽兰药业有限公司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第八节北京京铁华龙药业有限责任公司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第七章2024-2029年中国生脉制剂发展趋势预测分析</w:t>
      </w:r>
    </w:p>
    <w:p>
      <w:pPr>
        <w:spacing w:after="150"/>
      </w:pPr>
      <w:r>
        <w:rPr/>
        <w:t xml:space="preserve">第一节政策变化趋势预测</w:t>
      </w:r>
    </w:p>
    <w:p>
      <w:pPr>
        <w:spacing w:after="150"/>
      </w:pPr>
      <w:r>
        <w:rPr/>
        <w:t xml:space="preserve">第二节2024-2029年中国生脉制剂供求趋势预测分析</w:t>
      </w:r>
    </w:p>
    <w:p>
      <w:pPr>
        <w:spacing w:after="150"/>
      </w:pPr>
      <w:r>
        <w:rPr/>
        <w:t xml:space="preserve">一、生脉制剂供给预测分析</w:t>
      </w:r>
    </w:p>
    <w:p>
      <w:pPr>
        <w:spacing w:after="150"/>
      </w:pPr>
      <w:r>
        <w:rPr/>
        <w:t xml:space="preserve">二、生脉制剂需求预测分析</w:t>
      </w:r>
    </w:p>
    <w:p>
      <w:pPr>
        <w:spacing w:after="150"/>
      </w:pPr>
      <w:r>
        <w:rPr/>
        <w:t xml:space="preserve">第三节2024-2029年中国生脉制剂进出口趋势预测</w:t>
      </w:r>
    </w:p>
    <w:p>
      <w:pPr>
        <w:spacing w:after="150"/>
      </w:pPr>
      <w:r>
        <w:rPr/>
        <w:t xml:space="preserve">第四节2024-2029年中国生脉制剂技术发展趋势</w:t>
      </w:r>
    </w:p>
    <w:p>
      <w:pPr>
        <w:spacing w:after="150"/>
      </w:pPr>
      <w:r>
        <w:rPr/>
        <w:t xml:space="preserve">第五节2024-2029年中国生脉制剂竞争趋势预测</w:t>
      </w:r>
    </w:p>
    <w:p>
      <w:pPr>
        <w:spacing w:after="150"/>
      </w:pPr>
      <w:r>
        <w:rPr/>
        <w:t xml:space="preserve">第八章2024-2029年中国生脉制剂投资机会与风险分析</w:t>
      </w:r>
    </w:p>
    <w:p>
      <w:pPr>
        <w:spacing w:after="150"/>
      </w:pPr>
      <w:r>
        <w:rPr/>
        <w:t xml:space="preserve">第一节2024-2029年中国生脉制剂投资环境分析</w:t>
      </w:r>
    </w:p>
    <w:p>
      <w:pPr>
        <w:spacing w:after="150"/>
      </w:pPr>
      <w:r>
        <w:rPr/>
        <w:t xml:space="preserve">第二节2024-2029年中国生脉制剂投资机会分析</w:t>
      </w:r>
    </w:p>
    <w:p>
      <w:pPr>
        <w:spacing w:after="150"/>
      </w:pPr>
      <w:r>
        <w:rPr/>
        <w:t xml:space="preserve">一、生脉制剂投资潜力分析</w:t>
      </w:r>
    </w:p>
    <w:p>
      <w:pPr>
        <w:spacing w:after="150"/>
      </w:pPr>
      <w:r>
        <w:rPr/>
        <w:t xml:space="preserve">二、生脉制剂投资吸引力分析</w:t>
      </w:r>
    </w:p>
    <w:p>
      <w:pPr>
        <w:spacing w:after="150"/>
      </w:pPr>
      <w:r>
        <w:rPr/>
        <w:t xml:space="preserve">第三节2024-2029年中国生脉制剂投资风险分析</w:t>
      </w:r>
    </w:p>
    <w:p>
      <w:pPr>
        <w:spacing w:after="150"/>
      </w:pPr>
      <w:r>
        <w:rPr/>
        <w:t xml:space="preserve">一、市场竞争风险分析</w:t>
      </w:r>
    </w:p>
    <w:p>
      <w:pPr>
        <w:spacing w:after="150"/>
      </w:pPr>
      <w:r>
        <w:rPr/>
        <w:t xml:space="preserve">二、原材料风险分析</w:t>
      </w:r>
    </w:p>
    <w:p>
      <w:pPr>
        <w:spacing w:after="150"/>
      </w:pPr>
      <w:r>
        <w:rPr/>
        <w:t xml:space="preserve">三、技术风险分析</w:t>
      </w:r>
    </w:p>
    <w:p>
      <w:pPr>
        <w:spacing w:after="150"/>
      </w:pPr>
      <w:r>
        <w:rPr/>
        <w:t xml:space="preserve">第四节2024-2029年中国生脉制剂投资策略分析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图表：2019-2023年1-4季度中国三产业增加值结构图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图表：1978-2017中国城乡居民恩格尔系数对比表</w:t>
      </w:r>
    </w:p>
    <w:p>
      <w:pPr>
        <w:spacing w:after="150"/>
      </w:pPr>
      <w:r>
        <w:rPr/>
        <w:t xml:space="preserve">图表：1978-2019-2023中国城乡居民恩格尔系数走势图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图表：2019-2023年2月-2019-2023年2月人民币兑美元汇率中间价</w:t>
      </w:r>
    </w:p>
    <w:p>
      <w:pPr>
        <w:spacing w:after="150"/>
      </w:pPr>
      <w:r>
        <w:rPr/>
        <w:t xml:space="preserve">图表：2019-2023年2月人民币汇率中间价对照表</w:t>
      </w:r>
    </w:p>
    <w:p>
      <w:pPr>
        <w:spacing w:after="150"/>
      </w:pPr>
      <w:r>
        <w:rPr/>
        <w:t xml:space="preserve">图表：2019-2023年2月-2019-2023年2月中国货币供应量统计表　单位：亿元</w:t>
      </w:r>
    </w:p>
    <w:p>
      <w:pPr>
        <w:spacing w:after="150"/>
      </w:pPr>
      <w:r>
        <w:rPr/>
        <w:t xml:space="preserve">图表：2019-2023年2月-2019-2023年2月中国货币供应量的增速走势图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图表：2019-2023年中国生脉制剂集中度分析</w:t>
      </w:r>
    </w:p>
    <w:p>
      <w:pPr>
        <w:spacing w:after="150"/>
      </w:pPr>
      <w:r>
        <w:rPr/>
        <w:t xml:space="preserve">图表：2019-2023年中国生脉制剂市场规模</w:t>
      </w:r>
    </w:p>
    <w:p>
      <w:pPr>
        <w:spacing w:after="150"/>
      </w:pPr>
      <w:r>
        <w:rPr/>
        <w:t xml:space="preserve">图表：江苏苏中药业集团股份有限公司主要经济指标走势图</w:t>
      </w:r>
    </w:p>
    <w:p>
      <w:pPr>
        <w:spacing w:after="150"/>
      </w:pPr>
      <w:r>
        <w:rPr/>
        <w:t xml:space="preserve">图表：江苏苏中药业集团股份有限公司经营收入走势图</w:t>
      </w:r>
    </w:p>
    <w:p>
      <w:pPr>
        <w:spacing w:after="150"/>
      </w:pPr>
      <w:r>
        <w:rPr/>
        <w:t xml:space="preserve">图表：江苏苏中药业集团股份有限公司盈利指标走势图</w:t>
      </w:r>
    </w:p>
    <w:p>
      <w:pPr>
        <w:spacing w:after="150"/>
      </w:pPr>
      <w:r>
        <w:rPr/>
        <w:t xml:space="preserve">图表：江苏苏中药业集团股份有限公司负债情况图</w:t>
      </w:r>
    </w:p>
    <w:p>
      <w:pPr>
        <w:spacing w:after="150"/>
      </w:pPr>
      <w:r>
        <w:rPr/>
        <w:t xml:space="preserve">图表：江苏苏中药业集团股份有限公司负债指标走势图</w:t>
      </w:r>
    </w:p>
    <w:p>
      <w:pPr>
        <w:spacing w:after="150"/>
      </w:pPr>
      <w:r>
        <w:rPr/>
        <w:t xml:space="preserve">图表：江苏苏中药业集团股份有限公司运营能力指标走势图</w:t>
      </w:r>
    </w:p>
    <w:p>
      <w:pPr>
        <w:spacing w:after="150"/>
      </w:pPr>
      <w:r>
        <w:rPr/>
        <w:t xml:space="preserve">图表：江苏苏中药业集团股份有限公司成长能力指标走势图</w:t>
      </w:r>
    </w:p>
    <w:p>
      <w:pPr>
        <w:spacing w:after="150"/>
      </w:pPr>
      <w:r>
        <w:rPr/>
        <w:t xml:space="preserve">图表：吉林省集安益盛药业股份有限公司主要经济指标走势图</w:t>
      </w:r>
    </w:p>
    <w:p>
      <w:pPr>
        <w:spacing w:after="150"/>
      </w:pPr>
      <w:r>
        <w:rPr/>
        <w:t xml:space="preserve">图表：吉林省集安益盛药业股份有限公司经营收入走势图</w:t>
      </w:r>
    </w:p>
    <w:p>
      <w:pPr>
        <w:spacing w:after="150"/>
      </w:pPr>
      <w:r>
        <w:rPr/>
        <w:t xml:space="preserve">图表：吉林省集安益盛药业股份有限公司盈利指标走势图</w:t>
      </w:r>
    </w:p>
    <w:p>
      <w:pPr>
        <w:spacing w:after="150"/>
      </w:pPr>
      <w:r>
        <w:rPr/>
        <w:t xml:space="preserve">图表：吉林省集安益盛药业股份有限公司负债情况图</w:t>
      </w:r>
    </w:p>
    <w:p>
      <w:pPr>
        <w:spacing w:after="150"/>
      </w:pPr>
      <w:r>
        <w:rPr/>
        <w:t xml:space="preserve">图表：吉林省集安益盛药业股份有限公司负债指标走势图</w:t>
      </w:r>
    </w:p>
    <w:p>
      <w:pPr>
        <w:spacing w:after="150"/>
      </w:pPr>
      <w:r>
        <w:rPr/>
        <w:t xml:space="preserve">图表：吉林省集安益盛药业股份有限公司运营能力指标走势图</w:t>
      </w:r>
    </w:p>
    <w:p>
      <w:pPr>
        <w:spacing w:after="150"/>
      </w:pPr>
      <w:r>
        <w:rPr/>
        <w:t xml:space="preserve">图表：吉林省集安益盛药业股份有限公司成长能力指标走势图</w:t>
      </w:r>
    </w:p>
    <w:p>
      <w:pPr>
        <w:spacing w:after="150"/>
      </w:pPr>
      <w:r>
        <w:rPr/>
        <w:t xml:space="preserve">图表：山西太行药业股份有限公司主要经济指标走势图</w:t>
      </w:r>
    </w:p>
    <w:p>
      <w:pPr>
        <w:spacing w:after="150"/>
      </w:pPr>
      <w:r>
        <w:rPr/>
        <w:t xml:space="preserve">图表：山西太行药业股份有限公司经营收入走势图</w:t>
      </w:r>
    </w:p>
    <w:p>
      <w:pPr>
        <w:spacing w:after="150"/>
      </w:pPr>
      <w:r>
        <w:rPr/>
        <w:t xml:space="preserve">图表：山西太行药业股份有限公司盈利指标走势图</w:t>
      </w:r>
    </w:p>
    <w:p>
      <w:pPr>
        <w:spacing w:after="150"/>
      </w:pPr>
      <w:r>
        <w:rPr/>
        <w:t xml:space="preserve">图表：山西太行药业股份有限公司负债情况图</w:t>
      </w:r>
    </w:p>
    <w:p>
      <w:pPr>
        <w:spacing w:after="150"/>
      </w:pPr>
      <w:r>
        <w:rPr/>
        <w:t xml:space="preserve">图表：山西太行药业股份有限公司负债指标走势图</w:t>
      </w:r>
    </w:p>
    <w:p>
      <w:pPr>
        <w:spacing w:after="150"/>
      </w:pPr>
      <w:r>
        <w:rPr/>
        <w:t xml:space="preserve">图表：山西太行药业股份有限公司运营能力指标走势图</w:t>
      </w:r>
    </w:p>
    <w:p>
      <w:pPr>
        <w:spacing w:after="150"/>
      </w:pPr>
      <w:r>
        <w:rPr/>
        <w:t xml:space="preserve">图表：山西太行药业股份有限公司成长能力指标走势图</w:t>
      </w:r>
    </w:p>
    <w:p>
      <w:pPr>
        <w:spacing w:after="150"/>
      </w:pPr>
      <w:r>
        <w:rPr/>
        <w:t xml:space="preserve">图表：四川志远广和制药有限公司主要经济指标走势图</w:t>
      </w:r>
    </w:p>
    <w:p>
      <w:pPr>
        <w:spacing w:after="150"/>
      </w:pPr>
      <w:r>
        <w:rPr/>
        <w:t xml:space="preserve">图表：四川志远广和制药有限公司经营收入走势图</w:t>
      </w:r>
    </w:p>
    <w:p>
      <w:pPr>
        <w:spacing w:after="150"/>
      </w:pPr>
      <w:r>
        <w:rPr/>
        <w:t xml:space="preserve">图表：四川志远广和制药有限公司盈利指标走势图</w:t>
      </w:r>
    </w:p>
    <w:p>
      <w:pPr>
        <w:spacing w:after="150"/>
      </w:pPr>
      <w:r>
        <w:rPr/>
        <w:t xml:space="preserve">图表：四川志远广和制药有限公司负债情况图</w:t>
      </w:r>
    </w:p>
    <w:p>
      <w:pPr>
        <w:spacing w:after="150"/>
      </w:pPr>
      <w:r>
        <w:rPr/>
        <w:t xml:space="preserve">图表：四川志远广和制药有限公司负债指标走势图</w:t>
      </w:r>
    </w:p>
    <w:p>
      <w:pPr>
        <w:spacing w:after="150"/>
      </w:pPr>
      <w:r>
        <w:rPr/>
        <w:t xml:space="preserve">图表：四川志远广和制药有限公司运营能力指标走势图</w:t>
      </w:r>
    </w:p>
    <w:p>
      <w:pPr>
        <w:spacing w:after="150"/>
      </w:pPr>
      <w:r>
        <w:rPr/>
        <w:t xml:space="preserve">图表：四川志远广和制药有限公司成长能力指标走势图</w:t>
      </w:r>
    </w:p>
    <w:p>
      <w:pPr>
        <w:spacing w:after="150"/>
      </w:pPr>
      <w:r>
        <w:rPr/>
        <w:t xml:space="preserve">图表：四川川大华西药业有限公司主要经济指标走势图</w:t>
      </w:r>
    </w:p>
    <w:p>
      <w:pPr>
        <w:spacing w:after="150"/>
      </w:pPr>
      <w:r>
        <w:rPr/>
        <w:t xml:space="preserve">图表：四川川大华西药业有限公司经营收入走势图</w:t>
      </w:r>
    </w:p>
    <w:p>
      <w:pPr>
        <w:spacing w:after="150"/>
      </w:pPr>
      <w:r>
        <w:rPr/>
        <w:t xml:space="preserve">图表：四川川大华西药业有限公司盈利指标走势图</w:t>
      </w:r>
    </w:p>
    <w:p>
      <w:pPr>
        <w:spacing w:after="150"/>
      </w:pPr>
      <w:r>
        <w:rPr/>
        <w:t xml:space="preserve">图表：四川川大华西药业有限公司负债情况图</w:t>
      </w:r>
    </w:p>
    <w:p>
      <w:pPr>
        <w:spacing w:after="150"/>
      </w:pPr>
      <w:r>
        <w:rPr/>
        <w:t xml:space="preserve">图表：四川川大华西药业有限公司负债指标走势图</w:t>
      </w:r>
    </w:p>
    <w:p>
      <w:pPr>
        <w:spacing w:after="150"/>
      </w:pPr>
      <w:r>
        <w:rPr/>
        <w:t xml:space="preserve">图表：四川川大华西药业有限公司运营能力指标走势图</w:t>
      </w:r>
    </w:p>
    <w:p>
      <w:pPr>
        <w:spacing w:after="150"/>
      </w:pPr>
      <w:r>
        <w:rPr/>
        <w:t xml:space="preserve">图表：四川川大华西药业有限公司成长能力指标走势图</w:t>
      </w:r>
    </w:p>
    <w:p>
      <w:pPr>
        <w:spacing w:after="150"/>
      </w:pPr>
      <w:r>
        <w:rPr/>
        <w:t xml:space="preserve">图表：浙江新光药业有限公司主要经济指标走势图</w:t>
      </w:r>
    </w:p>
    <w:p>
      <w:pPr>
        <w:spacing w:after="150"/>
      </w:pPr>
      <w:r>
        <w:rPr/>
        <w:t xml:space="preserve">图表：浙江新光药业有限公司经营收入走势图</w:t>
      </w:r>
    </w:p>
    <w:p>
      <w:pPr>
        <w:spacing w:after="150"/>
      </w:pPr>
      <w:r>
        <w:rPr/>
        <w:t xml:space="preserve">图表：浙江新光药业有限公司盈利指标走势图</w:t>
      </w:r>
    </w:p>
    <w:p>
      <w:pPr>
        <w:spacing w:after="150"/>
      </w:pPr>
      <w:r>
        <w:rPr/>
        <w:t xml:space="preserve">图表：浙江新光药业有限公司负债情况图</w:t>
      </w:r>
    </w:p>
    <w:p>
      <w:pPr>
        <w:spacing w:after="150"/>
      </w:pPr>
      <w:r>
        <w:rPr/>
        <w:t xml:space="preserve">图表：浙江新光药业有限公司负债指标走势图</w:t>
      </w:r>
    </w:p>
    <w:p>
      <w:pPr>
        <w:spacing w:after="150"/>
      </w:pPr>
      <w:r>
        <w:rPr/>
        <w:t xml:space="preserve">图表：浙江新光药业有限公司运营能力指标走势图</w:t>
      </w:r>
    </w:p>
    <w:p>
      <w:pPr>
        <w:spacing w:after="150"/>
      </w:pPr>
      <w:r>
        <w:rPr/>
        <w:t xml:space="preserve">图表：浙江新光药业有限公司成长能力指标走势图</w:t>
      </w:r>
    </w:p>
    <w:p>
      <w:pPr>
        <w:spacing w:after="150"/>
      </w:pPr>
      <w:r>
        <w:rPr/>
        <w:t xml:space="preserve">图表：湖北纽兰药业有限公司主要经济指标走势图</w:t>
      </w:r>
    </w:p>
    <w:p>
      <w:pPr>
        <w:spacing w:after="150"/>
      </w:pPr>
      <w:r>
        <w:rPr/>
        <w:t xml:space="preserve">图表：湖北纽兰药业有限公司经营收入走势图</w:t>
      </w:r>
    </w:p>
    <w:p>
      <w:pPr>
        <w:spacing w:after="150"/>
      </w:pPr>
      <w:r>
        <w:rPr/>
        <w:t xml:space="preserve">图表：湖北纽兰药业有限公司盈利指标走势图</w:t>
      </w:r>
    </w:p>
    <w:p>
      <w:pPr>
        <w:spacing w:after="150"/>
      </w:pPr>
      <w:r>
        <w:rPr/>
        <w:t xml:space="preserve">图表：湖北纽兰药业有限公司负债情况图</w:t>
      </w:r>
    </w:p>
    <w:p>
      <w:pPr>
        <w:spacing w:after="150"/>
      </w:pPr>
      <w:r>
        <w:rPr/>
        <w:t xml:space="preserve">图表：湖北纽兰药业有限公司负债指标走势图</w:t>
      </w:r>
    </w:p>
    <w:p>
      <w:pPr>
        <w:spacing w:after="150"/>
      </w:pPr>
      <w:r>
        <w:rPr/>
        <w:t xml:space="preserve">图表：湖北纽兰药业有限公司运营能力指标走势图</w:t>
      </w:r>
    </w:p>
    <w:p>
      <w:pPr>
        <w:spacing w:after="150"/>
      </w:pPr>
      <w:r>
        <w:rPr/>
        <w:t xml:space="preserve">图表：湖北纽兰药业有限公司成长能力指标走势图</w:t>
      </w:r>
    </w:p>
    <w:p>
      <w:pPr>
        <w:spacing w:after="150"/>
      </w:pPr>
      <w:r>
        <w:rPr/>
        <w:t xml:space="preserve">图表：北京京铁华龙药业有限责任公司主要经济指标走势图</w:t>
      </w:r>
    </w:p>
    <w:p>
      <w:pPr>
        <w:spacing w:after="150"/>
      </w:pPr>
      <w:r>
        <w:rPr/>
        <w:t xml:space="preserve">图表：北京京铁华龙药业有限责任公司经营收入走势图</w:t>
      </w:r>
    </w:p>
    <w:p>
      <w:pPr>
        <w:spacing w:after="150"/>
      </w:pPr>
      <w:r>
        <w:rPr/>
        <w:t xml:space="preserve">图表：北京京铁华龙药业有限责任公司盈利指标走势图</w:t>
      </w:r>
    </w:p>
    <w:p>
      <w:pPr>
        <w:spacing w:after="150"/>
      </w:pPr>
      <w:r>
        <w:rPr/>
        <w:t xml:space="preserve">图表：北京京铁华龙药业有限责任公司负债情况图</w:t>
      </w:r>
    </w:p>
    <w:p>
      <w:pPr>
        <w:spacing w:after="150"/>
      </w:pPr>
      <w:r>
        <w:rPr/>
        <w:t xml:space="preserve">图表：北京京铁华龙药业有限责任公司负债指标走势图</w:t>
      </w:r>
    </w:p>
    <w:p>
      <w:pPr>
        <w:spacing w:after="150"/>
      </w:pPr>
      <w:r>
        <w:rPr/>
        <w:t xml:space="preserve">图表：北京京铁华龙药业有限责任公司运营能力指标走势图</w:t>
      </w:r>
    </w:p>
    <w:p>
      <w:pPr>
        <w:spacing w:after="150"/>
      </w:pPr>
      <w:r>
        <w:rPr/>
        <w:t xml:space="preserve">图表：北京京铁华龙药业有限责任公司成长能力指标走势图</w:t>
      </w:r>
    </w:p>
    <w:p>
      <w:pPr>
        <w:spacing w:after="150"/>
      </w:pPr>
      <w:r>
        <w:rPr/>
        <w:t xml:space="preserve">图表：2024-2029年我国生脉制剂供给预测分析</w:t>
      </w:r>
    </w:p>
    <w:p>
      <w:pPr>
        <w:spacing w:after="150"/>
      </w:pPr>
      <w:r>
        <w:rPr/>
        <w:t xml:space="preserve">图表：2024-2029年我国生脉制剂行业产业需求规模预测</w:t>
      </w:r>
    </w:p>
    <w:p>
      <w:pPr>
        <w:spacing w:after="150"/>
      </w:pPr>
      <w:r>
        <w:rPr/>
        <w:t xml:space="preserve">图表：2024-2029年生脉制剂进口趋势预测</w:t>
      </w:r>
    </w:p>
    <w:p>
      <w:pPr>
        <w:spacing w:after="150"/>
      </w:pPr>
      <w:r>
        <w:rPr/>
        <w:t xml:space="preserve">图表：2024-2029年生脉制剂出口趋势预测</w:t>
      </w:r>
    </w:p>
    <w:p>
      <w:pPr>
        <w:spacing w:after="150"/>
      </w:pPr>
      <w:r>
        <w:rPr/>
        <w:t xml:space="preserve">图表：2024-2029年我国生脉制剂行业企业盈利能力预测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2024-2029年中国生脉制剂行业发展评估与投资前景预测分析报告</dc:title>
  <dc:description>2024-2029年中国生脉制剂行业发展评估与投资前景预测分析报告</dc:description>
  <dc:subject>2024-2029年中国生脉制剂行业发展评估与投资前景预测分析报告</dc:subject>
  <cp:keywords>研究报告</cp:keywords>
  <cp:category>研究报告</cp:category>
  <cp:lastModifiedBy>北京中道泰和信息咨询有限公司</cp:lastModifiedBy>
  <dcterms:created xsi:type="dcterms:W3CDTF">2024-01-23T20:09:52+08:00</dcterms:created>
  <dcterms:modified xsi:type="dcterms:W3CDTF">2024-01-23T20:09:52+08:00</dcterms:modified>
</cp:coreProperties>
</file>

<file path=docProps/custom.xml><?xml version="1.0" encoding="utf-8"?>
<Properties xmlns="http://schemas.openxmlformats.org/officeDocument/2006/custom-properties" xmlns:vt="http://schemas.openxmlformats.org/officeDocument/2006/docPropsVTypes"/>
</file>