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2024-2029年全球与中国GPPS（通用级聚苯乙烯）行业市场调研分析研究报告</w:t>
      </w:r>
    </w:p>
    <w:p>
      <w:pPr>
        <w:spacing w:after="150"/>
      </w:pPr>
      <w:r>
        <w:rPr>
          <w:b w:val="1"/>
          <w:bCs w:val="1"/>
        </w:rPr>
        <w:t xml:space="preserve">报告简介</w:t>
      </w:r>
    </w:p>
    <w:p>
      <w:pPr>
        <w:spacing w:after="150"/>
      </w:pPr>
      <w:r>
        <w:rPr/>
        <w:t xml:space="preserve">聚苯乙烯的英文名称为Polystyrene，简称PS。PS是一种热塑性非结晶性的树脂，由苯乙烯单体聚合而成的，可由多种合成方法聚合而成，目前工业上主要采用本体聚合法和悬浮聚合法。PS主要分为通用级聚苯乙烯(GPPS、俗称透苯)、抗冲击级聚苯乙烯(HIPS、俗称改苯)和发泡级聚苯乙烯(EPS)。</w:t>
      </w:r>
    </w:p>
    <w:p>
      <w:pPr>
        <w:spacing w:after="150"/>
      </w:pPr>
      <w:r>
        <w:rPr/>
        <w:t xml:space="preserve">因聚苯乙烯透明且具有优良的刚性、电气性能和印刷性能，特别是良好的卫生性、价廉，使其在食品包装方面具有广阔的应用前景。在机电工业、仪器仪表、通讯器材业等方面已广泛用作各种仪表外壳、灯罩、光学零件、仪器零件、透明窗镜、透明模型、化工贮酸槽、酸输送槽、电讯零件、高频电容器、高频绝缘衬垫、支架、嵌件及冷冻绝缘材料等。还大量应用于各种生活日用品，如瓶盖、容器、装饰品、纽扣、梳子、牙刷、肥皂盒、香烟盒及玩具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全球与中国市场GPPS产量及增长率</w:t>
      </w:r>
    </w:p>
    <w:p>
      <w:pPr>
        <w:spacing w:after="150"/>
      </w:pPr>
      <w:r>
        <w:rPr/>
        <w:t xml:space="preserve">第三节 全球与中国市场GPPS产值及增长率</w:t>
      </w:r>
    </w:p>
    <w:p>
      <w:pPr>
        <w:spacing w:after="150"/>
      </w:pPr>
      <w:r>
        <w:rPr/>
        <w:t xml:space="preserve">第四节 2019-2023年GPPS主要分类、产品规格价格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2019-2023年生产商不同GPPS价格列表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2019-2023年GPPS主要类型市场份额</w:t>
      </w:r>
    </w:p>
    <w:p>
      <w:pPr>
        <w:spacing w:after="150"/>
      </w:pPr>
      <w:r>
        <w:rPr>
          <w:b w:val="1"/>
          <w:bCs w:val="1"/>
        </w:rPr>
        <w:t xml:space="preserve">第二章 全球与中国主要厂商竞争分析</w:t>
      </w:r>
    </w:p>
    <w:p>
      <w:pPr>
        <w:spacing w:after="150"/>
      </w:pPr>
      <w:r>
        <w:rPr/>
        <w:t xml:space="preserve">第一节 2019-2023年全球市场GPPS主要厂商产量、产值及市场份额</w:t>
      </w:r>
    </w:p>
    <w:p>
      <w:pPr>
        <w:spacing w:after="150"/>
      </w:pPr>
      <w:r>
        <w:rPr/>
        <w:t xml:space="preserve">一、2019-2023年全球市场GPPS主要厂商产量</w:t>
      </w:r>
    </w:p>
    <w:p>
      <w:pPr>
        <w:spacing w:after="150"/>
      </w:pPr>
      <w:r>
        <w:rPr/>
        <w:t xml:space="preserve">二、2019-2023年全球市场GPPS主要厂商产值</w:t>
      </w:r>
    </w:p>
    <w:p>
      <w:pPr>
        <w:spacing w:after="150"/>
      </w:pPr>
      <w:r>
        <w:rPr/>
        <w:t xml:space="preserve">第二节 2019-2023年中国市场GPPS主要厂商产量、产值及市场份额</w:t>
      </w:r>
    </w:p>
    <w:p>
      <w:pPr>
        <w:spacing w:after="150"/>
      </w:pPr>
      <w:r>
        <w:rPr/>
        <w:t xml:space="preserve">一、2019-2023年中国市场GPPS主要厂商产量</w:t>
      </w:r>
    </w:p>
    <w:p>
      <w:pPr>
        <w:spacing w:after="150"/>
      </w:pPr>
      <w:r>
        <w:rPr/>
        <w:t xml:space="preserve">二、2019-2023中国市场GPPS主要厂商年产值</w:t>
      </w:r>
    </w:p>
    <w:p>
      <w:pPr>
        <w:spacing w:after="150"/>
      </w:pPr>
      <w:r>
        <w:rPr>
          <w:b w:val="1"/>
          <w:bCs w:val="1"/>
        </w:rPr>
        <w:t xml:space="preserve">第二部分 行业深度分析</w:t>
      </w:r>
    </w:p>
    <w:p>
      <w:pPr>
        <w:spacing w:after="150"/>
      </w:pPr>
      <w:r>
        <w:rPr>
          <w:b w:val="1"/>
          <w:bCs w:val="1"/>
        </w:rPr>
        <w:t xml:space="preserve">第三章 2019-2023年全球与中国GPPS运行及发展预测</w:t>
      </w:r>
    </w:p>
    <w:p>
      <w:pPr>
        <w:spacing w:after="150"/>
      </w:pPr>
      <w:r>
        <w:rPr/>
        <w:t xml:space="preserve">第一节 全球市场GPPS主要分类运行分析</w:t>
      </w:r>
    </w:p>
    <w:p>
      <w:pPr>
        <w:spacing w:after="150"/>
      </w:pPr>
      <w:r>
        <w:rPr/>
        <w:t xml:space="preserve">一、全球市场GPPS主要分类产量、市场份额及未来预测</w:t>
      </w:r>
    </w:p>
    <w:p>
      <w:pPr>
        <w:spacing w:after="150"/>
      </w:pPr>
      <w:r>
        <w:rPr/>
        <w:t xml:space="preserve">二、全球市场GPPS主要分类产值、市场份额</w:t>
      </w:r>
    </w:p>
    <w:p>
      <w:pPr>
        <w:spacing w:after="150"/>
      </w:pPr>
      <w:r>
        <w:rPr/>
        <w:t xml:space="preserve">三、全球市场GPPS主要分类价格走势</w:t>
      </w:r>
    </w:p>
    <w:p>
      <w:pPr>
        <w:spacing w:after="150"/>
      </w:pPr>
      <w:r>
        <w:rPr/>
        <w:t xml:space="preserve">第二节 全球市场GPPS主要分类产量及增长率</w:t>
      </w:r>
    </w:p>
    <w:p>
      <w:pPr>
        <w:spacing w:after="150"/>
      </w:pPr>
      <w:r>
        <w:rPr/>
        <w:t xml:space="preserve">第三节 中国市场GPPS主要分类运行分析</w:t>
      </w:r>
    </w:p>
    <w:p>
      <w:pPr>
        <w:spacing w:after="150"/>
      </w:pPr>
      <w:r>
        <w:rPr/>
        <w:t xml:space="preserve">一、中国市场GPPS主要分类产量、市场份额及未来预测</w:t>
      </w:r>
    </w:p>
    <w:p>
      <w:pPr>
        <w:spacing w:after="150"/>
      </w:pPr>
      <w:r>
        <w:rPr/>
        <w:t xml:space="preserve">二、中国市场GPPS主要分类产值、市场份额</w:t>
      </w:r>
    </w:p>
    <w:p>
      <w:pPr>
        <w:spacing w:after="150"/>
      </w:pPr>
      <w:r>
        <w:rPr/>
        <w:t xml:space="preserve">三、中国市场GPPS主要分类价格走势</w:t>
      </w:r>
    </w:p>
    <w:p>
      <w:pPr>
        <w:spacing w:after="150"/>
      </w:pPr>
      <w:r>
        <w:rPr/>
        <w:t xml:space="preserve">第四节 中国市场GPPS主要分类产量及增长率</w:t>
      </w:r>
    </w:p>
    <w:p>
      <w:pPr>
        <w:spacing w:after="150"/>
      </w:pPr>
      <w:r>
        <w:rPr>
          <w:b w:val="1"/>
          <w:bCs w:val="1"/>
        </w:rPr>
        <w:t xml:space="preserve">第三部分 行业竞争分析</w:t>
      </w:r>
    </w:p>
    <w:p>
      <w:pPr>
        <w:spacing w:after="150"/>
      </w:pPr>
      <w:r>
        <w:rPr>
          <w:b w:val="1"/>
          <w:bCs w:val="1"/>
        </w:rPr>
        <w:t xml:space="preserve">第四章 全球与中国GPPS主要生产商分析</w:t>
      </w:r>
    </w:p>
    <w:p>
      <w:pPr>
        <w:spacing w:after="150"/>
      </w:pPr>
      <w:r>
        <w:rPr/>
        <w:t xml:space="preserve">第一节 福建方兴化工有限公司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三、2019-2023年GPPS产量、产值及平均价格</w:t>
      </w:r>
    </w:p>
    <w:p>
      <w:pPr>
        <w:spacing w:after="150"/>
      </w:pPr>
      <w:r>
        <w:rPr/>
        <w:t xml:space="preserve">第二节 青岛迪雅化工有限公司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三、2019-2023年GPPS产量、产值及平均价格</w:t>
      </w:r>
    </w:p>
    <w:p>
      <w:pPr>
        <w:spacing w:after="150"/>
      </w:pPr>
      <w:r>
        <w:rPr/>
        <w:t xml:space="preserve">第三节 东莞市蓝宇塑胶原料有限公司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三、2019-2023年GPPS产量、产值及平均价格</w:t>
      </w:r>
    </w:p>
    <w:p>
      <w:pPr>
        <w:spacing w:after="150"/>
      </w:pPr>
      <w:r>
        <w:rPr/>
        <w:t xml:space="preserve">第四节 上海赛科石油化工有限责任公司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三、2019-2023年GPPS产量、产值及平均价格</w:t>
      </w:r>
    </w:p>
    <w:p>
      <w:pPr>
        <w:spacing w:after="150"/>
      </w:pPr>
      <w:r>
        <w:rPr/>
        <w:t xml:space="preserve">第五节 东莞沃达塑胶原料有限公司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三、2019-2023年GPPS产量、产值及平均价格</w:t>
      </w:r>
    </w:p>
    <w:p>
      <w:pPr>
        <w:spacing w:after="150"/>
      </w:pPr>
      <w:r>
        <w:rPr>
          <w:b w:val="1"/>
          <w:bCs w:val="1"/>
        </w:rPr>
        <w:t xml:space="preserve">第五章 2019-2023年全球主要地区GPPS产量、产值及市场份额</w:t>
      </w:r>
    </w:p>
    <w:p>
      <w:pPr>
        <w:spacing w:after="150"/>
      </w:pPr>
      <w:r>
        <w:rPr/>
        <w:t xml:space="preserve">第一节 全球主要地区GPPS产量、产值及市场份额</w:t>
      </w:r>
    </w:p>
    <w:p>
      <w:pPr>
        <w:spacing w:after="150"/>
      </w:pPr>
      <w:r>
        <w:rPr/>
        <w:t xml:space="preserve">一、全球主要地区GPPS产量及市场份额</w:t>
      </w:r>
    </w:p>
    <w:p>
      <w:pPr>
        <w:spacing w:after="150"/>
      </w:pPr>
      <w:r>
        <w:rPr/>
        <w:t xml:space="preserve">二、全球主要地区GPPS产值及市场份额</w:t>
      </w:r>
    </w:p>
    <w:p>
      <w:pPr>
        <w:spacing w:after="150"/>
      </w:pPr>
      <w:r>
        <w:rPr/>
        <w:t xml:space="preserve">第二节 中国市场GPPS产量及产值增长率</w:t>
      </w:r>
    </w:p>
    <w:p>
      <w:pPr>
        <w:spacing w:after="150"/>
      </w:pPr>
      <w:r>
        <w:rPr/>
        <w:t xml:space="preserve">第三节 美国市场GPPS产量增长率</w:t>
      </w:r>
    </w:p>
    <w:p>
      <w:pPr>
        <w:spacing w:after="150"/>
      </w:pPr>
      <w:r>
        <w:rPr/>
        <w:t xml:space="preserve">第四节 欧洲市场GPPS产量增长率</w:t>
      </w:r>
    </w:p>
    <w:p>
      <w:pPr>
        <w:spacing w:after="150"/>
      </w:pPr>
      <w:r>
        <w:rPr/>
        <w:t xml:space="preserve">第五节 日本市场GPPS产量增长率</w:t>
      </w:r>
    </w:p>
    <w:p>
      <w:pPr>
        <w:spacing w:after="150"/>
      </w:pPr>
      <w:r>
        <w:rPr>
          <w:b w:val="1"/>
          <w:bCs w:val="1"/>
        </w:rPr>
        <w:t xml:space="preserve">第六章 2019-2023年全球主要地区GPPS消费量及市场份额</w:t>
      </w:r>
    </w:p>
    <w:p>
      <w:pPr>
        <w:spacing w:after="150"/>
      </w:pPr>
      <w:r>
        <w:rPr/>
        <w:t xml:space="preserve">第一节 全球主要地区GPPS消费量及市场份额</w:t>
      </w:r>
    </w:p>
    <w:p>
      <w:pPr>
        <w:spacing w:after="150"/>
      </w:pPr>
      <w:r>
        <w:rPr/>
        <w:t xml:space="preserve">第二节 中国市场GPPS消费量增长率</w:t>
      </w:r>
    </w:p>
    <w:p>
      <w:pPr>
        <w:spacing w:after="150"/>
      </w:pPr>
      <w:r>
        <w:rPr/>
        <w:t xml:space="preserve">第三节 美国市场GPPS消费量增长率</w:t>
      </w:r>
    </w:p>
    <w:p>
      <w:pPr>
        <w:spacing w:after="150"/>
      </w:pPr>
      <w:r>
        <w:rPr/>
        <w:t xml:space="preserve">第四节 欧洲市场GPPS消费量增长率</w:t>
      </w:r>
    </w:p>
    <w:p>
      <w:pPr>
        <w:spacing w:after="150"/>
      </w:pPr>
      <w:r>
        <w:rPr/>
        <w:t xml:space="preserve">第五节 日本市场GPPS消费量增长率</w:t>
      </w:r>
    </w:p>
    <w:p>
      <w:pPr>
        <w:spacing w:after="150"/>
      </w:pPr>
      <w:r>
        <w:rPr>
          <w:b w:val="1"/>
          <w:bCs w:val="1"/>
        </w:rPr>
        <w:t xml:space="preserve">第七章 全球市场GPPS下游主要应用领域、及各领域主要客户</w:t>
      </w:r>
    </w:p>
    <w:p>
      <w:pPr>
        <w:spacing w:after="150"/>
      </w:pPr>
      <w:r>
        <w:rPr/>
        <w:t xml:space="preserve">第一节 全球市场GPPS下游主要应用领域消费量、市场份额、增长率及各领域主要客户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中国市场GPPS主要应用领域消费量、市场份额、增长率及各领域主要客户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GPPS生产技术及发展趋势</w:t>
      </w:r>
    </w:p>
    <w:p>
      <w:pPr>
        <w:spacing w:after="150"/>
      </w:pPr>
      <w:r>
        <w:rPr/>
        <w:t xml:space="preserve">第一节 GPPS目前主要生产技术</w:t>
      </w:r>
    </w:p>
    <w:p>
      <w:pPr>
        <w:spacing w:after="150"/>
      </w:pPr>
      <w:r>
        <w:rPr/>
        <w:t xml:space="preserve">一、全球市场GPPS生产技术</w:t>
      </w:r>
    </w:p>
    <w:p>
      <w:pPr>
        <w:spacing w:after="150"/>
      </w:pPr>
      <w:r>
        <w:rPr/>
        <w:t xml:space="preserve">二、中国市场GPPS生产技术</w:t>
      </w:r>
    </w:p>
    <w:p>
      <w:pPr>
        <w:spacing w:after="150"/>
      </w:pPr>
      <w:r>
        <w:rPr/>
        <w:t xml:space="preserve">第二节 2024-2029年GPPS未来技术发展趋势</w:t>
      </w:r>
    </w:p>
    <w:p>
      <w:pPr>
        <w:spacing w:after="150"/>
      </w:pPr>
      <w:r>
        <w:rPr/>
        <w:t xml:space="preserve">一、全球市场GPPS技术发展趋势</w:t>
      </w:r>
    </w:p>
    <w:p>
      <w:pPr>
        <w:spacing w:after="150"/>
      </w:pPr>
      <w:r>
        <w:rPr/>
        <w:t xml:space="preserve">二、中国市场GPPS技术发展趋势</w:t>
      </w:r>
    </w:p>
    <w:p>
      <w:pPr>
        <w:spacing w:after="150"/>
      </w:pPr>
      <w:r>
        <w:rPr>
          <w:b w:val="1"/>
          <w:bCs w:val="1"/>
        </w:rPr>
        <w:t xml:space="preserve">第九章 对GPPS行业投资机会与风险分析</w:t>
      </w:r>
    </w:p>
    <w:p>
      <w:pPr>
        <w:spacing w:after="150"/>
      </w:pPr>
      <w:r>
        <w:rPr/>
        <w:t xml:space="preserve">第一节 GPPS行业投资机会分析</w:t>
      </w:r>
    </w:p>
    <w:p>
      <w:pPr>
        <w:spacing w:after="150"/>
      </w:pPr>
      <w:r>
        <w:rPr/>
        <w:t xml:space="preserve">一、GPPS投资项目分析</w:t>
      </w:r>
    </w:p>
    <w:p>
      <w:pPr>
        <w:spacing w:after="150"/>
      </w:pPr>
      <w:r>
        <w:rPr/>
        <w:t xml:space="preserve">二、可以投资的GPPS模式</w:t>
      </w:r>
    </w:p>
    <w:p>
      <w:pPr>
        <w:spacing w:after="150"/>
      </w:pPr>
      <w:r>
        <w:rPr/>
        <w:t xml:space="preserve">三、2019-2023年GPPS投资机会</w:t>
      </w:r>
    </w:p>
    <w:p>
      <w:pPr>
        <w:spacing w:after="150"/>
      </w:pPr>
      <w:r>
        <w:rPr/>
        <w:t xml:space="preserve">四、2019-2023年GPPS投资新方向</w:t>
      </w:r>
    </w:p>
    <w:p>
      <w:pPr>
        <w:spacing w:after="150"/>
      </w:pPr>
      <w:r>
        <w:rPr/>
        <w:t xml:space="preserve">五、2024-2029年GPPS行业投资的建议</w:t>
      </w:r>
    </w:p>
    <w:p>
      <w:pPr>
        <w:spacing w:after="150"/>
      </w:pPr>
      <w:r>
        <w:rPr/>
        <w:t xml:space="preserve">第二节 影响GPPS行业发展的主要因素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GPPS行业投资风险及控制策略分析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GPPS行业发展建议分析</w:t>
      </w:r>
    </w:p>
    <w:p>
      <w:pPr>
        <w:spacing w:after="150"/>
      </w:pPr>
      <w:r>
        <w:rPr/>
        <w:t xml:space="preserve">第一节 GPPS行业研究结论及建议</w:t>
      </w:r>
    </w:p>
    <w:p>
      <w:pPr>
        <w:spacing w:after="150"/>
      </w:pPr>
      <w:r>
        <w:rPr/>
        <w:t xml:space="preserve">第二节 GPPS行业竞争策略总结及建议</w:t>
      </w:r>
    </w:p>
    <w:p>
      <w:pPr>
        <w:spacing w:after="150"/>
      </w:pPr>
      <w:r>
        <w:rPr>
          <w:b w:val="1"/>
          <w:bCs w:val="1"/>
        </w:rPr>
        <w:t xml:space="preserve">图表目录</w:t>
      </w:r>
    </w:p>
    <w:p>
      <w:pPr>
        <w:spacing w:after="150"/>
      </w:pPr>
      <w:r>
        <w:rPr/>
        <w:t xml:space="preserve">图表：GPPS产业链分析</w:t>
      </w:r>
    </w:p>
    <w:p>
      <w:pPr>
        <w:spacing w:after="150"/>
      </w:pPr>
      <w:r>
        <w:rPr/>
        <w:t xml:space="preserve">图表：GPPS行业生命周期</w:t>
      </w:r>
    </w:p>
    <w:p>
      <w:pPr>
        <w:spacing w:after="150"/>
      </w:pPr>
      <w:r>
        <w:rPr/>
        <w:t xml:space="preserve">图表：2019-2023年中国GPPS行业市场规模</w:t>
      </w:r>
    </w:p>
    <w:p>
      <w:pPr>
        <w:spacing w:after="150"/>
      </w:pPr>
      <w:r>
        <w:rPr/>
        <w:t xml:space="preserve">图表：2019-2023年全球GPPS产业市场规模</w:t>
      </w:r>
    </w:p>
    <w:p>
      <w:pPr>
        <w:spacing w:after="150"/>
      </w:pPr>
      <w:r>
        <w:rPr/>
        <w:t xml:space="preserve">图表：2019-2023年GPPS重要数据指标比较</w:t>
      </w:r>
    </w:p>
    <w:p>
      <w:pPr>
        <w:spacing w:after="150"/>
      </w:pPr>
      <w:r>
        <w:rPr/>
        <w:t xml:space="preserve">图表：2019-2023年中国GPPS行业利润情况分析</w:t>
      </w:r>
    </w:p>
    <w:p>
      <w:pPr>
        <w:spacing w:after="150"/>
      </w:pPr>
      <w:r>
        <w:rPr/>
        <w:t xml:space="preserve">图表：2019-2023年中国GPPS行业资产情况分析</w:t>
      </w:r>
    </w:p>
    <w:p>
      <w:pPr>
        <w:spacing w:after="150"/>
      </w:pPr>
      <w:r>
        <w:rPr/>
        <w:t xml:space="preserve">图表：2019-2023年中国GPPS竞争力分析</w:t>
      </w:r>
    </w:p>
    <w:p>
      <w:pPr>
        <w:spacing w:after="150"/>
      </w:pPr>
      <w:r>
        <w:rPr/>
        <w:t xml:space="preserve">图表：2024-2029年中国GPPS市场前景预测</w:t>
      </w:r>
    </w:p>
    <w:p>
      <w:pPr>
        <w:spacing w:after="150"/>
      </w:pPr>
      <w:r>
        <w:rPr/>
        <w:t xml:space="preserve">图表：2024-2029年中国GPPS市场价格走势预测</w:t>
      </w:r>
    </w:p>
    <w:p>
      <w:pPr>
        <w:spacing w:after="150"/>
      </w:pPr>
      <w:r>
        <w:rPr/>
        <w:t xml:space="preserve">图表：2024-2029年中国GPPS发展前景预测</w:t>
      </w:r>
    </w:p>
    <w:p>
      <w:pPr>
        <w:spacing w:after="150"/>
      </w:pPr>
      <w:r>
        <w:rPr/>
        <w:t xml:space="preserve">图表：2019-2023年GPPS行业行业集中度分析</w:t>
      </w:r>
    </w:p>
    <w:p>
      <w:pPr>
        <w:spacing w:after="150"/>
      </w:pPr>
      <w:r>
        <w:rPr/>
        <w:t xml:space="preserve">图表：2019-2023年GPPS行业区域集中度分析</w:t>
      </w:r>
    </w:p>
    <w:p>
      <w:pPr>
        <w:spacing w:after="150"/>
      </w:pPr>
      <w:r>
        <w:rPr/>
        <w:t xml:space="preserve">图表：2019-2023年GPPS行业企业集中度分析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图表：2019-2023年GPPS行业资产分析</w:t>
      </w:r>
    </w:p>
    <w:p>
      <w:pPr>
        <w:spacing w:after="150"/>
      </w:pPr>
      <w:r>
        <w:rPr/>
        <w:t xml:space="preserve">图表：2019-2023年GPPS行业负债分析</w:t>
      </w:r>
    </w:p>
    <w:p>
      <w:pPr>
        <w:spacing w:after="150"/>
      </w:pPr>
      <w:r>
        <w:rPr/>
        <w:t xml:space="preserve">图表：2019-2023年GPPS行业偿债能力分析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2024-2029年全球与中国GPPS（通用级聚苯乙烯）行业市场调研分析研究报告</dc:title>
  <dc:description>2024-2029年全球与中国GPPS（通用级聚苯乙烯）行业市场调研分析研究报告</dc:description>
  <dc:subject>2024-2029年全球与中国GPPS（通用级聚苯乙烯）行业市场调研分析研究报告</dc:subject>
  <cp:keywords>研究报告</cp:keywords>
  <cp:category>研究报告</cp:category>
  <cp:lastModifiedBy>北京中道泰和信息咨询有限公司</cp:lastModifiedBy>
  <dcterms:created xsi:type="dcterms:W3CDTF">2024-01-23T19:58:57+08:00</dcterms:created>
  <dcterms:modified xsi:type="dcterms:W3CDTF">2024-01-23T19:58:57+08:00</dcterms:modified>
</cp:coreProperties>
</file>

<file path=docProps/custom.xml><?xml version="1.0" encoding="utf-8"?>
<Properties xmlns="http://schemas.openxmlformats.org/officeDocument/2006/custom-properties" xmlns:vt="http://schemas.openxmlformats.org/officeDocument/2006/docPropsVTypes"/>
</file>