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2026-2031年机关办公家具发展前景与投资战略分析报告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目前全国家具政府采购规模已经超过了40亿元，其中高新技术园区建设带动下的办公、餐厅、酒店家具采购，教育家具采购，政府办公家具采购成为政府家具采购的三大支柱。</w:t>
      </w:r>
    </w:p>
    <w:p>
      <w:pPr>
        <w:spacing w:after="150"/>
      </w:pPr>
      <w:r>
        <w:rPr/>
        <w:t xml:space="preserve">由于家具产品和市场的复杂性，目前采购单位的检测验收只停留在比较肤浅的层面，可以将专业机构作为采购人和采购中心之外的第三方引入，并签订三方合同，以保证三方机构更好地履行相关责任。</w:t>
      </w:r>
    </w:p>
    <w:p>
      <w:pPr>
        <w:spacing w:after="150"/>
      </w:pPr>
      <w:r>
        <w:rPr/>
        <w:t xml:space="preserve">企业需做好服务要做到六点，即销售前移、打造名牌、直接代理、消除疑问、文明搬运、终身服务。其中，“销售前移”要求企业更积极主动，避免客户有需求时找不到人。“终身服务”即家具企业应该为用户提供随叫随到的服务，这样合作才会更加愉快。国家档案局行政财务司处长苏勇强谈到服务时表示，对于采购人而言，企业提供的服务越提前越好，企业应该让采购人知道能提供什么样的服务，弥补采购人不了解采购需求的不足。</w:t>
      </w:r>
    </w:p>
    <w:p>
      <w:pPr>
        <w:spacing w:after="150"/>
      </w:pPr>
      <w:r>
        <w:rPr/>
        <w:t xml:space="preserve">目前办公家具的具体标准在陆续的制定、颁布、实施过程中，企业在新产品研发成功之后，要尽快制定产品标准。政府采购家具需要在后期采购中避免低价恶性竞争，希望家具采购的价格评分由“最低价法”变成“平均价法”。在这个过程中，政府采购部门应与媒体、行业多沟通交流，通过政府的组织、媒体的监督、行业的参与把政府采购办公家具行业做得更好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机关办公家具行业市场发展状况、关联行业发展状况、行业竞争状况、优势企业发展状况、消费现状以及行业营销进行了深入的分析，在总结中国机关办公家具行业发展历程的基础上，结合新时期的各方面因素，对中国机关办公家具行业的发展趋势给予了细致和审慎的预测论证。本报告是机关办公家具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机关办公家具行业相关概述</w:t>
      </w:r>
    </w:p>
    <w:p>
      <w:pPr>
        <w:spacing w:before="75" w:after="0"/>
      </w:pPr>
      <w:r>
        <w:rPr/>
        <w:t xml:space="preserve">第一节 机关办公家具行业的概念</w:t>
      </w:r>
    </w:p>
    <w:p>
      <w:pPr>
        <w:spacing w:before="75" w:after="0"/>
      </w:pPr>
      <w:r>
        <w:rPr/>
        <w:t xml:space="preserve">一、机关办公家具行业的定义</w:t>
      </w:r>
    </w:p>
    <w:p>
      <w:pPr>
        <w:spacing w:before="75" w:after="0"/>
      </w:pPr>
      <w:r>
        <w:rPr/>
        <w:t xml:space="preserve">二、机关办公家具行业的特点</w:t>
      </w:r>
    </w:p>
    <w:p>
      <w:pPr>
        <w:spacing w:before="75" w:after="0"/>
      </w:pPr>
      <w:r>
        <w:rPr/>
        <w:t xml:space="preserve">三、机关办公家具行业的分类</w:t>
      </w:r>
    </w:p>
    <w:p>
      <w:pPr>
        <w:spacing w:before="75" w:after="0"/>
      </w:pPr>
      <w:r>
        <w:rPr/>
        <w:t xml:space="preserve">四、我国机关办公家具行业商业模式分析</w:t>
      </w:r>
    </w:p>
    <w:p>
      <w:pPr>
        <w:spacing w:before="75" w:after="0"/>
      </w:pPr>
      <w:r>
        <w:rPr/>
        <w:t xml:space="preserve">第二节 机关办公家具行业发展成熟度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三、机关办公家具行业及其主要子行业成熟度分析</w:t>
      </w:r>
    </w:p>
    <w:p>
      <w:pPr>
        <w:spacing w:before="75" w:after="0"/>
      </w:pPr>
      <w:r>
        <w:rPr/>
        <w:t xml:space="preserve">第三节 机关办公家具行业市场特征分析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2021-2026年机关办公家具行业发展环境分析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三、机关办公家具行业产业发展对社会发展的影响</w:t>
      </w:r>
    </w:p>
    <w:p>
      <w:pPr>
        <w:spacing w:before="75" w:after="0"/>
      </w:pPr>
      <w:r>
        <w:rPr/>
        <w:t xml:space="preserve">第三节 中国机关办公家具行业政策环境分析</w:t>
      </w:r>
    </w:p>
    <w:p>
      <w:pPr>
        <w:spacing w:before="75" w:after="0"/>
      </w:pPr>
      <w:r>
        <w:rPr/>
        <w:t xml:space="preserve">一、机关办公家具行业监管管理体制</w:t>
      </w:r>
    </w:p>
    <w:p>
      <w:pPr>
        <w:spacing w:before="75" w:after="0"/>
      </w:pPr>
      <w:r>
        <w:rPr/>
        <w:t xml:space="preserve">二、机关办公家具行业相关政策分析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中国机关办公家具行业技术环境分析</w:t>
      </w:r>
    </w:p>
    <w:p>
      <w:pPr>
        <w:spacing w:before="75" w:after="0"/>
      </w:pPr>
      <w:r>
        <w:rPr/>
        <w:t xml:space="preserve">一、机关办公家具行业技术发展概况</w:t>
      </w:r>
    </w:p>
    <w:p>
      <w:pPr>
        <w:spacing w:before="75" w:after="0"/>
      </w:pPr>
      <w:r>
        <w:rPr/>
        <w:t xml:space="preserve">二、机关办公家具行业技术发展现状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全球机关办公家具行业发展分析</w:t>
      </w:r>
    </w:p>
    <w:p>
      <w:pPr>
        <w:spacing w:before="75" w:after="0"/>
      </w:pPr>
      <w:r>
        <w:rPr/>
        <w:t xml:space="preserve">第一节 全球机关办公家具行业发展概况</w:t>
      </w:r>
    </w:p>
    <w:p>
      <w:pPr>
        <w:spacing w:before="75" w:after="0"/>
      </w:pPr>
      <w:r>
        <w:rPr/>
        <w:t xml:space="preserve">第二节 美国</w:t>
      </w:r>
    </w:p>
    <w:p>
      <w:pPr>
        <w:spacing w:before="75" w:after="0"/>
      </w:pPr>
      <w:r>
        <w:rPr/>
        <w:t xml:space="preserve">一、美国机关办公家具发展分析</w:t>
      </w:r>
    </w:p>
    <w:p>
      <w:pPr>
        <w:spacing w:before="75" w:after="0"/>
      </w:pPr>
      <w:r>
        <w:rPr/>
        <w:t xml:space="preserve">二、美国机关办公家具市场分析</w:t>
      </w:r>
    </w:p>
    <w:p>
      <w:pPr>
        <w:spacing w:before="75" w:after="0"/>
      </w:pPr>
      <w:r>
        <w:rPr/>
        <w:t xml:space="preserve">第三节 欧洲</w:t>
      </w:r>
    </w:p>
    <w:p>
      <w:pPr>
        <w:spacing w:before="75" w:after="0"/>
      </w:pPr>
      <w:r>
        <w:rPr/>
        <w:t xml:space="preserve">一、欧洲机关办公家具发展分析</w:t>
      </w:r>
    </w:p>
    <w:p>
      <w:pPr>
        <w:spacing w:before="75" w:after="0"/>
      </w:pPr>
      <w:r>
        <w:rPr/>
        <w:t xml:space="preserve">二、欧洲机关办公家具市场分析</w:t>
      </w:r>
    </w:p>
    <w:p>
      <w:pPr>
        <w:spacing w:before="75" w:after="0"/>
      </w:pPr>
      <w:r>
        <w:rPr/>
        <w:t xml:space="preserve">第四节 日本</w:t>
      </w:r>
    </w:p>
    <w:p>
      <w:pPr>
        <w:spacing w:before="75" w:after="0"/>
      </w:pPr>
      <w:r>
        <w:rPr/>
        <w:t xml:space="preserve">一、日本机关办公家具发展分析</w:t>
      </w:r>
    </w:p>
    <w:p>
      <w:pPr>
        <w:spacing w:before="75" w:after="0"/>
      </w:pPr>
      <w:r>
        <w:rPr/>
        <w:t xml:space="preserve">二、日本机关办公家具市场分析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我国机关办公家具行业运行现状分析</w:t>
      </w:r>
    </w:p>
    <w:p>
      <w:pPr>
        <w:spacing w:before="75" w:after="0"/>
      </w:pPr>
      <w:r>
        <w:rPr/>
        <w:t xml:space="preserve">第一节 我国机关办公家具行业发展状况分析</w:t>
      </w:r>
    </w:p>
    <w:p>
      <w:pPr>
        <w:spacing w:before="75" w:after="0"/>
      </w:pPr>
      <w:r>
        <w:rPr/>
        <w:t xml:space="preserve">一、我国机关办公家具行业发展阶段</w:t>
      </w:r>
    </w:p>
    <w:p>
      <w:pPr>
        <w:spacing w:before="75" w:after="0"/>
      </w:pPr>
      <w:r>
        <w:rPr/>
        <w:t xml:space="preserve">二、我国机关办公家具行业发展总体概况</w:t>
      </w:r>
    </w:p>
    <w:p>
      <w:pPr>
        <w:spacing w:before="75" w:after="0"/>
      </w:pPr>
      <w:r>
        <w:rPr/>
        <w:t xml:space="preserve">三、我国机关办公家具行业发展特点分析</w:t>
      </w:r>
    </w:p>
    <w:p>
      <w:pPr>
        <w:spacing w:before="75" w:after="0"/>
      </w:pPr>
      <w:r>
        <w:rPr/>
        <w:t xml:space="preserve">四、我国机关办公家具行业商业模式分析</w:t>
      </w:r>
    </w:p>
    <w:p>
      <w:pPr>
        <w:spacing w:before="75" w:after="0"/>
      </w:pPr>
      <w:r>
        <w:rPr/>
        <w:t xml:space="preserve">第二节 2021-2026年机关办公家具行业发展现状</w:t>
      </w:r>
    </w:p>
    <w:p>
      <w:pPr>
        <w:spacing w:before="75" w:after="0"/>
      </w:pPr>
      <w:r>
        <w:rPr/>
        <w:t xml:space="preserve">一、2021-2026年我国机关办公家具行业市场规模</w:t>
      </w:r>
    </w:p>
    <w:p>
      <w:pPr>
        <w:spacing w:before="75" w:after="0"/>
      </w:pPr>
      <w:r>
        <w:rPr/>
        <w:t xml:space="preserve">二、2021-2026年我国机关办公家具行业发展分析</w:t>
      </w:r>
    </w:p>
    <w:p>
      <w:pPr>
        <w:spacing w:before="75" w:after="0"/>
      </w:pPr>
      <w:r>
        <w:rPr/>
        <w:t xml:space="preserve">三、2021-2026年中国机关办公家具行业企业发展分析</w:t>
      </w:r>
    </w:p>
    <w:p>
      <w:pPr>
        <w:spacing w:before="75" w:after="0"/>
      </w:pPr>
      <w:r>
        <w:rPr/>
        <w:t xml:space="preserve">第三节 2021-2026年机关办公家具行业市场情况分析</w:t>
      </w:r>
    </w:p>
    <w:p>
      <w:pPr>
        <w:spacing w:before="75" w:after="0"/>
      </w:pPr>
      <w:r>
        <w:rPr/>
        <w:t xml:space="preserve">一、2021-2026年中国机关办公家具行业市场总体概况</w:t>
      </w:r>
    </w:p>
    <w:p>
      <w:pPr>
        <w:spacing w:before="75" w:after="0"/>
      </w:pPr>
      <w:r>
        <w:rPr/>
        <w:t xml:space="preserve">二、2021-2026年中国机关办公家具行业业务活动分析</w:t>
      </w:r>
    </w:p>
    <w:p>
      <w:pPr>
        <w:spacing w:before="75" w:after="0"/>
      </w:pPr>
      <w:r>
        <w:rPr/>
        <w:t xml:space="preserve">三、2021-2026年中国机关办公家具行业存在问题分析</w:t>
      </w:r>
    </w:p>
    <w:p>
      <w:pPr>
        <w:spacing w:before="75" w:after="0"/>
      </w:pPr>
      <w:r>
        <w:rPr/>
        <w:t xml:space="preserve">第四节 2021-2026年机关办公家具行业市场化运作分析</w:t>
      </w:r>
    </w:p>
    <w:p>
      <w:pPr>
        <w:spacing w:before="75" w:after="0"/>
      </w:pPr>
      <w:r>
        <w:rPr/>
        <w:t xml:space="preserve">一、机关办公家具行业市场化运作的基础条件</w:t>
      </w:r>
    </w:p>
    <w:p>
      <w:pPr>
        <w:spacing w:before="75" w:after="0"/>
      </w:pPr>
      <w:r>
        <w:rPr/>
        <w:t xml:space="preserve">二、机关办公家具行业的市场化运作的必然性</w:t>
      </w:r>
    </w:p>
    <w:p>
      <w:pPr>
        <w:spacing w:before="75" w:after="0"/>
      </w:pPr>
      <w:r>
        <w:rPr/>
        <w:t xml:space="preserve">三、机关办公家具行业市场化的对策建议</w:t>
      </w:r>
    </w:p>
    <w:p>
      <w:pPr>
        <w:spacing w:before="75" w:after="0"/>
      </w:pPr>
      <w:r>
        <w:rPr/>
        <w:t xml:space="preserve">第五节 我国机关办公家具行业整体运行分析</w:t>
      </w:r>
    </w:p>
    <w:p>
      <w:pPr>
        <w:spacing w:before="75" w:after="0"/>
      </w:pPr>
      <w:r>
        <w:rPr/>
        <w:t xml:space="preserve">一、中国机关办公家具行业总体规模分析</w:t>
      </w:r>
    </w:p>
    <w:p>
      <w:pPr>
        <w:spacing w:before="75" w:after="0"/>
      </w:pPr>
      <w:r>
        <w:rPr/>
        <w:t xml:space="preserve">二、中国机关办公家具行业经营规模分析</w:t>
      </w:r>
    </w:p>
    <w:p>
      <w:pPr>
        <w:spacing w:before="75" w:after="0"/>
      </w:pPr>
      <w:r>
        <w:rPr/>
        <w:t xml:space="preserve">三、中国机关办公家具行业经营情况分析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机关办公家具行业细分产品情况</w:t>
      </w:r>
    </w:p>
    <w:p>
      <w:pPr>
        <w:spacing w:before="75" w:after="0"/>
      </w:pPr>
      <w:r>
        <w:rPr/>
        <w:t xml:space="preserve">第一节 实木类机关办公家具</w:t>
      </w:r>
    </w:p>
    <w:p>
      <w:pPr>
        <w:spacing w:before="75" w:after="0"/>
      </w:pPr>
      <w:r>
        <w:rPr/>
        <w:t xml:space="preserve">一、实木类机关办公家具概况分析</w:t>
      </w:r>
    </w:p>
    <w:p>
      <w:pPr>
        <w:spacing w:before="75" w:after="0"/>
      </w:pPr>
      <w:r>
        <w:rPr/>
        <w:t xml:space="preserve">二、实木类机关办公家具发展分析</w:t>
      </w:r>
    </w:p>
    <w:p>
      <w:pPr>
        <w:spacing w:before="75" w:after="0"/>
      </w:pPr>
      <w:r>
        <w:rPr/>
        <w:t xml:space="preserve">三、实木类机关办公家具市场分析</w:t>
      </w:r>
    </w:p>
    <w:p>
      <w:pPr>
        <w:spacing w:before="75" w:after="0"/>
      </w:pPr>
      <w:r>
        <w:rPr/>
        <w:t xml:space="preserve">四、实木类机关办公家具发展趋势分析</w:t>
      </w:r>
    </w:p>
    <w:p>
      <w:pPr>
        <w:spacing w:before="75" w:after="0"/>
      </w:pPr>
      <w:r>
        <w:rPr/>
        <w:t xml:space="preserve">第二节 板式类机关办公家具</w:t>
      </w:r>
    </w:p>
    <w:p>
      <w:pPr>
        <w:spacing w:before="75" w:after="0"/>
      </w:pPr>
      <w:r>
        <w:rPr/>
        <w:t xml:space="preserve">一、板式类机关办公家具概况分析</w:t>
      </w:r>
    </w:p>
    <w:p>
      <w:pPr>
        <w:spacing w:before="75" w:after="0"/>
      </w:pPr>
      <w:r>
        <w:rPr/>
        <w:t xml:space="preserve">二、板式类机关办公家具发展分析</w:t>
      </w:r>
    </w:p>
    <w:p>
      <w:pPr>
        <w:spacing w:before="75" w:after="0"/>
      </w:pPr>
      <w:r>
        <w:rPr/>
        <w:t xml:space="preserve">三、板式类机关办公家具市场分析</w:t>
      </w:r>
    </w:p>
    <w:p>
      <w:pPr>
        <w:spacing w:before="75" w:after="0"/>
      </w:pPr>
      <w:r>
        <w:rPr/>
        <w:t xml:space="preserve">四、板式类机关办公家具发展趋势分析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机关办公家具行业产业重点地区比较分析</w:t>
      </w:r>
    </w:p>
    <w:p>
      <w:pPr>
        <w:spacing w:before="75" w:after="0"/>
      </w:pPr>
      <w:r>
        <w:rPr/>
        <w:t xml:space="preserve">第一节 华北地区机关办公家具行业发展分析</w:t>
      </w:r>
    </w:p>
    <w:p>
      <w:pPr>
        <w:spacing w:before="75" w:after="0"/>
      </w:pPr>
      <w:r>
        <w:rPr/>
        <w:t xml:space="preserve">第二节 华中地区机关办公家具行业发展分析</w:t>
      </w:r>
    </w:p>
    <w:p>
      <w:pPr>
        <w:spacing w:before="75" w:after="0"/>
      </w:pPr>
      <w:r>
        <w:rPr/>
        <w:t xml:space="preserve">第三节 华东地区机关办公家具行业发展分析</w:t>
      </w:r>
    </w:p>
    <w:p>
      <w:pPr>
        <w:spacing w:before="75" w:after="0"/>
      </w:pPr>
      <w:r>
        <w:rPr/>
        <w:t xml:space="preserve">第四节 华南地区机关办公家具行业发展分析</w:t>
      </w:r>
    </w:p>
    <w:p>
      <w:pPr>
        <w:spacing w:before="75" w:after="0"/>
      </w:pPr>
      <w:r>
        <w:rPr/>
        <w:t xml:space="preserve">第五节 西部地区机关办公家具行业发展分析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机关办公家具行业竞争格局分析</w:t>
      </w:r>
    </w:p>
    <w:p>
      <w:pPr>
        <w:spacing w:before="75" w:after="0"/>
      </w:pPr>
      <w:r>
        <w:rPr/>
        <w:t xml:space="preserve">第一节 机关办公家具行业竞争结构分析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机关办公家具行业集中度分析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机关办公家具行业国际竞争力比较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机关办公家具行业企业竞争策略分析</w:t>
      </w:r>
    </w:p>
    <w:p>
      <w:pPr>
        <w:spacing w:before="75" w:after="0"/>
      </w:pPr>
      <w:r>
        <w:rPr/>
        <w:t xml:space="preserve">第一节 机关办公家具行业市场竞争策略分析</w:t>
      </w:r>
    </w:p>
    <w:p>
      <w:pPr>
        <w:spacing w:before="75" w:after="0"/>
      </w:pPr>
      <w:r>
        <w:rPr/>
        <w:t xml:space="preserve">一、2021-2026年机关办公家具行业市场增长潜力分析</w:t>
      </w:r>
    </w:p>
    <w:p>
      <w:pPr>
        <w:spacing w:before="75" w:after="0"/>
      </w:pPr>
      <w:r>
        <w:rPr/>
        <w:t xml:space="preserve">二、2021-2026年机关办公家具行业主要潜力品种分析</w:t>
      </w:r>
    </w:p>
    <w:p>
      <w:pPr>
        <w:spacing w:before="75" w:after="0"/>
      </w:pPr>
      <w:r>
        <w:rPr/>
        <w:t xml:space="preserve">三、现有机关办公家具行业产品竞争策略分析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机关办公家具行业竞争策略分析</w:t>
      </w:r>
    </w:p>
    <w:p>
      <w:pPr>
        <w:spacing w:before="75" w:after="0"/>
      </w:pPr>
      <w:r>
        <w:rPr/>
        <w:t xml:space="preserve">一、2026-2031年机关办公家具行业竞争策略分析</w:t>
      </w:r>
    </w:p>
    <w:p>
      <w:pPr>
        <w:spacing w:before="75" w:after="0"/>
      </w:pPr>
      <w:r>
        <w:rPr/>
        <w:t xml:space="preserve">二、2026-2031年机关办公家具企业竞争策略分析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主要机关办公家具行业企业竞争分析</w:t>
      </w:r>
    </w:p>
    <w:p>
      <w:pPr>
        <w:spacing w:before="75" w:after="0"/>
      </w:pPr>
      <w:r>
        <w:rPr/>
        <w:t xml:space="preserve">第一节 东莞光润家具股份有限公司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江门健威家具装饰有限公司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佛山市鑫诺家具有限公司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广东优派家私集团有限公司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成都市更新家具有限公司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雨生家具有限公司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浙江华洲文仪有限公司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百仪家具有限公司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四川省创新家具有限公司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成都四通瑞坤家具有限公司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机关办公家具行业发展趋势分析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2021-2026年机关办公家具行业发展趋势分析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三、2021-2026年机关办公家具行业竞争格局展望</w:t>
      </w:r>
    </w:p>
    <w:p>
      <w:pPr>
        <w:spacing w:before="75" w:after="0"/>
      </w:pPr>
      <w:r>
        <w:rPr/>
        <w:t xml:space="preserve">四、机关办公家具行业产品应用领域发展趋势</w:t>
      </w:r>
    </w:p>
    <w:p>
      <w:pPr>
        <w:spacing w:before="75" w:after="0"/>
      </w:pPr>
      <w:r>
        <w:rPr/>
        <w:t xml:space="preserve">第三节 2026-2031年中国机关办公家具行业市场趋势分析</w:t>
      </w:r>
    </w:p>
    <w:p>
      <w:pPr>
        <w:spacing w:before="75" w:after="0"/>
      </w:pPr>
      <w:r>
        <w:rPr/>
        <w:t xml:space="preserve">一、2021-2026年机关办公家具市场趋势总结</w:t>
      </w:r>
    </w:p>
    <w:p>
      <w:pPr>
        <w:spacing w:before="75" w:after="0"/>
      </w:pPr>
      <w:r>
        <w:rPr/>
        <w:t xml:space="preserve">二、2026-2031年机关办公家具发展趋势分析</w:t>
      </w:r>
    </w:p>
    <w:p>
      <w:pPr>
        <w:spacing w:before="75" w:after="0"/>
      </w:pPr>
      <w:r>
        <w:rPr/>
        <w:t xml:space="preserve">三、2026-2031年机关办公家具市场发展空间</w:t>
      </w:r>
    </w:p>
    <w:p>
      <w:pPr>
        <w:spacing w:before="75" w:after="0"/>
      </w:pPr>
      <w:r>
        <w:rPr/>
        <w:t xml:space="preserve">四、机关办公家具行业发展驱动因素分析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未来机关办公家具行业发展预测</w:t>
      </w:r>
    </w:p>
    <w:p>
      <w:pPr>
        <w:spacing w:before="75" w:after="0"/>
      </w:pPr>
      <w:r>
        <w:rPr/>
        <w:t xml:space="preserve">第一节 未来机关办公家具需求与消费预测</w:t>
      </w:r>
    </w:p>
    <w:p>
      <w:pPr>
        <w:spacing w:before="75" w:after="0"/>
      </w:pPr>
      <w:r>
        <w:rPr/>
        <w:t xml:space="preserve">一、2026-2031年机关办公家具产品消费预测</w:t>
      </w:r>
    </w:p>
    <w:p>
      <w:pPr>
        <w:spacing w:before="75" w:after="0"/>
      </w:pPr>
      <w:r>
        <w:rPr/>
        <w:t xml:space="preserve">二、2026-2031年机关办公家具市场规模预测</w:t>
      </w:r>
    </w:p>
    <w:p>
      <w:pPr>
        <w:spacing w:before="75" w:after="0"/>
      </w:pPr>
      <w:r>
        <w:rPr/>
        <w:t xml:space="preserve">第二节 2026-2031年中国机关办公家具行业供需预测</w:t>
      </w:r>
    </w:p>
    <w:p>
      <w:pPr>
        <w:spacing w:before="75" w:after="0"/>
      </w:pPr>
      <w:r>
        <w:rPr/>
        <w:t xml:space="preserve">一、2026-2031年中国机关办公家具供需平衡预测</w:t>
      </w:r>
    </w:p>
    <w:p>
      <w:pPr>
        <w:spacing w:before="75" w:after="0"/>
      </w:pPr>
      <w:r>
        <w:rPr/>
        <w:t xml:space="preserve">二、2026-2031年中国机关办公家具产品价格预测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机关办公家具行业投资机会与风险</w:t>
      </w:r>
    </w:p>
    <w:p>
      <w:pPr>
        <w:spacing w:before="75" w:after="0"/>
      </w:pPr>
      <w:r>
        <w:rPr/>
        <w:t xml:space="preserve">第一节 机关办公家具行业投资效益分析</w:t>
      </w:r>
    </w:p>
    <w:p>
      <w:pPr>
        <w:spacing w:before="75" w:after="0"/>
      </w:pPr>
      <w:r>
        <w:rPr/>
        <w:t xml:space="preserve">一、2021-2026年机关办公家具行业投资状况分析</w:t>
      </w:r>
    </w:p>
    <w:p>
      <w:pPr>
        <w:spacing w:before="75" w:after="0"/>
      </w:pPr>
      <w:r>
        <w:rPr/>
        <w:t xml:space="preserve">二、2026-2031年机关办公家具行业投资效益分析</w:t>
      </w:r>
    </w:p>
    <w:p>
      <w:pPr>
        <w:spacing w:before="75" w:after="0"/>
      </w:pPr>
      <w:r>
        <w:rPr/>
        <w:t xml:space="preserve">三、2026-2031年机关办公家具行业的投资方向</w:t>
      </w:r>
    </w:p>
    <w:p>
      <w:pPr>
        <w:spacing w:before="75" w:after="0"/>
      </w:pPr>
      <w:r>
        <w:rPr/>
        <w:t xml:space="preserve">四、2026-2031年机关办公家具行业投资的建议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影响机关办公家具行业机关办公家具行业发展的主要因素</w:t>
      </w:r>
    </w:p>
    <w:p>
      <w:pPr>
        <w:spacing w:before="75" w:after="0"/>
      </w:pPr>
      <w:r>
        <w:rPr/>
        <w:t xml:space="preserve">一、2026-2031年影响机关办公家具行业运行的有利因素分析</w:t>
      </w:r>
    </w:p>
    <w:p>
      <w:pPr>
        <w:spacing w:before="75" w:after="0"/>
      </w:pPr>
      <w:r>
        <w:rPr/>
        <w:t xml:space="preserve">二、2026-2031年影响机关办公家具行业运行的不利因素分析</w:t>
      </w:r>
    </w:p>
    <w:p>
      <w:pPr>
        <w:spacing w:before="75" w:after="0"/>
      </w:pPr>
      <w:r>
        <w:rPr/>
        <w:t xml:space="preserve">三、2026-2031年我国机关办公家具行业发展面临的挑战分析</w:t>
      </w:r>
    </w:p>
    <w:p>
      <w:pPr>
        <w:spacing w:before="75" w:after="0"/>
      </w:pPr>
      <w:r>
        <w:rPr/>
        <w:t xml:space="preserve">四、2026-2031年我国机关办公家具行业发展面临的机遇分析</w:t>
      </w:r>
    </w:p>
    <w:p>
      <w:pPr>
        <w:spacing w:before="75" w:after="0"/>
      </w:pPr>
      <w:r>
        <w:rPr/>
        <w:t xml:space="preserve">第三节 中国机关办公家具行业存在的问题及对策</w:t>
      </w:r>
    </w:p>
    <w:p>
      <w:pPr>
        <w:spacing w:before="75" w:after="0"/>
      </w:pPr>
      <w:r>
        <w:rPr/>
        <w:t xml:space="preserve">一、中国机关办公家具行业存在的问题</w:t>
      </w:r>
    </w:p>
    <w:p>
      <w:pPr>
        <w:spacing w:before="75" w:after="0"/>
      </w:pPr>
      <w:r>
        <w:rPr/>
        <w:t xml:space="preserve">二、机关办公家具行业发展的建议对策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机关办公家具行业投资风险及控制策略分析</w:t>
      </w:r>
    </w:p>
    <w:p>
      <w:pPr>
        <w:spacing w:before="75" w:after="0"/>
      </w:pPr>
      <w:r>
        <w:rPr/>
        <w:t xml:space="preserve">一、2026-2031年机关办公家具行业市场风险及控制策略</w:t>
      </w:r>
    </w:p>
    <w:p>
      <w:pPr>
        <w:spacing w:before="75" w:after="0"/>
      </w:pPr>
      <w:r>
        <w:rPr/>
        <w:t xml:space="preserve">二、2026-2031年机关办公家具行业政策风险及控制策略</w:t>
      </w:r>
    </w:p>
    <w:p>
      <w:pPr>
        <w:spacing w:before="75" w:after="0"/>
      </w:pPr>
      <w:r>
        <w:rPr/>
        <w:t xml:space="preserve">三、2026-2031年机关办公家具行业经营风险及控制策略</w:t>
      </w:r>
    </w:p>
    <w:p>
      <w:pPr>
        <w:spacing w:before="75" w:after="0"/>
      </w:pPr>
      <w:r>
        <w:rPr/>
        <w:t xml:space="preserve">四、2026-2031年机关办公家具行业技术风险及控制策略</w:t>
      </w:r>
    </w:p>
    <w:p>
      <w:pPr>
        <w:spacing w:before="75" w:after="0"/>
      </w:pPr>
      <w:r>
        <w:rPr/>
        <w:t xml:space="preserve">五、2026-2031年机关办公家具行业同业竞争风险及控制策略</w:t>
      </w:r>
    </w:p>
    <w:p>
      <w:pPr>
        <w:spacing w:before="75" w:after="0"/>
      </w:pPr>
      <w:r>
        <w:rPr/>
        <w:t xml:space="preserve">六、2026-2031年机关办公家具行业其他风险及控制策略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机关办公家具行业投资战略研究</w:t>
      </w:r>
    </w:p>
    <w:p>
      <w:pPr>
        <w:spacing w:before="75" w:after="0"/>
      </w:pPr>
      <w:r>
        <w:rPr/>
        <w:t xml:space="preserve">第一节 机关办公家具行业发展战略研究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机关办公家具企业发展战略规划背景意义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对我国机关办公家具行业品牌的战略思考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二、机关办公家具行业实施品牌战略的意义</w:t>
      </w:r>
    </w:p>
    <w:p>
      <w:pPr>
        <w:spacing w:before="75" w:after="0"/>
      </w:pPr>
      <w:r>
        <w:rPr/>
        <w:t xml:space="preserve">三、机关办公家具行业企业品牌的现状分析</w:t>
      </w:r>
    </w:p>
    <w:p>
      <w:pPr>
        <w:spacing w:before="75" w:after="0"/>
      </w:pPr>
      <w:r>
        <w:rPr/>
        <w:t xml:space="preserve">四、我国机关办公家具行业企业的品牌战略</w:t>
      </w:r>
    </w:p>
    <w:p>
      <w:pPr>
        <w:spacing w:before="75" w:after="0"/>
      </w:pPr>
      <w:r>
        <w:rPr/>
        <w:t xml:space="preserve">五、机关办公家具行业品牌战略管理的策略</w:t>
      </w:r>
    </w:p>
    <w:p>
      <w:pPr>
        <w:spacing w:before="75" w:after="0"/>
      </w:pPr>
      <w:r>
        <w:rPr/>
        <w:t xml:space="preserve">第四节 机关办公家具行业投资战略研究</w:t>
      </w:r>
    </w:p>
    <w:p>
      <w:pPr>
        <w:spacing w:before="75" w:after="0"/>
      </w:pPr>
      <w:r>
        <w:rPr/>
        <w:t xml:space="preserve">一、2021-2026年机关办公家具行业投资战略研究</w:t>
      </w:r>
    </w:p>
    <w:p>
      <w:pPr>
        <w:spacing w:before="75" w:after="0"/>
      </w:pPr>
      <w:r>
        <w:rPr/>
        <w:t xml:space="preserve">二、2026-2031年机关办公家具行业投资形势</w:t>
      </w:r>
    </w:p>
    <w:p>
      <w:pPr>
        <w:spacing w:before="75" w:after="0"/>
      </w:pPr>
      <w:r>
        <w:rPr/>
        <w:t xml:space="preserve">三、2026-2031年机关办公家具行业投资战略</w:t>
      </w:r>
    </w:p>
    <w:p>
      <w:pPr>
        <w:spacing w:before="75" w:after="0"/>
      </w:pPr>
      <w:r>
        <w:rPr/>
        <w:t xml:space="preserve">四、2026-2031年机关办公家具行业发展战略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图表：机关办公家具产业链结构示意图</w:t>
      </w:r>
    </w:p>
    <w:p>
      <w:pPr>
        <w:spacing w:before="75" w:after="0"/>
      </w:pPr>
      <w:r>
        <w:rPr/>
        <w:t xml:space="preserve">图表：机关办公家具产业成长周期示意图</w:t>
      </w:r>
    </w:p>
    <w:p>
      <w:pPr>
        <w:spacing w:before="75" w:after="0"/>
      </w:pPr>
      <w:r>
        <w:rPr/>
        <w:t xml:space="preserve">图表：2021-2026年中国机关办公家具产量及其增速走势图</w:t>
      </w:r>
    </w:p>
    <w:p>
      <w:pPr>
        <w:spacing w:before="75" w:after="0"/>
      </w:pPr>
      <w:r>
        <w:rPr/>
        <w:t xml:space="preserve">图表：2021-2026年中国机关办公家具消费量及其增速走势图</w:t>
      </w:r>
    </w:p>
    <w:p>
      <w:pPr>
        <w:spacing w:before="75" w:after="0"/>
      </w:pPr>
      <w:r>
        <w:rPr/>
        <w:t xml:space="preserve">图表：2021-2026年中国机关办公家具市场规模及其增速走势图</w:t>
      </w:r>
    </w:p>
    <w:p>
      <w:pPr>
        <w:spacing w:before="75" w:after="0"/>
      </w:pPr>
      <w:r>
        <w:rPr/>
        <w:t xml:space="preserve">图表：2021-2026年中国机关办公家具市场价格走势图</w:t>
      </w:r>
    </w:p>
    <w:p>
      <w:pPr>
        <w:spacing w:before="75" w:after="0"/>
      </w:pPr>
      <w:r>
        <w:rPr/>
        <w:t xml:space="preserve">图表：2026-2031年中国机关办公家具产量及消费量预测</w:t>
      </w:r>
    </w:p>
    <w:p>
      <w:pPr>
        <w:spacing w:before="75" w:after="0"/>
      </w:pPr>
      <w:r>
        <w:rPr/>
        <w:t xml:space="preserve">图表：2026-2031年中国机关办公家具市场价格走势预测</w:t>
      </w:r>
    </w:p>
    <w:p>
      <w:pPr>
        <w:spacing w:before="75" w:after="0"/>
      </w:pPr>
      <w:r>
        <w:rPr/>
        <w:t xml:space="preserve">图表：2021-2026年我国机关办公家具市场规模分区域统计表</w:t>
      </w:r>
    </w:p>
    <w:p>
      <w:pPr>
        <w:spacing w:before="75" w:after="0"/>
      </w:pPr>
      <w:r>
        <w:rPr/>
        <w:t xml:space="preserve">图表：2021-2026年中国机关办公家具行业利润增长趋势图</w:t>
      </w:r>
    </w:p>
    <w:p>
      <w:pPr>
        <w:spacing w:before="75" w:after="0"/>
      </w:pPr>
      <w:r>
        <w:rPr/>
        <w:t xml:space="preserve">图表：2021-2026年中国机关办公家具行业亏损面统计</w:t>
      </w:r>
    </w:p>
    <w:p>
      <w:pPr>
        <w:spacing w:before="75" w:after="0"/>
      </w:pPr>
      <w:r>
        <w:rPr/>
        <w:t xml:space="preserve">图表：2021-2026年中国机关办公家具行业亏损总额统计</w:t>
      </w:r>
    </w:p>
    <w:p>
      <w:pPr>
        <w:spacing w:before="75" w:after="0"/>
      </w:pPr>
      <w:r>
        <w:rPr/>
        <w:t xml:space="preserve">图表：2021-2026年中国机关办公家具行业产量统计</w:t>
      </w:r>
    </w:p>
    <w:p>
      <w:pPr>
        <w:spacing w:before="75" w:after="0"/>
      </w:pPr>
      <w:r>
        <w:rPr/>
        <w:t xml:space="preserve">图表：2021-2026年中国机关办公家具行业市场规模情况</w:t>
      </w:r>
    </w:p>
    <w:p>
      <w:pPr>
        <w:spacing w:before="75" w:after="0"/>
      </w:pPr>
      <w:r>
        <w:rPr/>
        <w:t xml:space="preserve">图表：2021-2026年中国机关办公家具行业资产负债率情况</w:t>
      </w:r>
    </w:p>
    <w:p>
      <w:pPr>
        <w:spacing w:before="75" w:after="0"/>
      </w:pPr>
      <w:r>
        <w:rPr/>
        <w:t xml:space="preserve">图表：2021-2026年中国机关办公家具行业成本费用利润率情况</w:t>
      </w:r>
    </w:p>
    <w:p>
      <w:pPr>
        <w:spacing w:before="75" w:after="0"/>
      </w:pPr>
      <w:r>
        <w:rPr/>
        <w:t xml:space="preserve">图表：2021-2026年中国机关办公家具行业消费规模统计</w:t>
      </w:r>
    </w:p>
    <w:p>
      <w:pPr>
        <w:spacing w:before="75" w:after="0"/>
      </w:pPr>
      <w:r>
        <w:rPr/>
        <w:t xml:space="preserve">图表：2021-2026年中国机关办公家具行业销售利润率情况</w:t>
      </w:r>
    </w:p>
    <w:p>
      <w:pPr>
        <w:spacing w:before="75" w:after="0"/>
      </w:pPr>
      <w:r>
        <w:rPr/>
        <w:t xml:space="preserve">图表：2021-2026年中国机关办公家具行业资产利润率情况</w:t>
      </w:r>
    </w:p>
    <w:p>
      <w:pPr>
        <w:spacing w:before="75" w:after="0"/>
      </w:pPr>
      <w:r>
        <w:rPr/>
        <w:t xml:space="preserve">图表：2021-2026年中国机关办公家具行业毛利率情况</w:t>
      </w:r>
    </w:p>
    <w:p>
      <w:pPr>
        <w:spacing w:before="75" w:after="0"/>
      </w:pPr>
      <w:r>
        <w:rPr/>
        <w:t xml:space="preserve">图表：2021-2026年中国机关办公家具行业应收账款周转率情况</w:t>
      </w:r>
    </w:p>
    <w:p>
      <w:pPr>
        <w:spacing w:before="75" w:after="0"/>
      </w:pPr>
      <w:r>
        <w:rPr/>
        <w:t xml:space="preserve">图表：2021-2026年中国机关办公家具行业流动资产周转率情况</w:t>
      </w:r>
    </w:p>
    <w:p>
      <w:pPr>
        <w:spacing w:before="75" w:after="0"/>
      </w:pPr>
      <w:r>
        <w:rPr/>
        <w:t xml:space="preserve">图表：2021-2026年中国机关办公家具行业固定资产规模情况</w:t>
      </w:r>
    </w:p>
    <w:p>
      <w:pPr>
        <w:spacing w:before="75" w:after="0"/>
      </w:pPr>
      <w:r>
        <w:rPr/>
        <w:t xml:space="preserve">图表：2021-2026年中国机关办公家具行业总资产周转率情况</w:t>
      </w:r>
    </w:p>
    <w:p>
      <w:pPr>
        <w:spacing w:before="75" w:after="0"/>
      </w:pPr>
      <w:r>
        <w:rPr/>
        <w:t xml:space="preserve">图表：2021-2026年中国机关办公家具行业总资产规模情况</w:t>
      </w:r>
    </w:p>
    <w:p>
      <w:pPr>
        <w:spacing w:before="75" w:after="0"/>
      </w:pPr>
      <w:r>
        <w:rPr/>
        <w:t xml:space="preserve">图表：2021-2026年中国机关办公家具行业成本费用结构构成情况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本文地址：https://www.51baogao.cn/bg/20170303/51987.shtml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3/51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2026-2031年机关办公家具发展前景与投资战略分析报告</dc:title>
  <dc:description>2026-2031年机关办公家具发展前景与投资战略分析报告</dc:description>
  <dc:subject>2026-2031年机关办公家具发展前景与投资战略分析报告</dc:subject>
  <cp:keywords>研究报告</cp:keywords>
  <cp:category>研究报告</cp:category>
  <cp:lastModifiedBy>北京中道泰和信息咨询有限公司</cp:lastModifiedBy>
  <dcterms:created xsi:type="dcterms:W3CDTF">2026-03-27T07:38:43+08:00</dcterms:created>
  <dcterms:modified xsi:type="dcterms:W3CDTF">2026-03-27T07:38:43+08:00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