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2024-2029年中国医疗卫生行业发展机遇及投资战略规划研究报告</w:t>
      </w:r>
    </w:p>
    <w:p>
      <w:pPr>
        <w:spacing w:after="150"/>
      </w:pPr>
      <w:r>
        <w:rPr>
          <w:b w:val="1"/>
          <w:bCs w:val="1"/>
        </w:rPr>
        <w:t xml:space="preserve">报告简介</w:t>
      </w:r>
    </w:p>
    <w:p>
      <w:pPr>
        <w:spacing w:after="150"/>
      </w:pPr>
      <w:r>
        <w:rPr/>
        <w:t xml:space="preserve">医疗卫生行业研究报告主要分析了医疗卫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疗卫生行业重点企业分析、子行业分析、区域市场分析、行业风险分析、行业发展前景预测及相关的经营、投资建议等。报告研究框架全面、严谨，分析内容客观、公正、系统，真实准确地反映了我国医疗卫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疗卫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 1</w:t>
      </w:r>
    </w:p>
    <w:p>
      <w:pPr>
        <w:spacing w:after="150"/>
      </w:pPr>
      <w:r>
        <w:rPr/>
        <w:t xml:space="preserve">第一节 国际医疗卫生产业发展现状与趋势 1</w:t>
      </w:r>
    </w:p>
    <w:p>
      <w:pPr>
        <w:spacing w:after="150"/>
      </w:pPr>
      <w:r>
        <w:rPr/>
        <w:t xml:space="preserve">一、国际医疗卫生产业发展现状 1</w:t>
      </w:r>
    </w:p>
    <w:p>
      <w:pPr>
        <w:spacing w:after="150"/>
      </w:pPr>
      <w:r>
        <w:rPr/>
        <w:t xml:space="preserve">二、国际医疗卫生产业发展趋势 5</w:t>
      </w:r>
    </w:p>
    <w:p>
      <w:pPr>
        <w:spacing w:after="150"/>
      </w:pPr>
      <w:r>
        <w:rPr/>
        <w:t xml:space="preserve">三、国际医疗卫生产业面临的形势 8</w:t>
      </w:r>
    </w:p>
    <w:p>
      <w:pPr>
        <w:spacing w:after="150"/>
      </w:pPr>
      <w:r>
        <w:rPr/>
        <w:t xml:space="preserve">第二节 国内医疗卫生产业发展现状与趋势 16</w:t>
      </w:r>
    </w:p>
    <w:p>
      <w:pPr>
        <w:spacing w:after="150"/>
      </w:pPr>
      <w:r>
        <w:rPr/>
        <w:t xml:space="preserve">一、国内医疗卫生产业发展现状 16</w:t>
      </w:r>
    </w:p>
    <w:p>
      <w:pPr>
        <w:spacing w:after="150"/>
      </w:pPr>
      <w:r>
        <w:rPr/>
        <w:t xml:space="preserve">二、国内医疗卫生产业发展趋势 20</w:t>
      </w:r>
    </w:p>
    <w:p>
      <w:pPr>
        <w:spacing w:after="150"/>
      </w:pPr>
      <w:r>
        <w:rPr/>
        <w:t xml:space="preserve">三、国内医疗卫生产业面临的形势 22</w:t>
      </w:r>
    </w:p>
    <w:p>
      <w:pPr>
        <w:spacing w:after="150"/>
      </w:pPr>
      <w:r>
        <w:rPr/>
        <w:t xml:space="preserve">第三节 国内医疗器械行业发展现状与趋势 29</w:t>
      </w:r>
    </w:p>
    <w:p>
      <w:pPr>
        <w:spacing w:after="150"/>
      </w:pPr>
      <w:r>
        <w:rPr/>
        <w:t xml:space="preserve">一、国内医疗器械行业发展现状 29</w:t>
      </w:r>
    </w:p>
    <w:p>
      <w:pPr>
        <w:spacing w:after="150"/>
      </w:pPr>
      <w:r>
        <w:rPr/>
        <w:t xml:space="preserve">二、国内医疗器械行业发展趋势 32</w:t>
      </w:r>
    </w:p>
    <w:p>
      <w:pPr>
        <w:spacing w:after="150"/>
      </w:pPr>
      <w:r>
        <w:rPr/>
        <w:t xml:space="preserve">三、国内医疗器械行业面临的形势 33</w:t>
      </w:r>
    </w:p>
    <w:p>
      <w:pPr>
        <w:spacing w:after="150"/>
      </w:pPr>
      <w:r>
        <w:rPr>
          <w:b w:val="1"/>
          <w:bCs w:val="1"/>
        </w:rPr>
        <w:t xml:space="preserve">第二章 北京市产业发展现状与基础 35</w:t>
      </w:r>
    </w:p>
    <w:p>
      <w:pPr>
        <w:spacing w:after="150"/>
      </w:pPr>
      <w:r>
        <w:rPr/>
        <w:t xml:space="preserve">第一节 北京市产业发展概况 35</w:t>
      </w:r>
    </w:p>
    <w:p>
      <w:pPr>
        <w:spacing w:after="150"/>
      </w:pPr>
      <w:r>
        <w:rPr/>
        <w:t xml:space="preserve">一、行业发展现状 35</w:t>
      </w:r>
    </w:p>
    <w:p>
      <w:pPr>
        <w:spacing w:after="150"/>
      </w:pPr>
      <w:r>
        <w:rPr/>
        <w:t xml:space="preserve">二、重点企业发展现状 36</w:t>
      </w:r>
    </w:p>
    <w:p>
      <w:pPr>
        <w:spacing w:after="150"/>
      </w:pPr>
      <w:r>
        <w:rPr/>
        <w:t xml:space="preserve">第二节 北京市产业发展条件 37</w:t>
      </w:r>
    </w:p>
    <w:p>
      <w:pPr>
        <w:spacing w:after="150"/>
      </w:pPr>
      <w:r>
        <w:rPr/>
        <w:t xml:space="preserve">一、区位条件 37</w:t>
      </w:r>
    </w:p>
    <w:p>
      <w:pPr>
        <w:spacing w:after="150"/>
      </w:pPr>
      <w:r>
        <w:rPr/>
        <w:t xml:space="preserve">二、资源条件 39</w:t>
      </w:r>
    </w:p>
    <w:p>
      <w:pPr>
        <w:spacing w:after="150"/>
      </w:pPr>
      <w:r>
        <w:rPr/>
        <w:t xml:space="preserve">三、产业配套条件 40</w:t>
      </w:r>
    </w:p>
    <w:p>
      <w:pPr>
        <w:spacing w:after="150"/>
      </w:pPr>
      <w:r>
        <w:rPr/>
        <w:t xml:space="preserve">四、其他条件 43</w:t>
      </w:r>
    </w:p>
    <w:p>
      <w:pPr>
        <w:spacing w:after="150"/>
      </w:pPr>
      <w:r>
        <w:rPr/>
        <w:t xml:space="preserve">第三节 北京市产业发展环境现状 44</w:t>
      </w:r>
    </w:p>
    <w:p>
      <w:pPr>
        <w:spacing w:after="150"/>
      </w:pPr>
      <w:r>
        <w:rPr/>
        <w:t xml:space="preserve">一、政策环境 44</w:t>
      </w:r>
    </w:p>
    <w:p>
      <w:pPr>
        <w:spacing w:after="150"/>
      </w:pPr>
      <w:r>
        <w:rPr/>
        <w:t xml:space="preserve">二、市场环境 47</w:t>
      </w:r>
    </w:p>
    <w:p>
      <w:pPr>
        <w:spacing w:after="150"/>
      </w:pPr>
      <w:r>
        <w:rPr/>
        <w:t xml:space="preserve">三、融资环境 48</w:t>
      </w:r>
    </w:p>
    <w:p>
      <w:pPr>
        <w:spacing w:after="150"/>
      </w:pPr>
      <w:r>
        <w:rPr/>
        <w:t xml:space="preserve">四、人才环境 49</w:t>
      </w:r>
    </w:p>
    <w:p>
      <w:pPr>
        <w:spacing w:after="150"/>
      </w:pPr>
      <w:r>
        <w:rPr/>
        <w:t xml:space="preserve">第四节 北京市产业发展存在的问题 51</w:t>
      </w:r>
    </w:p>
    <w:p>
      <w:pPr>
        <w:spacing w:after="150"/>
      </w:pPr>
      <w:r>
        <w:rPr>
          <w:b w:val="1"/>
          <w:bCs w:val="1"/>
        </w:rPr>
        <w:t xml:space="preserve">第三章 区域产业发展现状与趋势分析 53</w:t>
      </w:r>
    </w:p>
    <w:p>
      <w:pPr>
        <w:spacing w:after="150"/>
      </w:pPr>
      <w:r>
        <w:rPr/>
        <w:t xml:space="preserve">第一节 北京市医疗卫生产业发展现状与趋势 53</w:t>
      </w:r>
    </w:p>
    <w:p>
      <w:pPr>
        <w:spacing w:after="150"/>
      </w:pPr>
      <w:r>
        <w:rPr/>
        <w:t xml:space="preserve">一、北京市医疗卫生产业发展现状 53</w:t>
      </w:r>
    </w:p>
    <w:p>
      <w:pPr>
        <w:spacing w:after="150"/>
      </w:pPr>
      <w:r>
        <w:rPr/>
        <w:t xml:space="preserve">二、北京市医疗卫生产业发展趋势 56</w:t>
      </w:r>
    </w:p>
    <w:p>
      <w:pPr>
        <w:spacing w:after="150"/>
      </w:pPr>
      <w:r>
        <w:rPr/>
        <w:t xml:space="preserve">三、北京市医疗卫生产业前景分析 61</w:t>
      </w:r>
    </w:p>
    <w:p>
      <w:pPr>
        <w:spacing w:after="150"/>
      </w:pPr>
      <w:r>
        <w:rPr/>
        <w:t xml:space="preserve">四、北京市医疗卫生产业面临的形势 66</w:t>
      </w:r>
    </w:p>
    <w:p>
      <w:pPr>
        <w:spacing w:after="150"/>
      </w:pPr>
      <w:r>
        <w:rPr/>
        <w:t xml:space="preserve">第二节 北京市医疗卫生产业发展能力 69</w:t>
      </w:r>
    </w:p>
    <w:p>
      <w:pPr>
        <w:spacing w:after="150"/>
      </w:pPr>
      <w:r>
        <w:rPr/>
        <w:t xml:space="preserve">一、区域自身产业发展能力分析 69</w:t>
      </w:r>
    </w:p>
    <w:p>
      <w:pPr>
        <w:spacing w:after="150"/>
      </w:pPr>
      <w:r>
        <w:rPr/>
        <w:t xml:space="preserve">二、区域外部产业发展竞争环境分析 70</w:t>
      </w:r>
    </w:p>
    <w:p>
      <w:pPr>
        <w:spacing w:after="150"/>
      </w:pPr>
      <w:r>
        <w:rPr/>
        <w:t xml:space="preserve">三、区域范围内重点/主导产业分析 70</w:t>
      </w:r>
    </w:p>
    <w:p>
      <w:pPr>
        <w:spacing w:after="150"/>
      </w:pPr>
      <w:r>
        <w:rPr>
          <w:b w:val="1"/>
          <w:bCs w:val="1"/>
        </w:rPr>
        <w:t xml:space="preserve">第四章 产业结构调整分析 79</w:t>
      </w:r>
    </w:p>
    <w:p>
      <w:pPr>
        <w:spacing w:after="150"/>
      </w:pPr>
      <w:r>
        <w:rPr/>
        <w:t xml:space="preserve">第一节 医疗卫生产业结构分析 79</w:t>
      </w:r>
    </w:p>
    <w:p>
      <w:pPr>
        <w:spacing w:after="150"/>
      </w:pPr>
      <w:r>
        <w:rPr/>
        <w:t xml:space="preserve">一、市场细分充分程度分析 79</w:t>
      </w:r>
    </w:p>
    <w:p>
      <w:pPr>
        <w:spacing w:after="150"/>
      </w:pPr>
      <w:r>
        <w:rPr/>
        <w:t xml:space="preserve">二、各细分市场领先企业排名 83</w:t>
      </w:r>
    </w:p>
    <w:p>
      <w:pPr>
        <w:spacing w:after="150"/>
      </w:pPr>
      <w:r>
        <w:rPr/>
        <w:t xml:space="preserve">三、各细分市场占总市场的结构比例 84</w:t>
      </w:r>
    </w:p>
    <w:p>
      <w:pPr>
        <w:spacing w:after="150"/>
      </w:pPr>
      <w:r>
        <w:rPr/>
        <w:t xml:space="preserve">四、领先企业的结构分析(所有制结构) 85</w:t>
      </w:r>
    </w:p>
    <w:p>
      <w:pPr>
        <w:spacing w:after="150"/>
      </w:pPr>
      <w:r>
        <w:rPr/>
        <w:t xml:space="preserve">第二节 产业价值链条的结构分析及产业链条的整体竞争优势分析 85</w:t>
      </w:r>
    </w:p>
    <w:p>
      <w:pPr>
        <w:spacing w:after="150"/>
      </w:pPr>
      <w:r>
        <w:rPr/>
        <w:t xml:space="preserve">一、产业价值链条的构成 85</w:t>
      </w:r>
    </w:p>
    <w:p>
      <w:pPr>
        <w:spacing w:after="150"/>
      </w:pPr>
      <w:r>
        <w:rPr/>
        <w:t xml:space="preserve">二、产业链条的竞争优势与劣势分析 86</w:t>
      </w:r>
    </w:p>
    <w:p>
      <w:pPr>
        <w:spacing w:after="150"/>
      </w:pPr>
      <w:r>
        <w:rPr/>
        <w:t xml:space="preserve">第三节 “十四五”产业结构发展预测 92</w:t>
      </w:r>
    </w:p>
    <w:p>
      <w:pPr>
        <w:spacing w:after="150"/>
      </w:pPr>
      <w:r>
        <w:rPr/>
        <w:t xml:space="preserve">一、产业结构调整指导政策分析 92</w:t>
      </w:r>
    </w:p>
    <w:p>
      <w:pPr>
        <w:spacing w:after="150"/>
      </w:pPr>
      <w:r>
        <w:rPr/>
        <w:t xml:space="preserve">二、产业结构调整中消费者需求的引导因素 97</w:t>
      </w:r>
    </w:p>
    <w:p>
      <w:pPr>
        <w:spacing w:after="150"/>
      </w:pPr>
      <w:r>
        <w:rPr/>
        <w:t xml:space="preserve">三、医疗卫生行业参与国内外竞争的战略市场定位 98</w:t>
      </w:r>
    </w:p>
    <w:p>
      <w:pPr>
        <w:spacing w:after="150"/>
      </w:pPr>
      <w:r>
        <w:rPr/>
        <w:t xml:space="preserve">四、“十四五”产业结构调整方向分析 100</w:t>
      </w:r>
    </w:p>
    <w:p>
      <w:pPr>
        <w:spacing w:after="150"/>
      </w:pPr>
      <w:r>
        <w:rPr>
          <w:b w:val="1"/>
          <w:bCs w:val="1"/>
        </w:rPr>
        <w:t xml:space="preserve">第二部分 政府战略规划</w:t>
      </w:r>
    </w:p>
    <w:p>
      <w:pPr>
        <w:spacing w:after="150"/>
      </w:pPr>
      <w:r>
        <w:rPr>
          <w:b w:val="1"/>
          <w:bCs w:val="1"/>
        </w:rPr>
        <w:t xml:space="preserve">第五章 市场环境及影响分析（PEST） 103</w:t>
      </w:r>
    </w:p>
    <w:p>
      <w:pPr>
        <w:spacing w:after="150"/>
      </w:pPr>
      <w:r>
        <w:rPr/>
        <w:t xml:space="preserve">第一节 医疗卫生行业政治法律环境(P) 103</w:t>
      </w:r>
    </w:p>
    <w:p>
      <w:pPr>
        <w:spacing w:after="150"/>
      </w:pPr>
      <w:r>
        <w:rPr/>
        <w:t xml:space="preserve">一、行业管理体制分析 103</w:t>
      </w:r>
    </w:p>
    <w:p>
      <w:pPr>
        <w:spacing w:after="150"/>
      </w:pPr>
      <w:r>
        <w:rPr/>
        <w:t xml:space="preserve">二、行业主要法律法规 103</w:t>
      </w:r>
    </w:p>
    <w:p>
      <w:pPr>
        <w:spacing w:after="150"/>
      </w:pPr>
      <w:r>
        <w:rPr/>
        <w:t xml:space="preserve">三、医疗卫生行业标准 128</w:t>
      </w:r>
    </w:p>
    <w:p>
      <w:pPr>
        <w:spacing w:after="150"/>
      </w:pPr>
      <w:r>
        <w:rPr/>
        <w:t xml:space="preserve">四、行业相关发展规划 129</w:t>
      </w:r>
    </w:p>
    <w:p>
      <w:pPr>
        <w:spacing w:after="150"/>
      </w:pPr>
      <w:r>
        <w:rPr/>
        <w:t xml:space="preserve">1、医疗卫生行业国家发展规划 129</w:t>
      </w:r>
    </w:p>
    <w:p>
      <w:pPr>
        <w:spacing w:after="150"/>
      </w:pPr>
      <w:r>
        <w:rPr/>
        <w:t xml:space="preserve">2、医疗卫生行业地方发展规划 151</w:t>
      </w:r>
    </w:p>
    <w:p>
      <w:pPr>
        <w:spacing w:after="150"/>
      </w:pPr>
      <w:r>
        <w:rPr/>
        <w:t xml:space="preserve">五、政策环境对行业的影响 152</w:t>
      </w:r>
    </w:p>
    <w:p>
      <w:pPr>
        <w:spacing w:after="150"/>
      </w:pPr>
      <w:r>
        <w:rPr/>
        <w:t xml:space="preserve">第二节 行业经济环境分析(E) 153</w:t>
      </w:r>
    </w:p>
    <w:p>
      <w:pPr>
        <w:spacing w:after="150"/>
      </w:pPr>
      <w:r>
        <w:rPr/>
        <w:t xml:space="preserve">一、宏观经济形势分析 153</w:t>
      </w:r>
    </w:p>
    <w:p>
      <w:pPr>
        <w:spacing w:after="150"/>
      </w:pPr>
      <w:r>
        <w:rPr/>
        <w:t xml:space="preserve">1、国际宏观经济形势分析 153</w:t>
      </w:r>
    </w:p>
    <w:p>
      <w:pPr>
        <w:spacing w:after="150"/>
      </w:pPr>
      <w:r>
        <w:rPr/>
        <w:t xml:space="preserve">2、国内宏观经济形势分析 158</w:t>
      </w:r>
    </w:p>
    <w:p>
      <w:pPr>
        <w:spacing w:after="150"/>
      </w:pPr>
      <w:r>
        <w:rPr/>
        <w:t xml:space="preserve">3、北京市宏观经济环境分析 168</w:t>
      </w:r>
    </w:p>
    <w:p>
      <w:pPr>
        <w:spacing w:after="150"/>
      </w:pPr>
      <w:r>
        <w:rPr/>
        <w:t xml:space="preserve">二、宏观经济环境对行业的影响分析 180</w:t>
      </w:r>
    </w:p>
    <w:p>
      <w:pPr>
        <w:spacing w:after="150"/>
      </w:pPr>
      <w:r>
        <w:rPr/>
        <w:t xml:space="preserve">第三节 行业社会环境分析(S) 185</w:t>
      </w:r>
    </w:p>
    <w:p>
      <w:pPr>
        <w:spacing w:after="150"/>
      </w:pPr>
      <w:r>
        <w:rPr/>
        <w:t xml:space="preserve">一、医疗卫生产业社会环境 185</w:t>
      </w:r>
    </w:p>
    <w:p>
      <w:pPr>
        <w:spacing w:after="150"/>
      </w:pPr>
      <w:r>
        <w:rPr/>
        <w:t xml:space="preserve">1、人口环境分析 185</w:t>
      </w:r>
    </w:p>
    <w:p>
      <w:pPr>
        <w:spacing w:after="150"/>
      </w:pPr>
      <w:r>
        <w:rPr/>
        <w:t xml:space="preserve">2、教育环境分析 189</w:t>
      </w:r>
    </w:p>
    <w:p>
      <w:pPr>
        <w:spacing w:after="150"/>
      </w:pPr>
      <w:r>
        <w:rPr/>
        <w:t xml:space="preserve">3、文化环境分析 191</w:t>
      </w:r>
    </w:p>
    <w:p>
      <w:pPr>
        <w:spacing w:after="150"/>
      </w:pPr>
      <w:r>
        <w:rPr/>
        <w:t xml:space="preserve">4、中国城镇化率 192</w:t>
      </w:r>
    </w:p>
    <w:p>
      <w:pPr>
        <w:spacing w:after="150"/>
      </w:pPr>
      <w:r>
        <w:rPr/>
        <w:t xml:space="preserve">二、社会环境对行业的影响 195</w:t>
      </w:r>
    </w:p>
    <w:p>
      <w:pPr>
        <w:spacing w:after="150"/>
      </w:pPr>
      <w:r>
        <w:rPr/>
        <w:t xml:space="preserve">三、医疗卫生产业发展对社会发展的影响 195</w:t>
      </w:r>
    </w:p>
    <w:p>
      <w:pPr>
        <w:spacing w:after="150"/>
      </w:pPr>
      <w:r>
        <w:rPr/>
        <w:t xml:space="preserve">第四节 行业技术环境分析(T) 196</w:t>
      </w:r>
    </w:p>
    <w:p>
      <w:pPr>
        <w:spacing w:after="150"/>
      </w:pPr>
      <w:r>
        <w:rPr/>
        <w:t xml:space="preserve">一、医疗卫生技术分析 196</w:t>
      </w:r>
    </w:p>
    <w:p>
      <w:pPr>
        <w:spacing w:after="150"/>
      </w:pPr>
      <w:r>
        <w:rPr/>
        <w:t xml:space="preserve">1、技术水平总体发展情况 196</w:t>
      </w:r>
    </w:p>
    <w:p>
      <w:pPr>
        <w:spacing w:after="150"/>
      </w:pPr>
      <w:r>
        <w:rPr/>
        <w:t xml:space="preserve">2、我国医疗卫生行业新技术研究 200</w:t>
      </w:r>
    </w:p>
    <w:p>
      <w:pPr>
        <w:spacing w:after="150"/>
      </w:pPr>
      <w:r>
        <w:rPr/>
        <w:t xml:space="preserve">二、医疗卫生技术发展水平 203</w:t>
      </w:r>
    </w:p>
    <w:p>
      <w:pPr>
        <w:spacing w:after="150"/>
      </w:pPr>
      <w:r>
        <w:rPr/>
        <w:t xml:space="preserve">1、我国医疗卫生行业技术水平所处阶段 203</w:t>
      </w:r>
    </w:p>
    <w:p>
      <w:pPr>
        <w:spacing w:after="150"/>
      </w:pPr>
      <w:r>
        <w:rPr/>
        <w:t xml:space="preserve">2、与国外医疗卫生行业的技术差距 203</w:t>
      </w:r>
    </w:p>
    <w:p>
      <w:pPr>
        <w:spacing w:after="150"/>
      </w:pPr>
      <w:r>
        <w:rPr/>
        <w:t xml:space="preserve">三、2019-2023年医疗卫生技术发展分析 205</w:t>
      </w:r>
    </w:p>
    <w:p>
      <w:pPr>
        <w:spacing w:after="150"/>
      </w:pPr>
      <w:r>
        <w:rPr/>
        <w:t xml:space="preserve">四、行业主要技术发展趋势 206</w:t>
      </w:r>
    </w:p>
    <w:p>
      <w:pPr>
        <w:spacing w:after="150"/>
      </w:pPr>
      <w:r>
        <w:rPr/>
        <w:t xml:space="preserve">五、技术环境对行业的影响 208</w:t>
      </w:r>
    </w:p>
    <w:p>
      <w:pPr>
        <w:spacing w:after="150"/>
      </w:pPr>
      <w:r>
        <w:rPr>
          <w:b w:val="1"/>
          <w:bCs w:val="1"/>
        </w:rPr>
        <w:t xml:space="preserve">第六章 医疗卫生产业政府战略定位 210</w:t>
      </w:r>
    </w:p>
    <w:p>
      <w:pPr>
        <w:spacing w:after="150"/>
      </w:pPr>
      <w:r>
        <w:rPr/>
        <w:t xml:space="preserve">第一节 北京市产业发展思路和目标 210</w:t>
      </w:r>
    </w:p>
    <w:p>
      <w:pPr>
        <w:spacing w:after="150"/>
      </w:pPr>
      <w:r>
        <w:rPr/>
        <w:t xml:space="preserve">一、指导思想 210</w:t>
      </w:r>
    </w:p>
    <w:p>
      <w:pPr>
        <w:spacing w:after="150"/>
      </w:pPr>
      <w:r>
        <w:rPr/>
        <w:t xml:space="preserve">二、产业定位 210</w:t>
      </w:r>
    </w:p>
    <w:p>
      <w:pPr>
        <w:spacing w:after="150"/>
      </w:pPr>
      <w:r>
        <w:rPr/>
        <w:t xml:space="preserve">三、发展目标 211</w:t>
      </w:r>
    </w:p>
    <w:p>
      <w:pPr>
        <w:spacing w:after="150"/>
      </w:pPr>
      <w:r>
        <w:rPr/>
        <w:t xml:space="preserve">第二节 区域主导产业定位 212</w:t>
      </w:r>
    </w:p>
    <w:p>
      <w:pPr>
        <w:spacing w:after="150"/>
      </w:pPr>
      <w:r>
        <w:rPr/>
        <w:t xml:space="preserve">一、区域主导产业的选择原则与方法分析 212</w:t>
      </w:r>
    </w:p>
    <w:p>
      <w:pPr>
        <w:spacing w:after="150"/>
      </w:pPr>
      <w:r>
        <w:rPr/>
        <w:t xml:space="preserve">二、区域主导产业的筛选及其可行性分析 217</w:t>
      </w:r>
    </w:p>
    <w:p>
      <w:pPr>
        <w:spacing w:after="150"/>
      </w:pPr>
      <w:r>
        <w:rPr/>
        <w:t xml:space="preserve">三、区域主导产业及其关联性产业组合分析 218</w:t>
      </w:r>
    </w:p>
    <w:p>
      <w:pPr>
        <w:spacing w:after="150"/>
      </w:pPr>
      <w:r>
        <w:rPr/>
        <w:t xml:space="preserve">四、区域辅助性产业发展定位 220</w:t>
      </w:r>
    </w:p>
    <w:p>
      <w:pPr>
        <w:spacing w:after="150"/>
      </w:pPr>
      <w:r>
        <w:rPr>
          <w:b w:val="1"/>
          <w:bCs w:val="1"/>
        </w:rPr>
        <w:t xml:space="preserve">第七章 医疗卫生产业投资策略及建议 224</w:t>
      </w:r>
    </w:p>
    <w:p>
      <w:pPr>
        <w:spacing w:after="150"/>
      </w:pPr>
      <w:r>
        <w:rPr/>
        <w:t xml:space="preserve">第一节 医疗卫生产业投资策略 224</w:t>
      </w:r>
    </w:p>
    <w:p>
      <w:pPr>
        <w:spacing w:after="150"/>
      </w:pPr>
      <w:r>
        <w:rPr/>
        <w:t xml:space="preserve">一、产品定位策略 224</w:t>
      </w:r>
    </w:p>
    <w:p>
      <w:pPr>
        <w:spacing w:after="150"/>
      </w:pPr>
      <w:r>
        <w:rPr/>
        <w:t xml:space="preserve">二、产品开发策略 224</w:t>
      </w:r>
    </w:p>
    <w:p>
      <w:pPr>
        <w:spacing w:after="150"/>
      </w:pPr>
      <w:r>
        <w:rPr/>
        <w:t xml:space="preserve">三、渠道销售策略 227</w:t>
      </w:r>
    </w:p>
    <w:p>
      <w:pPr>
        <w:spacing w:after="150"/>
      </w:pPr>
      <w:r>
        <w:rPr/>
        <w:t xml:space="preserve">四、品牌经营策略 230</w:t>
      </w:r>
    </w:p>
    <w:p>
      <w:pPr>
        <w:spacing w:after="150"/>
      </w:pPr>
      <w:r>
        <w:rPr/>
        <w:t xml:space="preserve">五、品牌营销战略 234</w:t>
      </w:r>
    </w:p>
    <w:p>
      <w:pPr>
        <w:spacing w:after="150"/>
      </w:pPr>
      <w:r>
        <w:rPr/>
        <w:t xml:space="preserve">六、服务策略 243</w:t>
      </w:r>
    </w:p>
    <w:p>
      <w:pPr>
        <w:spacing w:after="150"/>
      </w:pPr>
      <w:r>
        <w:rPr/>
        <w:t xml:space="preserve">第二节 医疗卫生产业投资建议 247</w:t>
      </w:r>
    </w:p>
    <w:p>
      <w:pPr>
        <w:spacing w:after="150"/>
      </w:pPr>
      <w:r>
        <w:rPr/>
        <w:t xml:space="preserve">一、企业观点综述 247</w:t>
      </w:r>
    </w:p>
    <w:p>
      <w:pPr>
        <w:spacing w:after="150"/>
      </w:pPr>
      <w:r>
        <w:rPr/>
        <w:t xml:space="preserve">二、应对新冠疫情策略建议 249</w:t>
      </w:r>
    </w:p>
    <w:p>
      <w:pPr>
        <w:spacing w:after="150"/>
      </w:pPr>
      <w:r>
        <w:rPr/>
        <w:t xml:space="preserve">三、专家投资建议 250</w:t>
      </w:r>
    </w:p>
    <w:p>
      <w:pPr>
        <w:spacing w:after="150"/>
      </w:pPr>
      <w:r>
        <w:rPr>
          <w:b w:val="1"/>
          <w:bCs w:val="1"/>
        </w:rPr>
        <w:t xml:space="preserve">第八章 医疗卫生产业政府战略规划 252</w:t>
      </w:r>
    </w:p>
    <w:p>
      <w:pPr>
        <w:spacing w:after="150"/>
      </w:pPr>
      <w:r>
        <w:rPr/>
        <w:t xml:space="preserve">第一节 区域产业发展目标定位 252</w:t>
      </w:r>
    </w:p>
    <w:p>
      <w:pPr>
        <w:spacing w:after="150"/>
      </w:pPr>
      <w:r>
        <w:rPr/>
        <w:t xml:space="preserve">第二节 区域产业发展策略制定及其实施路径分析 253</w:t>
      </w:r>
    </w:p>
    <w:p>
      <w:pPr>
        <w:spacing w:after="150"/>
      </w:pPr>
      <w:r>
        <w:rPr/>
        <w:t xml:space="preserve">第三节 区域产业发展布局规划 257</w:t>
      </w:r>
    </w:p>
    <w:p>
      <w:pPr>
        <w:spacing w:after="150"/>
      </w:pPr>
      <w:r>
        <w:rPr>
          <w:b w:val="1"/>
          <w:bCs w:val="1"/>
        </w:rPr>
        <w:t xml:space="preserve">第三部分 政府战略实施</w:t>
      </w:r>
    </w:p>
    <w:p>
      <w:pPr>
        <w:spacing w:after="150"/>
      </w:pPr>
      <w:r>
        <w:rPr>
          <w:b w:val="1"/>
          <w:bCs w:val="1"/>
        </w:rPr>
        <w:t xml:space="preserve">第九章 区域产业发展战略实施 258</w:t>
      </w:r>
    </w:p>
    <w:p>
      <w:pPr>
        <w:spacing w:after="150"/>
      </w:pPr>
      <w:r>
        <w:rPr/>
        <w:t xml:space="preserve">第一节 区域产业发展配套政策设计 258</w:t>
      </w:r>
    </w:p>
    <w:p>
      <w:pPr>
        <w:spacing w:after="150"/>
      </w:pPr>
      <w:r>
        <w:rPr/>
        <w:t xml:space="preserve">一、进一步健全基层医疗卫生服务体系 258</w:t>
      </w:r>
    </w:p>
    <w:p>
      <w:pPr>
        <w:spacing w:after="150"/>
      </w:pPr>
      <w:r>
        <w:rPr/>
        <w:t xml:space="preserve">二、巩固完善基本药物制度 259</w:t>
      </w:r>
    </w:p>
    <w:p>
      <w:pPr>
        <w:spacing w:after="150"/>
      </w:pPr>
      <w:r>
        <w:rPr/>
        <w:t xml:space="preserve">三、完善稳定长效的运行补偿机制 260</w:t>
      </w:r>
    </w:p>
    <w:p>
      <w:pPr>
        <w:spacing w:after="150"/>
      </w:pPr>
      <w:r>
        <w:rPr/>
        <w:t xml:space="preserve">四、积极推进基层医疗卫生服务模式转变 261</w:t>
      </w:r>
    </w:p>
    <w:p>
      <w:pPr>
        <w:spacing w:after="150"/>
      </w:pPr>
      <w:r>
        <w:rPr/>
        <w:t xml:space="preserve">五、深化基层医疗卫生机构人事分配制度改革 262</w:t>
      </w:r>
    </w:p>
    <w:p>
      <w:pPr>
        <w:spacing w:after="150"/>
      </w:pPr>
      <w:r>
        <w:rPr/>
        <w:t xml:space="preserve">六、加大人才培养和引进力度，提高基层医疗卫生机构服务能力和水平 263</w:t>
      </w:r>
    </w:p>
    <w:p>
      <w:pPr>
        <w:spacing w:after="150"/>
      </w:pPr>
      <w:r>
        <w:rPr/>
        <w:t xml:space="preserve">七、加强村卫生室和乡村医生队伍建设 264</w:t>
      </w:r>
    </w:p>
    <w:p>
      <w:pPr>
        <w:spacing w:after="150"/>
      </w:pPr>
      <w:r>
        <w:rPr/>
        <w:t xml:space="preserve">八、加快基层医疗卫生机构卫生信息化建设，提升管理和服务水平 264</w:t>
      </w:r>
    </w:p>
    <w:p>
      <w:pPr>
        <w:spacing w:after="150"/>
      </w:pPr>
      <w:r>
        <w:rPr/>
        <w:t xml:space="preserve">九、加强基层医疗卫生服务监管 265</w:t>
      </w:r>
    </w:p>
    <w:p>
      <w:pPr>
        <w:spacing w:after="150"/>
      </w:pPr>
      <w:r>
        <w:rPr/>
        <w:t xml:space="preserve">十、工作要求 265</w:t>
      </w:r>
    </w:p>
    <w:p>
      <w:pPr>
        <w:spacing w:after="150"/>
      </w:pPr>
      <w:r>
        <w:rPr/>
        <w:t xml:space="preserve">第二节 区域产业发展功能型配套措施的设计 266</w:t>
      </w:r>
    </w:p>
    <w:p>
      <w:pPr>
        <w:spacing w:after="150"/>
      </w:pPr>
      <w:r>
        <w:rPr/>
        <w:t xml:space="preserve">一、严格控制城区新增医院 266</w:t>
      </w:r>
    </w:p>
    <w:p>
      <w:pPr>
        <w:spacing w:after="150"/>
      </w:pPr>
      <w:r>
        <w:rPr/>
        <w:t xml:space="preserve">二、鼓励社会资金参与改造国有医院 266</w:t>
      </w:r>
    </w:p>
    <w:p>
      <w:pPr>
        <w:spacing w:after="150"/>
      </w:pPr>
      <w:r>
        <w:rPr/>
        <w:t xml:space="preserve">三、卫生管理部门变“办医院”为“管医院” 267</w:t>
      </w:r>
    </w:p>
    <w:p>
      <w:pPr>
        <w:spacing w:after="150"/>
      </w:pPr>
      <w:r>
        <w:rPr/>
        <w:t xml:space="preserve">四、外资民营资本可投资兴办医疗机构 267</w:t>
      </w:r>
    </w:p>
    <w:p>
      <w:pPr>
        <w:spacing w:after="150"/>
      </w:pPr>
      <w:r>
        <w:rPr/>
        <w:t xml:space="preserve">第三节 区域产业发展服务型公共平台的设计与搭建 267</w:t>
      </w:r>
    </w:p>
    <w:p>
      <w:pPr>
        <w:spacing w:after="150"/>
      </w:pPr>
      <w:r>
        <w:rPr>
          <w:b w:val="1"/>
          <w:bCs w:val="1"/>
        </w:rPr>
        <w:t xml:space="preserve">第十章 产业发展导向和产业链设计 269</w:t>
      </w:r>
    </w:p>
    <w:p>
      <w:pPr>
        <w:spacing w:after="150"/>
      </w:pPr>
      <w:r>
        <w:rPr/>
        <w:t xml:space="preserve">第一节 核心产业链及产品 269</w:t>
      </w:r>
    </w:p>
    <w:p>
      <w:pPr>
        <w:spacing w:after="150"/>
      </w:pPr>
      <w:r>
        <w:rPr/>
        <w:t xml:space="preserve">第二节 配套产业链和产品 270</w:t>
      </w:r>
    </w:p>
    <w:p>
      <w:pPr>
        <w:spacing w:after="150"/>
      </w:pPr>
      <w:r>
        <w:rPr/>
        <w:t xml:space="preserve">第三节 相关产业链与产品 271</w:t>
      </w:r>
    </w:p>
    <w:p>
      <w:pPr>
        <w:spacing w:after="150"/>
      </w:pPr>
      <w:r>
        <w:rPr>
          <w:b w:val="1"/>
          <w:bCs w:val="1"/>
        </w:rPr>
        <w:t xml:space="preserve">第十一章 产业发展空间布局 272</w:t>
      </w:r>
    </w:p>
    <w:p>
      <w:pPr>
        <w:spacing w:after="150"/>
      </w:pPr>
      <w:r>
        <w:rPr/>
        <w:t xml:space="preserve">第一节 产业发展的核心产业基地 272</w:t>
      </w:r>
    </w:p>
    <w:p>
      <w:pPr>
        <w:spacing w:after="150"/>
      </w:pPr>
      <w:r>
        <w:rPr/>
        <w:t xml:space="preserve">第二节 产业发展的重要拓展区域 272</w:t>
      </w:r>
    </w:p>
    <w:p>
      <w:pPr>
        <w:spacing w:after="150"/>
      </w:pPr>
      <w:r>
        <w:rPr>
          <w:b w:val="1"/>
          <w:bCs w:val="1"/>
        </w:rPr>
        <w:t xml:space="preserve">第十二章 产业发展的政策保障 273</w:t>
      </w:r>
    </w:p>
    <w:p>
      <w:pPr>
        <w:spacing w:after="150"/>
      </w:pPr>
      <w:r>
        <w:rPr/>
        <w:t xml:space="preserve">第一节 组织保障 273</w:t>
      </w:r>
    </w:p>
    <w:p>
      <w:pPr>
        <w:spacing w:after="150"/>
      </w:pPr>
      <w:r>
        <w:rPr/>
        <w:t xml:space="preserve">第二节 招商引资 274</w:t>
      </w:r>
    </w:p>
    <w:p>
      <w:pPr>
        <w:spacing w:after="150"/>
      </w:pPr>
      <w:r>
        <w:rPr/>
        <w:t xml:space="preserve">第三节 政策扶持 274</w:t>
      </w:r>
    </w:p>
    <w:p>
      <w:pPr>
        <w:spacing w:after="150"/>
      </w:pPr>
      <w:r>
        <w:rPr/>
        <w:t xml:space="preserve">一、支持战略性新兴产业发展 274</w:t>
      </w:r>
    </w:p>
    <w:p>
      <w:pPr>
        <w:spacing w:after="150"/>
      </w:pPr>
      <w:r>
        <w:rPr/>
        <w:t xml:space="preserve">二、支持科技创新型企业发展 275</w:t>
      </w:r>
    </w:p>
    <w:p>
      <w:pPr>
        <w:spacing w:after="150"/>
      </w:pPr>
      <w:r>
        <w:rPr/>
        <w:t xml:space="preserve">三、支持文化产业创新发展 275</w:t>
      </w:r>
    </w:p>
    <w:p>
      <w:pPr>
        <w:spacing w:after="150"/>
      </w:pPr>
      <w:r>
        <w:rPr/>
        <w:t xml:space="preserve">四、支持金融要素市场建设 275</w:t>
      </w:r>
    </w:p>
    <w:p>
      <w:pPr>
        <w:spacing w:after="150"/>
      </w:pPr>
      <w:r>
        <w:rPr/>
        <w:t xml:space="preserve">五、支持品牌经济发展 275</w:t>
      </w:r>
    </w:p>
    <w:p>
      <w:pPr>
        <w:spacing w:after="150"/>
      </w:pPr>
      <w:r>
        <w:rPr/>
        <w:t xml:space="preserve">六、支持国有企业改制重组 276</w:t>
      </w:r>
    </w:p>
    <w:p>
      <w:pPr>
        <w:spacing w:after="150"/>
      </w:pPr>
      <w:r>
        <w:rPr/>
        <w:t xml:space="preserve">七、支持个体工商户转变为企业组织形式 276</w:t>
      </w:r>
    </w:p>
    <w:p>
      <w:pPr>
        <w:spacing w:after="150"/>
      </w:pPr>
      <w:r>
        <w:rPr/>
        <w:t xml:space="preserve">八、支持传统服务业升级转型 276</w:t>
      </w:r>
    </w:p>
    <w:p>
      <w:pPr>
        <w:spacing w:after="150"/>
      </w:pPr>
      <w:r>
        <w:rPr/>
        <w:t xml:space="preserve">九、支持区县政府进行业态调整升级 276</w:t>
      </w:r>
    </w:p>
    <w:p>
      <w:pPr>
        <w:spacing w:after="150"/>
      </w:pPr>
      <w:r>
        <w:rPr/>
        <w:t xml:space="preserve">第四节 需要注意的问题 277</w:t>
      </w:r>
    </w:p>
    <w:p>
      <w:pPr>
        <w:spacing w:after="150"/>
      </w:pPr>
      <w:r>
        <w:rPr/>
        <w:t xml:space="preserve">一、加强个体工商户经营资格审查 277</w:t>
      </w:r>
    </w:p>
    <w:p>
      <w:pPr>
        <w:spacing w:after="150"/>
      </w:pPr>
      <w:r>
        <w:rPr/>
        <w:t xml:space="preserve">二、加强对经营场所房屋的合法性审查 277</w:t>
      </w:r>
    </w:p>
    <w:p>
      <w:pPr>
        <w:spacing w:after="150"/>
      </w:pPr>
      <w:r>
        <w:rPr/>
        <w:t xml:space="preserve">三、加强对经营场所房屋用途的审查 277</w:t>
      </w:r>
    </w:p>
    <w:p>
      <w:pPr>
        <w:spacing w:after="150"/>
      </w:pPr>
      <w:r>
        <w:rPr/>
        <w:t xml:space="preserve">四、规范有形市场的发展 278</w:t>
      </w:r>
    </w:p>
    <w:p>
      <w:pPr>
        <w:spacing w:after="150"/>
      </w:pPr>
      <w:r>
        <w:rPr/>
        <w:t xml:space="preserve">五、加强重点领域的准入审查 278</w:t>
      </w:r>
    </w:p>
    <w:p>
      <w:pPr>
        <w:spacing w:after="150"/>
      </w:pPr>
      <w:r>
        <w:rPr/>
        <w:t xml:space="preserve">六、加强重点地区的准入审查 278</w:t>
      </w:r>
    </w:p>
    <w:p>
      <w:pPr>
        <w:spacing w:after="150"/>
      </w:pPr>
      <w:r>
        <w:rPr/>
        <w:t xml:space="preserve">七、加强传统生活性服务业的准入审查 279</w:t>
      </w:r>
    </w:p>
    <w:p>
      <w:pPr>
        <w:spacing w:after="150"/>
      </w:pPr>
      <w:r>
        <w:rPr>
          <w:b w:val="1"/>
          <w:bCs w:val="1"/>
        </w:rPr>
        <w:t xml:space="preserve">第十三章 产业发展的重大培育工程 280</w:t>
      </w:r>
    </w:p>
    <w:p>
      <w:pPr>
        <w:spacing w:after="150"/>
      </w:pPr>
      <w:r>
        <w:rPr/>
        <w:t xml:space="preserve">第一节 产业基地的创建工程 280</w:t>
      </w:r>
    </w:p>
    <w:p>
      <w:pPr>
        <w:spacing w:after="150"/>
      </w:pPr>
      <w:r>
        <w:rPr/>
        <w:t xml:space="preserve">第二节 龙头企业的培育工程 281</w:t>
      </w:r>
    </w:p>
    <w:p>
      <w:pPr>
        <w:spacing w:after="150"/>
      </w:pPr>
      <w:r>
        <w:rPr/>
        <w:t xml:space="preserve">第三节 创新能力的提升工程 281</w:t>
      </w:r>
    </w:p>
    <w:p>
      <w:pPr>
        <w:spacing w:after="150"/>
      </w:pPr>
      <w:r>
        <w:rPr/>
        <w:t xml:space="preserve">第四节 合作平台的搭建工程 282</w:t>
      </w:r>
    </w:p>
    <w:p>
      <w:pPr>
        <w:spacing w:after="150"/>
      </w:pPr>
      <w:r>
        <w:rPr/>
        <w:t xml:space="preserve">第五节 推广运用的示范工程 283</w:t>
      </w:r>
    </w:p>
    <w:p>
      <w:pPr>
        <w:spacing w:after="150"/>
      </w:pPr>
      <w:r>
        <w:rPr/>
        <w:t xml:space="preserve">一、全国医疗卫生信息技术普及教育推广工程 283</w:t>
      </w:r>
    </w:p>
    <w:p>
      <w:pPr>
        <w:spacing w:after="150"/>
      </w:pPr>
      <w:r>
        <w:rPr/>
        <w:t xml:space="preserve">二、北京将推广医联体模式 283</w:t>
      </w:r>
    </w:p>
    <w:p>
      <w:pPr>
        <w:spacing w:after="150"/>
      </w:pPr>
      <w:r>
        <w:rPr/>
        <w:t xml:space="preserve">三、北京金匮中医研究院获“2017中国医疗卫生示范单位”称号 284</w:t>
      </w:r>
    </w:p>
    <w:p>
      <w:pPr>
        <w:spacing w:after="150"/>
      </w:pPr>
      <w:r>
        <w:rPr>
          <w:b w:val="1"/>
          <w:bCs w:val="1"/>
        </w:rPr>
        <w:t xml:space="preserve">图表目录</w:t>
      </w:r>
    </w:p>
    <w:p>
      <w:pPr>
        <w:spacing w:after="150"/>
      </w:pPr>
      <w:r>
        <w:rPr/>
        <w:t xml:space="preserve">图表：2019-2023年1-2月全国医疗卫生机构统计 19</w:t>
      </w:r>
    </w:p>
    <w:p>
      <w:pPr>
        <w:spacing w:after="150"/>
      </w:pPr>
      <w:r>
        <w:rPr/>
        <w:t xml:space="preserve">图表：2019-2023年2月全国各地区医疗卫生机构统计 20</w:t>
      </w:r>
    </w:p>
    <w:p>
      <w:pPr>
        <w:spacing w:after="150"/>
      </w:pPr>
      <w:r>
        <w:rPr/>
        <w:t xml:space="preserve">图表：2019-2023年中国医疗器械行业工业总产值 37</w:t>
      </w:r>
    </w:p>
    <w:p>
      <w:pPr>
        <w:spacing w:after="150"/>
      </w:pPr>
      <w:r>
        <w:rPr/>
        <w:t xml:space="preserve">图表：2019-2023年北京市社区卫生服务机构总诊疗人次数 57</w:t>
      </w:r>
    </w:p>
    <w:p>
      <w:pPr>
        <w:spacing w:after="150"/>
      </w:pPr>
      <w:r>
        <w:rPr/>
        <w:t xml:space="preserve">图表：2019-2023年北京市医疗卫生机构数量分析 58</w:t>
      </w:r>
    </w:p>
    <w:p>
      <w:pPr>
        <w:spacing w:after="150"/>
      </w:pPr>
      <w:r>
        <w:rPr/>
        <w:t xml:space="preserve">图表：2019-2023年北京市医疗机构床位总数分析 59</w:t>
      </w:r>
    </w:p>
    <w:p>
      <w:pPr>
        <w:spacing w:after="150"/>
      </w:pPr>
      <w:r>
        <w:rPr/>
        <w:t xml:space="preserve">图表：2019-2023年我国医院排名分析 87</w:t>
      </w:r>
    </w:p>
    <w:p>
      <w:pPr>
        <w:spacing w:after="150"/>
      </w:pPr>
      <w:r>
        <w:rPr/>
        <w:t xml:space="preserve">图表：2019-2023年中国综合性疗养院排名 87</w:t>
      </w:r>
    </w:p>
    <w:p>
      <w:pPr>
        <w:spacing w:after="150"/>
      </w:pPr>
      <w:r>
        <w:rPr/>
        <w:t xml:space="preserve">图表：2019-2023年我国医疗卫生行业各细分市场结构比例分析 88</w:t>
      </w:r>
    </w:p>
    <w:p>
      <w:pPr>
        <w:spacing w:after="150"/>
      </w:pPr>
      <w:r>
        <w:rPr/>
        <w:t xml:space="preserve">图表：2019-2023年我国医疗卫生行业领先企业的结构分析 89</w:t>
      </w:r>
    </w:p>
    <w:p>
      <w:pPr>
        <w:spacing w:after="150"/>
      </w:pPr>
      <w:r>
        <w:rPr/>
        <w:t xml:space="preserve">图表：医疗信息化行业相关政策与规范 111</w:t>
      </w:r>
    </w:p>
    <w:p>
      <w:pPr>
        <w:spacing w:after="150"/>
      </w:pPr>
      <w:r>
        <w:rPr/>
        <w:t xml:space="preserve">图表：医疗信息化行业相关规划 136</w:t>
      </w:r>
    </w:p>
    <w:p>
      <w:pPr>
        <w:spacing w:after="150"/>
      </w:pPr>
      <w:r>
        <w:rPr/>
        <w:t xml:space="preserve">图表：“十四五”时期卫生事业发展指标 142</w:t>
      </w:r>
    </w:p>
    <w:p>
      <w:pPr>
        <w:spacing w:after="150"/>
      </w:pPr>
      <w:r>
        <w:rPr/>
        <w:t xml:space="preserve">图表：2019-2023年规模以上国内生产总值增速 166</w:t>
      </w:r>
    </w:p>
    <w:p>
      <w:pPr>
        <w:spacing w:after="150"/>
      </w:pPr>
      <w:r>
        <w:rPr/>
        <w:t xml:space="preserve">图表：2019-2023年各月份其他指标环比数据表 166</w:t>
      </w:r>
    </w:p>
    <w:p>
      <w:pPr>
        <w:spacing w:after="150"/>
      </w:pPr>
      <w:r>
        <w:rPr/>
        <w:t xml:space="preserve">图表：2019-2023年规模以上工业增加值增速(月度同比) 168</w:t>
      </w:r>
    </w:p>
    <w:p>
      <w:pPr>
        <w:spacing w:after="150"/>
      </w:pPr>
      <w:r>
        <w:rPr/>
        <w:t xml:space="preserve">图表：2019-2023年固定资产投资到位资金情况 169</w:t>
      </w:r>
    </w:p>
    <w:p>
      <w:pPr>
        <w:spacing w:after="150"/>
      </w:pPr>
      <w:r>
        <w:rPr/>
        <w:t xml:space="preserve">图表：2019-2023年社会消费品零售总额名义增速(月度同比) 171</w:t>
      </w:r>
    </w:p>
    <w:p>
      <w:pPr>
        <w:spacing w:after="150"/>
      </w:pPr>
      <w:r>
        <w:rPr/>
        <w:t xml:space="preserve">图表：2019-2023年居民消费价格总额名义增速(月度同比) 174</w:t>
      </w:r>
    </w:p>
    <w:p>
      <w:pPr>
        <w:spacing w:after="150"/>
      </w:pPr>
      <w:r>
        <w:rPr/>
        <w:t xml:space="preserve">图表：2019-2023年按收入来源分的全国居民人均可支配收入及占比 174</w:t>
      </w:r>
    </w:p>
    <w:p>
      <w:pPr>
        <w:spacing w:after="150"/>
      </w:pPr>
      <w:r>
        <w:rPr/>
        <w:t xml:space="preserve">图表：2019-2023年末北京常住人口及构成 176</w:t>
      </w:r>
    </w:p>
    <w:p>
      <w:pPr>
        <w:spacing w:after="150"/>
      </w:pPr>
      <w:r>
        <w:rPr/>
        <w:t xml:space="preserve">图表：2019-2023年北京市地区生产总值及增长速度 177</w:t>
      </w:r>
    </w:p>
    <w:p>
      <w:pPr>
        <w:spacing w:after="150"/>
      </w:pPr>
      <w:r>
        <w:rPr/>
        <w:t xml:space="preserve">图表：2019-2023年北京市地方公共财政预算收入及增长速度 177</w:t>
      </w:r>
    </w:p>
    <w:p>
      <w:pPr>
        <w:spacing w:after="150"/>
      </w:pPr>
      <w:r>
        <w:rPr/>
        <w:t xml:space="preserve">图表：2019-2023年北京市居民消费价格月度同比涨跌幅度 178</w:t>
      </w:r>
    </w:p>
    <w:p>
      <w:pPr>
        <w:spacing w:after="150"/>
      </w:pPr>
      <w:r>
        <w:rPr/>
        <w:t xml:space="preserve">图表：2019-2023年北京市工业增加值及增长速度 179</w:t>
      </w:r>
    </w:p>
    <w:p>
      <w:pPr>
        <w:spacing w:after="150"/>
      </w:pPr>
      <w:r>
        <w:rPr/>
        <w:t xml:space="preserve">图表：2019-2023年末北京市金融机构(含外资)本外币存贷款余额 181</w:t>
      </w:r>
    </w:p>
    <w:p>
      <w:pPr>
        <w:spacing w:after="150"/>
      </w:pPr>
      <w:r>
        <w:rPr/>
        <w:t xml:space="preserve">图表：2019-2023年北京市全社会固定资产投资及增长速度 182</w:t>
      </w:r>
    </w:p>
    <w:p>
      <w:pPr>
        <w:spacing w:after="150"/>
      </w:pPr>
      <w:r>
        <w:rPr/>
        <w:t xml:space="preserve">图表：2019-2023年北京市社会消费品零售总额及增长速度 183</w:t>
      </w:r>
    </w:p>
    <w:p>
      <w:pPr>
        <w:spacing w:after="150"/>
      </w:pPr>
      <w:r>
        <w:rPr/>
        <w:t xml:space="preserve">图表：2019-2023年末人口数及其构成 193</w:t>
      </w:r>
    </w:p>
    <w:p>
      <w:pPr>
        <w:spacing w:after="150"/>
      </w:pPr>
      <w:r>
        <w:rPr/>
        <w:t xml:space="preserve">图表：2019-2023年城镇新增就业人数 194</w:t>
      </w:r>
    </w:p>
    <w:p>
      <w:pPr>
        <w:spacing w:after="150"/>
      </w:pPr>
      <w:r>
        <w:rPr/>
        <w:t xml:space="preserve">图表：2019-2023年农村居民人均纯收入 195</w:t>
      </w:r>
    </w:p>
    <w:p>
      <w:pPr>
        <w:spacing w:after="150"/>
      </w:pPr>
      <w:r>
        <w:rPr/>
        <w:t xml:space="preserve">图表：2019-2023年城镇居民人均可支配收入 195</w:t>
      </w:r>
    </w:p>
    <w:p>
      <w:pPr>
        <w:spacing w:after="150"/>
      </w:pPr>
      <w:r>
        <w:rPr/>
        <w:t xml:space="preserve">图表：2019-2023年高等教育、中等职业教育及普通高中招生人数 196</w:t>
      </w:r>
    </w:p>
    <w:p>
      <w:pPr>
        <w:spacing w:after="150"/>
      </w:pPr>
      <w:r>
        <w:rPr/>
        <w:t xml:space="preserve">图表：2019-2023年研究与试验发展(RD)经费支出 197</w:t>
      </w:r>
    </w:p>
    <w:p>
      <w:pPr>
        <w:spacing w:after="150"/>
      </w:pPr>
      <w:r>
        <w:rPr/>
        <w:t xml:space="preserve">图表：区域主导产业选择基准 222</w:t>
      </w:r>
    </w:p>
    <w:p>
      <w:pPr>
        <w:spacing w:after="150"/>
      </w:pPr>
      <w:r>
        <w:rPr/>
        <w:t xml:space="preserve">图表：“1P+3P”理论示意图 234</w:t>
      </w:r>
    </w:p>
    <w:p>
      <w:pPr>
        <w:spacing w:after="150"/>
      </w:pPr>
      <w:r>
        <w:rPr/>
        <w:t xml:space="preserve">图表：区域产业规划定位方法模型 261</w:t>
      </w:r>
    </w:p>
    <w:p>
      <w:pPr>
        <w:spacing w:after="150"/>
      </w:pPr>
      <w:r>
        <w:rPr/>
        <w:t xml:space="preserve">图表：十要素形象定位导出发 262</w:t>
      </w:r>
    </w:p>
    <w:p>
      <w:pPr>
        <w:spacing w:after="150"/>
      </w:pPr>
      <w:r>
        <w:rPr/>
        <w:t xml:space="preserve">图表：迈克尔?波特在国家竞争的“钻石模型” 263</w:t>
      </w:r>
    </w:p>
    <w:p>
      <w:pPr>
        <w:spacing w:after="150"/>
      </w:pPr>
      <w:r>
        <w:rPr/>
        <w:t xml:space="preserve">图表：产业发展十二要素模型 263</w:t>
      </w:r>
    </w:p>
    <w:p>
      <w:pPr>
        <w:spacing w:after="150"/>
      </w:pPr>
      <w:r>
        <w:rPr/>
        <w:t xml:space="preserve">图表：医疗卫生行业核心产业链 276</w:t>
      </w:r>
    </w:p>
    <w:p>
      <w:pPr>
        <w:spacing w:after="150"/>
      </w:pPr>
      <w:r>
        <w:rPr/>
        <w:t xml:space="preserve">图表：医疗卫生器械产业链 277</w:t>
      </w:r>
    </w:p>
    <w:p>
      <w:pPr>
        <w:spacing w:after="150"/>
      </w:pPr>
      <w:r>
        <w:rPr/>
        <w:t xml:space="preserve">图表：医疗信息服务产业链 278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2024-2029年中国医疗卫生行业发展机遇及投资战略规划研究报告</dc:title>
  <dc:description>2024-2029年中国医疗卫生行业发展机遇及投资战略规划研究报告</dc:description>
  <dc:subject>2024-2029年中国医疗卫生行业发展机遇及投资战略规划研究报告</dc:subject>
  <cp:keywords>研究报告</cp:keywords>
  <cp:category>研究报告</cp:category>
  <cp:lastModifiedBy>北京中道泰和信息咨询有限公司</cp:lastModifiedBy>
  <dcterms:created xsi:type="dcterms:W3CDTF">2024-01-23T19:51:49+08:00</dcterms:created>
  <dcterms:modified xsi:type="dcterms:W3CDTF">2024-01-23T19:51:49+08:00</dcterms:modified>
</cp:coreProperties>
</file>

<file path=docProps/custom.xml><?xml version="1.0" encoding="utf-8"?>
<Properties xmlns="http://schemas.openxmlformats.org/officeDocument/2006/custom-properties" xmlns:vt="http://schemas.openxmlformats.org/officeDocument/2006/docPropsVTypes"/>
</file>