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2024-2029年中国肥胖症行业深度研究及投资前景预测报告</w:t>
      </w:r>
    </w:p>
    <w:p>
      <w:pPr>
        <w:spacing w:after="150"/>
      </w:pPr>
      <w:r>
        <w:rPr>
          <w:b w:val="1"/>
          <w:bCs w:val="1"/>
        </w:rPr>
        <w:t xml:space="preserve">报告简介</w:t>
      </w:r>
    </w:p>
    <w:p>
      <w:pPr>
        <w:spacing w:after="150"/>
      </w:pPr>
      <w:r>
        <w:rPr/>
        <w:t xml:space="preserve">肥胖症是一组常见的代谢症群。当人体进食热量多于消耗热量时，多余热量以脂肪形式储存于体内，其量超过正常生理需要量，且达一定值时遂演变为肥胖症。我国成人肥胖率呈迅速增长的态势，严峻的肥胖流行趋势和严重的肥胖流行后果将会成为我国未来无法承受的社会负担。这提醒我们应防胖于未然，采取必要的公共政策来防止肥胖流行。</w:t>
      </w:r>
    </w:p>
    <w:p>
      <w:pPr>
        <w:spacing w:after="150"/>
      </w:pPr>
      <w:r>
        <w:rPr/>
        <w:t xml:space="preserve">肥胖症行业研究报告主要分析了肥胖症行业的国内外发展概况、行业的发展环境、市场分析(市场规模、市场结构、市场特点等)、供求分析(生产总量、供需平衡等)、竞争分析(行业集中度、竞争格局、竞争因素等)、产品价格分析、用户分析、行业主导驱动因素、行业渠道分析、行业营运能力、肥胖症行业重点企业分析、行业发展前景预测及相关的经营、投资建议等。报告研究框架全面、严谨，分析内容客观、公正、系统，真实准确地反映了我国肥胖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肥胖症行业作了详尽深入的分析，是企业进行市场研究工作时不可或缺的重要参考资料，同时也可作为金融机构进行信贷分析、证券分析、投资分析等研究工作时的参考依据。</w:t>
      </w:r>
    </w:p>
    <w:p>
      <w:pPr>
        <w:spacing w:after="150"/>
      </w:pPr>
      <w:r>
        <w:rPr/>
        <w:t xml:space="preserve">肥胖症是一组常见的代谢症群。当人体进食热量多于消耗热量时，多余热量以脂肪形式储存于体内，其量超过正常生理需要量，且达一定值时遂演变为肥胖症。我国成人肥胖率呈迅速增长的态势，严峻的肥胖流行趋势和严重的肥胖流行后果将会成为我国未来无法承受的社会负担。这提醒我们应防胖于未然，采取必要的公共政策来防止肥胖流行。</w:t>
      </w:r>
    </w:p>
    <w:p>
      <w:pPr>
        <w:spacing w:after="150"/>
      </w:pPr>
      <w:r>
        <w:rPr/>
        <w:t xml:space="preserve">肥胖症行业研究报告主要分析了肥胖症行业的国内外发展概况、行业的发展环境、市场分析(市场规模、市场结构、市场特点等)、供求分析(生产总量、供需平衡等)、竞争分析(行业集中度、竞争格局、竞争因素等)、产品价格分析、用户分析、行业主导驱动因素、行业渠道分析、行业营运能力、肥胖症行业重点企业分析、行业发展前景预测及相关的经营、投资建议等。报告研究框架全面、严谨，分析内容客观、公正、系统，真实准确地反映了我国肥胖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肥胖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第一部分行业发展概况</w:t>
      </w:r>
    </w:p>
    <w:p>
      <w:pPr>
        <w:spacing w:after="150"/>
      </w:pPr>
      <w:r>
        <w:rPr>
          <w:b w:val="1"/>
          <w:bCs w:val="1"/>
        </w:rPr>
        <w:t xml:space="preserve">第一章肥胖症诊断概要</w:t>
      </w:r>
    </w:p>
    <w:p>
      <w:pPr>
        <w:spacing w:after="150"/>
      </w:pPr>
      <w:r>
        <w:rPr/>
        <w:t xml:space="preserve">第一节 肥胖症行业的有关概况</w:t>
      </w:r>
    </w:p>
    <w:p>
      <w:pPr>
        <w:spacing w:after="150"/>
      </w:pPr>
      <w:r>
        <w:rPr/>
        <w:t xml:space="preserve">一、肥胖症的定义</w:t>
      </w:r>
    </w:p>
    <w:p>
      <w:pPr>
        <w:spacing w:after="150"/>
      </w:pPr>
      <w:r>
        <w:rPr/>
        <w:t xml:space="preserve">二、肥胖症的特点</w:t>
      </w:r>
    </w:p>
    <w:p>
      <w:pPr>
        <w:spacing w:after="150"/>
      </w:pPr>
      <w:r>
        <w:rPr/>
        <w:t xml:space="preserve">第二节 肥胖症介绍</w:t>
      </w:r>
    </w:p>
    <w:p>
      <w:pPr>
        <w:spacing w:after="150"/>
      </w:pPr>
      <w:r>
        <w:rPr/>
        <w:t xml:space="preserve">一、肥胖症</w:t>
      </w:r>
    </w:p>
    <w:p>
      <w:pPr>
        <w:spacing w:after="150"/>
      </w:pPr>
      <w:r>
        <w:rPr/>
        <w:t xml:space="preserve">二、肥胖症说明分析</w:t>
      </w:r>
    </w:p>
    <w:p>
      <w:pPr>
        <w:spacing w:after="150"/>
      </w:pPr>
      <w:r>
        <w:rPr/>
        <w:t xml:space="preserve">三、肥胖症分类</w:t>
      </w:r>
    </w:p>
    <w:p>
      <w:pPr>
        <w:spacing w:after="150"/>
      </w:pPr>
      <w:r>
        <w:rPr/>
        <w:t xml:space="preserve">四、肥胖症原因</w:t>
      </w:r>
    </w:p>
    <w:p>
      <w:pPr>
        <w:spacing w:after="150"/>
      </w:pPr>
      <w:r>
        <w:rPr/>
        <w:t xml:space="preserve">五、肥胖症征兆及症状</w:t>
      </w:r>
    </w:p>
    <w:p>
      <w:pPr>
        <w:spacing w:after="150"/>
      </w:pPr>
      <w:r>
        <w:rPr/>
        <w:t xml:space="preserve">六、肥胖症风险因素</w:t>
      </w:r>
    </w:p>
    <w:p>
      <w:pPr>
        <w:spacing w:after="150"/>
      </w:pPr>
      <w:r>
        <w:rPr/>
        <w:t xml:space="preserve">七、肥胖症诊断方法</w:t>
      </w:r>
    </w:p>
    <w:p>
      <w:pPr>
        <w:spacing w:after="150"/>
      </w:pPr>
      <w:r>
        <w:rPr/>
        <w:t xml:space="preserve">八、肥胖症治疗方法</w:t>
      </w:r>
    </w:p>
    <w:p>
      <w:pPr>
        <w:spacing w:after="150"/>
      </w:pPr>
      <w:r>
        <w:rPr/>
        <w:t xml:space="preserve">第三节 肥胖症的产业链情况</w:t>
      </w:r>
    </w:p>
    <w:p>
      <w:pPr>
        <w:spacing w:after="150"/>
      </w:pPr>
      <w:r>
        <w:rPr/>
        <w:t xml:space="preserve">一、产业链模型介绍</w:t>
      </w:r>
    </w:p>
    <w:p>
      <w:pPr>
        <w:spacing w:after="150"/>
      </w:pPr>
      <w:r>
        <w:rPr/>
        <w:t xml:space="preserve">二、肥胖症行业产业链分析</w:t>
      </w:r>
    </w:p>
    <w:p>
      <w:pPr>
        <w:spacing w:after="150"/>
      </w:pPr>
      <w:r>
        <w:rPr/>
        <w:t xml:space="preserve">三、上下游行业对肥胖症行业的影响分析</w:t>
      </w:r>
    </w:p>
    <w:p>
      <w:pPr>
        <w:spacing w:after="150"/>
      </w:pPr>
      <w:r>
        <w:rPr>
          <w:b w:val="1"/>
          <w:bCs w:val="1"/>
        </w:rPr>
        <w:t xml:space="preserve">第二章 2019-2023年全球肥胖症患病人群结构分析</w:t>
      </w:r>
    </w:p>
    <w:p>
      <w:pPr>
        <w:spacing w:after="150"/>
      </w:pPr>
      <w:r>
        <w:rPr/>
        <w:t xml:space="preserve">第一节 全球肥胖症患病人群数量分析</w:t>
      </w:r>
    </w:p>
    <w:p>
      <w:pPr>
        <w:spacing w:after="150"/>
      </w:pPr>
      <w:r>
        <w:rPr/>
        <w:t xml:space="preserve">一、全球肥胖症患病人数预估</w:t>
      </w:r>
    </w:p>
    <w:p>
      <w:pPr>
        <w:spacing w:after="150"/>
      </w:pPr>
      <w:r>
        <w:rPr/>
        <w:t xml:space="preserve">二、全球肥胖症患病人群数量分年龄结构分析</w:t>
      </w:r>
    </w:p>
    <w:p>
      <w:pPr>
        <w:spacing w:after="150"/>
      </w:pPr>
      <w:r>
        <w:rPr/>
        <w:t xml:space="preserve">三、全球肥胖症患病人群发病率区域结构分析</w:t>
      </w:r>
    </w:p>
    <w:p>
      <w:pPr>
        <w:spacing w:after="150"/>
      </w:pPr>
      <w:r>
        <w:rPr/>
        <w:t xml:space="preserve">第二节 全球重点国家肥胖症患病人群数量统计</w:t>
      </w:r>
    </w:p>
    <w:p>
      <w:pPr>
        <w:spacing w:after="150"/>
      </w:pPr>
      <w:r>
        <w:rPr/>
        <w:t xml:space="preserve">一、中国</w:t>
      </w:r>
    </w:p>
    <w:p>
      <w:pPr>
        <w:spacing w:after="150"/>
      </w:pPr>
      <w:r>
        <w:rPr/>
        <w:t xml:space="preserve">二、美国</w:t>
      </w:r>
    </w:p>
    <w:p>
      <w:pPr>
        <w:spacing w:after="150"/>
      </w:pPr>
      <w:r>
        <w:rPr/>
        <w:t xml:space="preserve">三、加拿大</w:t>
      </w:r>
    </w:p>
    <w:p>
      <w:pPr>
        <w:spacing w:after="150"/>
      </w:pPr>
      <w:r>
        <w:rPr/>
        <w:t xml:space="preserve">四、英国</w:t>
      </w:r>
    </w:p>
    <w:p>
      <w:pPr>
        <w:spacing w:after="150"/>
      </w:pPr>
      <w:r>
        <w:rPr/>
        <w:t xml:space="preserve">五、德国</w:t>
      </w:r>
    </w:p>
    <w:p>
      <w:pPr>
        <w:spacing w:after="150"/>
      </w:pPr>
      <w:r>
        <w:rPr/>
        <w:t xml:space="preserve">六、法国</w:t>
      </w:r>
    </w:p>
    <w:p>
      <w:pPr>
        <w:spacing w:after="150"/>
      </w:pPr>
      <w:r>
        <w:rPr/>
        <w:t xml:space="preserve">七、意大利</w:t>
      </w:r>
    </w:p>
    <w:p>
      <w:pPr>
        <w:spacing w:after="150"/>
      </w:pPr>
      <w:r>
        <w:rPr/>
        <w:t xml:space="preserve">八、西班牙</w:t>
      </w:r>
    </w:p>
    <w:p>
      <w:pPr>
        <w:spacing w:after="150"/>
      </w:pPr>
      <w:r>
        <w:rPr/>
        <w:t xml:space="preserve">九、日本</w:t>
      </w:r>
    </w:p>
    <w:p>
      <w:pPr>
        <w:spacing w:after="150"/>
      </w:pPr>
      <w:r>
        <w:rPr/>
        <w:t xml:space="preserve">十、印度</w:t>
      </w:r>
    </w:p>
    <w:p>
      <w:pPr>
        <w:spacing w:after="150"/>
      </w:pPr>
      <w:r>
        <w:rPr/>
        <w:t xml:space="preserve">十一、澳洲</w:t>
      </w:r>
    </w:p>
    <w:p>
      <w:pPr>
        <w:spacing w:after="150"/>
      </w:pPr>
      <w:r>
        <w:rPr/>
        <w:t xml:space="preserve">十二、巴西</w:t>
      </w:r>
    </w:p>
    <w:p>
      <w:pPr>
        <w:spacing w:after="150"/>
      </w:pPr>
      <w:r>
        <w:rPr>
          <w:b w:val="1"/>
          <w:bCs w:val="1"/>
        </w:rPr>
        <w:t xml:space="preserve">第二部分市场发展分析</w:t>
      </w:r>
    </w:p>
    <w:p>
      <w:pPr>
        <w:spacing w:after="150"/>
      </w:pPr>
      <w:r>
        <w:rPr>
          <w:b w:val="1"/>
          <w:bCs w:val="1"/>
        </w:rPr>
        <w:t xml:space="preserve">第三章 2019-2023年中国肥胖症行业市场运行形势分析</w:t>
      </w:r>
    </w:p>
    <w:p>
      <w:pPr>
        <w:spacing w:after="150"/>
      </w:pPr>
      <w:r>
        <w:rPr/>
        <w:t xml:space="preserve">第一节 2019-2023年中国肥胖症行业发展概况</w:t>
      </w:r>
    </w:p>
    <w:p>
      <w:pPr>
        <w:spacing w:after="150"/>
      </w:pPr>
      <w:r>
        <w:rPr/>
        <w:t xml:space="preserve">第二节 中国肥胖症行业发展走势</w:t>
      </w:r>
    </w:p>
    <w:p>
      <w:pPr>
        <w:spacing w:after="150"/>
      </w:pPr>
      <w:r>
        <w:rPr/>
        <w:t xml:space="preserve">二、中国肥胖症行业市场分布情况</w:t>
      </w:r>
    </w:p>
    <w:p>
      <w:pPr>
        <w:spacing w:after="150"/>
      </w:pPr>
      <w:r>
        <w:rPr/>
        <w:t xml:space="preserve">三、中国肥胖症行业发展趋势分析</w:t>
      </w:r>
    </w:p>
    <w:p>
      <w:pPr>
        <w:spacing w:after="150"/>
      </w:pPr>
      <w:r>
        <w:rPr/>
        <w:t xml:space="preserve">第三节 医院行业政策环境</w:t>
      </w:r>
    </w:p>
    <w:p>
      <w:pPr>
        <w:spacing w:after="150"/>
      </w:pPr>
      <w:r>
        <w:rPr/>
        <w:t xml:space="preserve">一、医院行业监管体制</w:t>
      </w:r>
    </w:p>
    <w:p>
      <w:pPr>
        <w:spacing w:after="150"/>
      </w:pPr>
      <w:r>
        <w:rPr/>
        <w:t xml:space="preserve">二、医院相关政策法规</w:t>
      </w:r>
    </w:p>
    <w:p>
      <w:pPr>
        <w:spacing w:after="150"/>
      </w:pPr>
      <w:r>
        <w:rPr/>
        <w:t xml:space="preserve">三、新医改对专科医院的影响</w:t>
      </w:r>
    </w:p>
    <w:p>
      <w:pPr>
        <w:spacing w:after="150"/>
      </w:pPr>
      <w:r>
        <w:rPr/>
        <w:t xml:space="preserve">四、医院行业最新政策动向</w:t>
      </w:r>
    </w:p>
    <w:p>
      <w:pPr>
        <w:spacing w:after="150"/>
      </w:pPr>
      <w:r>
        <w:rPr>
          <w:b w:val="1"/>
          <w:bCs w:val="1"/>
        </w:rPr>
        <w:t xml:space="preserve">第四章 2019-2023年中国肥胖症患病现状分析</w:t>
      </w:r>
    </w:p>
    <w:p>
      <w:pPr>
        <w:spacing w:after="150"/>
      </w:pPr>
      <w:r>
        <w:rPr/>
        <w:t xml:space="preserve">第一节 中国历年肥胖症患病率统计</w:t>
      </w:r>
    </w:p>
    <w:p>
      <w:pPr>
        <w:spacing w:after="150"/>
      </w:pPr>
      <w:r>
        <w:rPr/>
        <w:t xml:space="preserve">一、中国历年肥胖症患病率回顾</w:t>
      </w:r>
    </w:p>
    <w:p>
      <w:pPr>
        <w:spacing w:after="150"/>
      </w:pPr>
      <w:r>
        <w:rPr/>
        <w:t xml:space="preserve">二、中国肥胖症患病率趋势走向分析</w:t>
      </w:r>
    </w:p>
    <w:p>
      <w:pPr>
        <w:spacing w:after="150"/>
      </w:pPr>
      <w:r>
        <w:rPr/>
        <w:t xml:space="preserve">第二节 中国肥胖症发病人群结构分析</w:t>
      </w:r>
    </w:p>
    <w:p>
      <w:pPr>
        <w:spacing w:after="150"/>
      </w:pPr>
      <w:r>
        <w:rPr/>
        <w:t xml:space="preserve">一、按年龄、性别统计</w:t>
      </w:r>
    </w:p>
    <w:p>
      <w:pPr>
        <w:spacing w:after="150"/>
      </w:pPr>
      <w:r>
        <w:rPr/>
        <w:t xml:space="preserve">二、按职业统计</w:t>
      </w:r>
    </w:p>
    <w:p>
      <w:pPr>
        <w:spacing w:after="150"/>
      </w:pPr>
      <w:r>
        <w:rPr/>
        <w:t xml:space="preserve">三、按相关并发症统计</w:t>
      </w:r>
    </w:p>
    <w:p>
      <w:pPr>
        <w:spacing w:after="150"/>
      </w:pPr>
      <w:r>
        <w:rPr/>
        <w:t xml:space="preserve">四、按省份区域统计</w:t>
      </w:r>
    </w:p>
    <w:p>
      <w:pPr>
        <w:spacing w:after="150"/>
      </w:pPr>
      <w:r>
        <w:rPr>
          <w:b w:val="1"/>
          <w:bCs w:val="1"/>
        </w:rPr>
        <w:t xml:space="preserve">第五章 2019-2023年中国肥胖症行业技术发展分析</w:t>
      </w:r>
    </w:p>
    <w:p>
      <w:pPr>
        <w:spacing w:after="150"/>
      </w:pPr>
      <w:r>
        <w:rPr/>
        <w:t xml:space="preserve">第一节 中国肥胖症行业技术发展现状</w:t>
      </w:r>
    </w:p>
    <w:p>
      <w:pPr>
        <w:spacing w:after="150"/>
      </w:pPr>
      <w:r>
        <w:rPr/>
        <w:t xml:space="preserve">第二节 中国肥胖症诊断治疗技术分析</w:t>
      </w:r>
    </w:p>
    <w:p>
      <w:pPr>
        <w:spacing w:after="150"/>
      </w:pPr>
      <w:r>
        <w:rPr/>
        <w:t xml:space="preserve">一、国内外技术差距对比</w:t>
      </w:r>
    </w:p>
    <w:p>
      <w:pPr>
        <w:spacing w:after="150"/>
      </w:pPr>
      <w:r>
        <w:rPr/>
        <w:t xml:space="preserve">二、最新技术分析</w:t>
      </w:r>
    </w:p>
    <w:p>
      <w:pPr>
        <w:spacing w:after="150"/>
      </w:pPr>
      <w:r>
        <w:rPr/>
        <w:t xml:space="preserve">三、最新技术动态分析</w:t>
      </w:r>
    </w:p>
    <w:p>
      <w:pPr>
        <w:spacing w:after="150"/>
      </w:pPr>
      <w:r>
        <w:rPr/>
        <w:t xml:space="preserve">第三节 肥胖症行业技术发展趋势分析</w:t>
      </w:r>
    </w:p>
    <w:p>
      <w:pPr>
        <w:spacing w:after="150"/>
      </w:pPr>
      <w:r>
        <w:rPr>
          <w:b w:val="1"/>
          <w:bCs w:val="1"/>
        </w:rPr>
        <w:t xml:space="preserve">第六章 2019-2023年中国肥胖症医疗产业供需情况</w:t>
      </w:r>
    </w:p>
    <w:p>
      <w:pPr>
        <w:spacing w:after="150"/>
      </w:pPr>
      <w:r>
        <w:rPr/>
        <w:t xml:space="preserve">第一节 肥胖症医院供给状况分析</w:t>
      </w:r>
    </w:p>
    <w:p>
      <w:pPr>
        <w:spacing w:after="150"/>
      </w:pPr>
      <w:r>
        <w:rPr/>
        <w:t xml:space="preserve">一、肥胖症医院发展特征分析</w:t>
      </w:r>
    </w:p>
    <w:p>
      <w:pPr>
        <w:spacing w:after="150"/>
      </w:pPr>
      <w:r>
        <w:rPr/>
        <w:t xml:space="preserve">二、肥胖症医院数量规模统计</w:t>
      </w:r>
    </w:p>
    <w:p>
      <w:pPr>
        <w:spacing w:after="150"/>
      </w:pPr>
      <w:r>
        <w:rPr/>
        <w:t xml:space="preserve">1、肥胖症医院数量增长情况</w:t>
      </w:r>
    </w:p>
    <w:p>
      <w:pPr>
        <w:spacing w:after="150"/>
      </w:pPr>
      <w:r>
        <w:rPr/>
        <w:t xml:space="preserve">2、肥胖症医院分布结构统计</w:t>
      </w:r>
    </w:p>
    <w:p>
      <w:pPr>
        <w:spacing w:after="150"/>
      </w:pPr>
      <w:r>
        <w:rPr/>
        <w:t xml:space="preserve">三、肥胖症医院卫生人员统计</w:t>
      </w:r>
    </w:p>
    <w:p>
      <w:pPr>
        <w:spacing w:after="150"/>
      </w:pPr>
      <w:r>
        <w:rPr/>
        <w:t xml:space="preserve">1、2019-2023年肥胖症医院卫生人员构成</w:t>
      </w:r>
    </w:p>
    <w:p>
      <w:pPr>
        <w:spacing w:after="150"/>
      </w:pPr>
      <w:r>
        <w:rPr/>
        <w:t xml:space="preserve">2、肥胖症医院卫生人员数量增长情况</w:t>
      </w:r>
    </w:p>
    <w:p>
      <w:pPr>
        <w:spacing w:after="150"/>
      </w:pPr>
      <w:r>
        <w:rPr/>
        <w:t xml:space="preserve">3、2019-2023年肥胖症科执业医师构成</w:t>
      </w:r>
    </w:p>
    <w:p>
      <w:pPr>
        <w:spacing w:after="150"/>
      </w:pPr>
      <w:r>
        <w:rPr/>
        <w:t xml:space="preserve">五、肥胖症医院供给能力预测</w:t>
      </w:r>
    </w:p>
    <w:p>
      <w:pPr>
        <w:spacing w:after="150"/>
      </w:pPr>
      <w:r>
        <w:rPr/>
        <w:t xml:space="preserve">1、肥胖症医院数量增长预测</w:t>
      </w:r>
    </w:p>
    <w:p>
      <w:pPr>
        <w:spacing w:after="150"/>
      </w:pPr>
      <w:r>
        <w:rPr/>
        <w:t xml:space="preserve">2、肥胖症医院人员增长预测</w:t>
      </w:r>
    </w:p>
    <w:p>
      <w:pPr>
        <w:spacing w:after="150"/>
      </w:pPr>
      <w:r>
        <w:rPr/>
        <w:t xml:space="preserve">3、肥胖症医院设备增长预测</w:t>
      </w:r>
    </w:p>
    <w:p>
      <w:pPr>
        <w:spacing w:after="150"/>
      </w:pPr>
      <w:r>
        <w:rPr/>
        <w:t xml:space="preserve">第二节 肥胖症医院需求状况分析</w:t>
      </w:r>
    </w:p>
    <w:p>
      <w:pPr>
        <w:spacing w:after="150"/>
      </w:pPr>
      <w:r>
        <w:rPr/>
        <w:t xml:space="preserve">一、居民肥胖症患病情况</w:t>
      </w:r>
    </w:p>
    <w:p>
      <w:pPr>
        <w:spacing w:after="150"/>
      </w:pPr>
      <w:r>
        <w:rPr/>
        <w:t xml:space="preserve">二、居民肥胖症就医情况</w:t>
      </w:r>
    </w:p>
    <w:p>
      <w:pPr>
        <w:spacing w:after="150"/>
      </w:pPr>
      <w:r>
        <w:rPr/>
        <w:t xml:space="preserve">三、居民肥胖症死亡情况</w:t>
      </w:r>
    </w:p>
    <w:p>
      <w:pPr>
        <w:spacing w:after="150"/>
      </w:pPr>
      <w:r>
        <w:rPr/>
        <w:t xml:space="preserve">五、肥胖症医院服务需求现状</w:t>
      </w:r>
    </w:p>
    <w:p>
      <w:pPr>
        <w:spacing w:after="150"/>
      </w:pPr>
      <w:r>
        <w:rPr/>
        <w:t xml:space="preserve">1、肥胖症医院门诊服务收入</w:t>
      </w:r>
    </w:p>
    <w:p>
      <w:pPr>
        <w:spacing w:after="150"/>
      </w:pPr>
      <w:r>
        <w:rPr/>
        <w:t xml:space="preserve">2、肥胖症医院门诊服务分析</w:t>
      </w:r>
    </w:p>
    <w:p>
      <w:pPr>
        <w:spacing w:after="150"/>
      </w:pPr>
      <w:r>
        <w:rPr/>
        <w:t xml:space="preserve">3、肥胖症医院住院服务分析</w:t>
      </w:r>
    </w:p>
    <w:p>
      <w:pPr>
        <w:spacing w:after="150"/>
      </w:pPr>
      <w:r>
        <w:rPr/>
        <w:t xml:space="preserve">4、肥胖症医院床位利用分析</w:t>
      </w:r>
    </w:p>
    <w:p>
      <w:pPr>
        <w:spacing w:after="150"/>
      </w:pPr>
      <w:r>
        <w:rPr/>
        <w:t xml:space="preserve">六、肥胖症医院服务需求预测</w:t>
      </w:r>
    </w:p>
    <w:p>
      <w:pPr>
        <w:spacing w:after="150"/>
      </w:pPr>
      <w:r>
        <w:rPr/>
        <w:t xml:space="preserve">1、肥胖症医院门诊服务需求预测</w:t>
      </w:r>
    </w:p>
    <w:p>
      <w:pPr>
        <w:spacing w:after="150"/>
      </w:pPr>
      <w:r>
        <w:rPr/>
        <w:t xml:space="preserve">2、肥胖症医院住院服务需求预测</w:t>
      </w:r>
    </w:p>
    <w:p>
      <w:pPr>
        <w:spacing w:after="150"/>
      </w:pPr>
      <w:r>
        <w:rPr>
          <w:b w:val="1"/>
          <w:bCs w:val="1"/>
        </w:rPr>
        <w:t xml:space="preserve">第七章 2019-2023年中国肥胖症诊疗设备及医药行业发展现状分析</w:t>
      </w:r>
    </w:p>
    <w:p>
      <w:pPr>
        <w:spacing w:after="150"/>
      </w:pPr>
      <w:r>
        <w:rPr/>
        <w:t xml:space="preserve">第一节 中国肥胖症诊疗设备行业发展现状分析</w:t>
      </w:r>
    </w:p>
    <w:p>
      <w:pPr>
        <w:spacing w:after="150"/>
      </w:pPr>
      <w:r>
        <w:rPr/>
        <w:t xml:space="preserve">一、中国肥胖症诊疗设备企业发展现状分析</w:t>
      </w:r>
    </w:p>
    <w:p>
      <w:pPr>
        <w:spacing w:after="150"/>
      </w:pPr>
      <w:r>
        <w:rPr/>
        <w:t xml:space="preserve">二、中国肥胖症诊疗设备市场发展现状分析</w:t>
      </w:r>
    </w:p>
    <w:p>
      <w:pPr>
        <w:spacing w:after="150"/>
      </w:pPr>
      <w:r>
        <w:rPr/>
        <w:t xml:space="preserve">三、中国肥胖症诊疗医药企业发展现状分析</w:t>
      </w:r>
    </w:p>
    <w:p>
      <w:pPr>
        <w:spacing w:after="150"/>
      </w:pPr>
      <w:r>
        <w:rPr/>
        <w:t xml:space="preserve">四、中国肥胖症诊疗医药市场发展现状分析</w:t>
      </w:r>
    </w:p>
    <w:p>
      <w:pPr>
        <w:spacing w:after="150"/>
      </w:pPr>
      <w:r>
        <w:rPr/>
        <w:t xml:space="preserve">第二节 中国肥胖症诊疗设备及医药行业供需发展情况</w:t>
      </w:r>
    </w:p>
    <w:p>
      <w:pPr>
        <w:spacing w:after="150"/>
      </w:pPr>
      <w:r>
        <w:rPr/>
        <w:t xml:space="preserve">一、中国肥胖症诊疗设备行业供给情况分析及预测</w:t>
      </w:r>
    </w:p>
    <w:p>
      <w:pPr>
        <w:spacing w:after="150"/>
      </w:pPr>
      <w:r>
        <w:rPr/>
        <w:t xml:space="preserve">二、中国肥胖症诊疗设备行业需求情况分析及预测</w:t>
      </w:r>
    </w:p>
    <w:p>
      <w:pPr>
        <w:spacing w:after="150"/>
      </w:pPr>
      <w:r>
        <w:rPr/>
        <w:t xml:space="preserve">三、中国肥胖症诊疗医药行业供给情况分析及预测</w:t>
      </w:r>
    </w:p>
    <w:p>
      <w:pPr>
        <w:spacing w:after="150"/>
      </w:pPr>
      <w:r>
        <w:rPr/>
        <w:t xml:space="preserve">四、中国肥胖症诊疗医药行业需求情况分析及预测</w:t>
      </w:r>
    </w:p>
    <w:p>
      <w:pPr>
        <w:spacing w:after="150"/>
      </w:pPr>
      <w:r>
        <w:rPr>
          <w:b w:val="1"/>
          <w:bCs w:val="1"/>
        </w:rPr>
        <w:t xml:space="preserve">第三部分市场竞争分析</w:t>
      </w:r>
    </w:p>
    <w:p>
      <w:pPr>
        <w:spacing w:after="150"/>
      </w:pPr>
      <w:r>
        <w:rPr>
          <w:b w:val="1"/>
          <w:bCs w:val="1"/>
        </w:rPr>
        <w:t xml:space="preserve">第八章 2019-2023年中国肥胖症医疗市场竞争情况</w:t>
      </w:r>
    </w:p>
    <w:p>
      <w:pPr>
        <w:spacing w:after="150"/>
      </w:pPr>
      <w:r>
        <w:rPr/>
        <w:t xml:space="preserve">第一节 中国肥胖症医疗市场集中度分析</w:t>
      </w:r>
    </w:p>
    <w:p>
      <w:pPr>
        <w:spacing w:after="150"/>
      </w:pPr>
      <w:r>
        <w:rPr/>
        <w:t xml:space="preserve">一、中国肥胖症医疗企业集中度</w:t>
      </w:r>
    </w:p>
    <w:p>
      <w:pPr>
        <w:spacing w:after="150"/>
      </w:pPr>
      <w:r>
        <w:rPr/>
        <w:t xml:space="preserve">二、中国肥胖症医疗区域集中度</w:t>
      </w:r>
    </w:p>
    <w:p>
      <w:pPr>
        <w:spacing w:after="150"/>
      </w:pPr>
      <w:r>
        <w:rPr/>
        <w:t xml:space="preserve">三、中国肥胖症医疗市场市场集中度</w:t>
      </w:r>
    </w:p>
    <w:p>
      <w:pPr>
        <w:spacing w:after="150"/>
      </w:pPr>
      <w:r>
        <w:rPr/>
        <w:t xml:space="preserve">第二节 2019-2023年中国肥胖症医疗竞争格局</w:t>
      </w:r>
    </w:p>
    <w:p>
      <w:pPr>
        <w:spacing w:after="150"/>
      </w:pPr>
      <w:r>
        <w:rPr/>
        <w:t xml:space="preserve">一、中国肥胖症医疗行业壁垒</w:t>
      </w:r>
    </w:p>
    <w:p>
      <w:pPr>
        <w:spacing w:after="150"/>
      </w:pPr>
      <w:r>
        <w:rPr/>
        <w:t xml:space="preserve">一、中国肥胖症医疗十大品牌</w:t>
      </w:r>
    </w:p>
    <w:p>
      <w:pPr>
        <w:spacing w:after="150"/>
      </w:pPr>
      <w:r>
        <w:rPr/>
        <w:t xml:space="preserve">二、中国肥胖症主要医疗机构数据比较</w:t>
      </w:r>
    </w:p>
    <w:p>
      <w:pPr>
        <w:spacing w:after="150"/>
      </w:pPr>
      <w:r>
        <w:rPr/>
        <w:t xml:space="preserve">1、医护人员比较</w:t>
      </w:r>
    </w:p>
    <w:p>
      <w:pPr>
        <w:spacing w:after="150"/>
      </w:pPr>
      <w:r>
        <w:rPr/>
        <w:t xml:space="preserve">2、收治患者规模比较</w:t>
      </w:r>
    </w:p>
    <w:p>
      <w:pPr>
        <w:spacing w:after="150"/>
      </w:pPr>
      <w:r>
        <w:rPr/>
        <w:t xml:space="preserve">3、治愈出院人数比较</w:t>
      </w:r>
    </w:p>
    <w:p>
      <w:pPr>
        <w:spacing w:after="150"/>
      </w:pPr>
      <w:r>
        <w:rPr/>
        <w:t xml:space="preserve">4、医疗机构收支费用比较</w:t>
      </w:r>
    </w:p>
    <w:p>
      <w:pPr>
        <w:spacing w:after="150"/>
      </w:pPr>
      <w:r>
        <w:rPr/>
        <w:t xml:space="preserve">第三节 行业外资进入现状及对未来市场的威胁</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2019-2023年肥胖症行业重点企业分析</w:t>
      </w:r>
    </w:p>
    <w:p>
      <w:pPr>
        <w:spacing w:after="150"/>
      </w:pPr>
      <w:r>
        <w:rPr/>
        <w:t xml:space="preserve">第一节 浙江省家康脂肪与代谢研究中心</w:t>
      </w:r>
    </w:p>
    <w:p>
      <w:pPr>
        <w:spacing w:after="150"/>
      </w:pPr>
      <w:r>
        <w:rPr/>
        <w:t xml:space="preserve">一、机构建设现状分析</w:t>
      </w:r>
    </w:p>
    <w:p>
      <w:pPr>
        <w:spacing w:after="150"/>
      </w:pPr>
      <w:r>
        <w:rPr/>
        <w:t xml:space="preserve">二、机构研究实力分析</w:t>
      </w:r>
    </w:p>
    <w:p>
      <w:pPr>
        <w:spacing w:after="150"/>
      </w:pPr>
      <w:r>
        <w:rPr/>
        <w:t xml:space="preserve">三、机构研究成果情况</w:t>
      </w:r>
    </w:p>
    <w:p>
      <w:pPr>
        <w:spacing w:after="150"/>
      </w:pPr>
      <w:r>
        <w:rPr/>
        <w:t xml:space="preserve">第二节 中国人民解放军海军总医院</w:t>
      </w:r>
    </w:p>
    <w:p>
      <w:pPr>
        <w:spacing w:after="150"/>
      </w:pPr>
      <w:r>
        <w:rPr/>
        <w:t xml:space="preserve">一、机构建设现状分析</w:t>
      </w:r>
    </w:p>
    <w:p>
      <w:pPr>
        <w:spacing w:after="150"/>
      </w:pPr>
      <w:r>
        <w:rPr/>
        <w:t xml:space="preserve">二、机构研究实力分析</w:t>
      </w:r>
    </w:p>
    <w:p>
      <w:pPr>
        <w:spacing w:after="150"/>
      </w:pPr>
      <w:r>
        <w:rPr/>
        <w:t xml:space="preserve">三、机构研究成果情况</w:t>
      </w:r>
    </w:p>
    <w:p>
      <w:pPr>
        <w:spacing w:after="150"/>
      </w:pPr>
      <w:r>
        <w:rPr/>
        <w:t xml:space="preserve">第三节 黑龙江省肥胖症医疗质量控制中心</w:t>
      </w:r>
    </w:p>
    <w:p>
      <w:pPr>
        <w:spacing w:after="150"/>
      </w:pPr>
      <w:r>
        <w:rPr/>
        <w:t xml:space="preserve">一、机构建设现状分析</w:t>
      </w:r>
    </w:p>
    <w:p>
      <w:pPr>
        <w:spacing w:after="150"/>
      </w:pPr>
      <w:r>
        <w:rPr/>
        <w:t xml:space="preserve">二、机构研究实力分析</w:t>
      </w:r>
    </w:p>
    <w:p>
      <w:pPr>
        <w:spacing w:after="150"/>
      </w:pPr>
      <w:r>
        <w:rPr/>
        <w:t xml:space="preserve">三、机构研究成果情况</w:t>
      </w:r>
    </w:p>
    <w:p>
      <w:pPr>
        <w:spacing w:after="150"/>
      </w:pPr>
      <w:r>
        <w:rPr/>
        <w:t xml:space="preserve">第四节 澳洲和新西兰肥胖症研究会</w:t>
      </w:r>
    </w:p>
    <w:p>
      <w:pPr>
        <w:spacing w:after="150"/>
      </w:pPr>
      <w:r>
        <w:rPr/>
        <w:t xml:space="preserve">一、机构建设现状分析</w:t>
      </w:r>
    </w:p>
    <w:p>
      <w:pPr>
        <w:spacing w:after="150"/>
      </w:pPr>
      <w:r>
        <w:rPr/>
        <w:t xml:space="preserve">二、机构研究实力分析</w:t>
      </w:r>
    </w:p>
    <w:p>
      <w:pPr>
        <w:spacing w:after="150"/>
      </w:pPr>
      <w:r>
        <w:rPr/>
        <w:t xml:space="preserve">三、机构研究成果情况</w:t>
      </w:r>
    </w:p>
    <w:p>
      <w:pPr>
        <w:spacing w:after="150"/>
      </w:pPr>
      <w:r>
        <w:rPr/>
        <w:t xml:space="preserve">第五节 北京市石景山区吴继武肥胖病研究所</w:t>
      </w:r>
    </w:p>
    <w:p>
      <w:pPr>
        <w:spacing w:after="150"/>
      </w:pPr>
      <w:r>
        <w:rPr/>
        <w:t xml:space="preserve">一、机构建设现状分析</w:t>
      </w:r>
    </w:p>
    <w:p>
      <w:pPr>
        <w:spacing w:after="150"/>
      </w:pPr>
      <w:r>
        <w:rPr/>
        <w:t xml:space="preserve">二、机构研究实力分析</w:t>
      </w:r>
    </w:p>
    <w:p>
      <w:pPr>
        <w:spacing w:after="150"/>
      </w:pPr>
      <w:r>
        <w:rPr/>
        <w:t xml:space="preserve">三、机构研究成果情况</w:t>
      </w:r>
    </w:p>
    <w:p>
      <w:pPr>
        <w:spacing w:after="150"/>
      </w:pPr>
      <w:r>
        <w:rPr/>
        <w:t xml:space="preserve">第六节 暨南大学附属暨华医院</w:t>
      </w:r>
    </w:p>
    <w:p>
      <w:pPr>
        <w:spacing w:after="150"/>
      </w:pPr>
      <w:r>
        <w:rPr/>
        <w:t xml:space="preserve">一、机构建设现状分析</w:t>
      </w:r>
    </w:p>
    <w:p>
      <w:pPr>
        <w:spacing w:after="150"/>
      </w:pPr>
      <w:r>
        <w:rPr/>
        <w:t xml:space="preserve">二、机构研究实力分析</w:t>
      </w:r>
    </w:p>
    <w:p>
      <w:pPr>
        <w:spacing w:after="150"/>
      </w:pPr>
      <w:r>
        <w:rPr/>
        <w:t xml:space="preserve">三、机构研究成果情况</w:t>
      </w:r>
    </w:p>
    <w:p>
      <w:pPr>
        <w:spacing w:after="150"/>
      </w:pPr>
      <w:r>
        <w:rPr>
          <w:b w:val="1"/>
          <w:bCs w:val="1"/>
        </w:rPr>
        <w:t xml:space="preserve">第四部分行业发展趋势及策略研究</w:t>
      </w:r>
    </w:p>
    <w:p>
      <w:pPr>
        <w:spacing w:after="150"/>
      </w:pPr>
      <w:r>
        <w:rPr>
          <w:b w:val="1"/>
          <w:bCs w:val="1"/>
        </w:rPr>
        <w:t xml:space="preserve">第十章 2024-2029年肥胖症行业发展预测分析</w:t>
      </w:r>
    </w:p>
    <w:p>
      <w:pPr>
        <w:spacing w:after="150"/>
      </w:pPr>
      <w:r>
        <w:rPr/>
        <w:t xml:space="preserve">第一节 2024-2029年中国肥胖症行业未来发展预测分析</w:t>
      </w:r>
    </w:p>
    <w:p>
      <w:pPr>
        <w:spacing w:after="150"/>
      </w:pPr>
      <w:r>
        <w:rPr/>
        <w:t xml:space="preserve">一、2024-2029年中国肥胖症行业发展方向及投资机会分析</w:t>
      </w:r>
    </w:p>
    <w:p>
      <w:pPr>
        <w:spacing w:after="150"/>
      </w:pPr>
      <w:r>
        <w:rPr/>
        <w:t xml:space="preserve">二、2024-2029年中国肥胖症行业发展规模分析</w:t>
      </w:r>
    </w:p>
    <w:p>
      <w:pPr>
        <w:spacing w:after="150"/>
      </w:pPr>
      <w:r>
        <w:rPr/>
        <w:t xml:space="preserve">三、2024-2029年中国肥胖症行业发展趋势分析</w:t>
      </w:r>
    </w:p>
    <w:p>
      <w:pPr>
        <w:spacing w:after="150"/>
      </w:pPr>
      <w:r>
        <w:rPr/>
        <w:t xml:space="preserve">第二节 2024-2029年中国肥胖症行业供需预测</w:t>
      </w:r>
    </w:p>
    <w:p>
      <w:pPr>
        <w:spacing w:after="150"/>
      </w:pPr>
      <w:r>
        <w:rPr/>
        <w:t xml:space="preserve">一、2024-2029年中国肥胖症行业供给预测</w:t>
      </w:r>
    </w:p>
    <w:p>
      <w:pPr>
        <w:spacing w:after="150"/>
      </w:pPr>
      <w:r>
        <w:rPr/>
        <w:t xml:space="preserve">二、2024-2029年中国肥胖症行业需求预测</w:t>
      </w:r>
    </w:p>
    <w:p>
      <w:pPr>
        <w:spacing w:after="150"/>
      </w:pPr>
      <w:r>
        <w:rPr/>
        <w:t xml:space="preserve">第三节 2024-2029年中国肥胖症行业价格走势分析</w:t>
      </w:r>
    </w:p>
    <w:p>
      <w:pPr>
        <w:spacing w:after="150"/>
      </w:pPr>
      <w:r>
        <w:rPr>
          <w:b w:val="1"/>
          <w:bCs w:val="1"/>
        </w:rPr>
        <w:t xml:space="preserve">第十一章 2024-2029年肥胖症诊疗行业发展趋势分析</w:t>
      </w:r>
    </w:p>
    <w:p>
      <w:pPr>
        <w:spacing w:after="150"/>
      </w:pPr>
      <w:r>
        <w:rPr/>
        <w:t xml:space="preserve">第一节 肥胖症病患几率预测</w:t>
      </w:r>
    </w:p>
    <w:p>
      <w:pPr>
        <w:spacing w:after="150"/>
      </w:pPr>
      <w:r>
        <w:rPr/>
        <w:t xml:space="preserve">一、全球/中国肥胖症发病规模预估</w:t>
      </w:r>
    </w:p>
    <w:p>
      <w:pPr>
        <w:spacing w:after="150"/>
      </w:pPr>
      <w:r>
        <w:rPr/>
        <w:t xml:space="preserve">二、全球/中国肥胖症发病趋势预估</w:t>
      </w:r>
    </w:p>
    <w:p>
      <w:pPr>
        <w:spacing w:after="150"/>
      </w:pPr>
      <w:r>
        <w:rPr/>
        <w:t xml:space="preserve">第二节 肥胖症诊疗设备市场发展趋势</w:t>
      </w:r>
    </w:p>
    <w:p>
      <w:pPr>
        <w:spacing w:after="150"/>
      </w:pPr>
      <w:r>
        <w:rPr/>
        <w:t xml:space="preserve">一、全球市场肥胖症诊疗设备发展趋势</w:t>
      </w:r>
    </w:p>
    <w:p>
      <w:pPr>
        <w:spacing w:after="150"/>
      </w:pPr>
      <w:r>
        <w:rPr/>
        <w:t xml:space="preserve">二、中国市场肥胖症诊疗设备发展趋势</w:t>
      </w:r>
    </w:p>
    <w:p>
      <w:pPr>
        <w:spacing w:after="150"/>
      </w:pPr>
      <w:r>
        <w:rPr>
          <w:b w:val="1"/>
          <w:bCs w:val="1"/>
        </w:rPr>
        <w:t xml:space="preserve">第十二章 2024-2029年中国肥胖症行业发展策略及投资建议</w:t>
      </w:r>
    </w:p>
    <w:p>
      <w:pPr>
        <w:spacing w:after="150"/>
      </w:pPr>
      <w:r>
        <w:rPr/>
        <w:t xml:space="preserve">第一节 肥胖症行业发展策略分析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图表：肥胖症行业产业链</w:t>
      </w:r>
    </w:p>
    <w:p>
      <w:pPr>
        <w:spacing w:after="150"/>
      </w:pPr>
      <w:r>
        <w:rPr/>
        <w:t xml:space="preserve">图表：2019-2023年肥胖症行业市场供给</w:t>
      </w:r>
    </w:p>
    <w:p>
      <w:pPr>
        <w:spacing w:after="150"/>
      </w:pPr>
      <w:r>
        <w:rPr/>
        <w:t xml:space="preserve">图表：2019-2023年肥胖症行业市场需求</w:t>
      </w:r>
    </w:p>
    <w:p>
      <w:pPr>
        <w:spacing w:after="150"/>
      </w:pPr>
      <w:r>
        <w:rPr/>
        <w:t xml:space="preserve">图表：2019-2023年肥胖症行业市场规模</w:t>
      </w:r>
    </w:p>
    <w:p>
      <w:pPr>
        <w:spacing w:after="150"/>
      </w:pPr>
      <w:r>
        <w:rPr/>
        <w:t xml:space="preserve">图表：2024-2029年中国肥胖症行业市场规模预测</w:t>
      </w:r>
    </w:p>
    <w:p>
      <w:pPr>
        <w:spacing w:after="150"/>
      </w:pPr>
      <w:r>
        <w:rPr/>
        <w:t xml:space="preserve">图表：2024-2029年中国肥胖症行业供给预测</w:t>
      </w:r>
    </w:p>
    <w:p>
      <w:pPr>
        <w:spacing w:after="150"/>
      </w:pPr>
      <w:r>
        <w:rPr/>
        <w:t xml:space="preserve">图表：2024-2029年中国肥胖症行业需求预测</w:t>
      </w:r>
    </w:p>
    <w:p>
      <w:pPr>
        <w:spacing w:after="150"/>
      </w:pPr>
      <w:r>
        <w:rPr/>
        <w:t xml:space="preserve">图表：2024-2029年中国肥胖症行业价格指数预测</w:t>
      </w:r>
    </w:p>
    <w:p>
      <w:pPr>
        <w:spacing w:after="150"/>
      </w:pPr>
      <w:r>
        <w:rPr/>
        <w:t xml:space="preserve">图表：2019-2023年肥胖症医院数量增长情况</w:t>
      </w:r>
    </w:p>
    <w:p>
      <w:pPr>
        <w:spacing w:after="150"/>
      </w:pPr>
      <w:r>
        <w:rPr/>
        <w:t xml:space="preserve">图表：2019-2023年肥胖症医院分布结构统计</w:t>
      </w:r>
    </w:p>
    <w:p>
      <w:pPr>
        <w:spacing w:after="150"/>
      </w:pPr>
      <w:r>
        <w:rPr/>
        <w:t xml:space="preserve">图表：2019-2023年肥胖症医院卫生人员构成</w:t>
      </w:r>
    </w:p>
    <w:p>
      <w:pPr>
        <w:spacing w:after="150"/>
      </w:pPr>
      <w:r>
        <w:rPr/>
        <w:t xml:space="preserve">图表：2019-2023年肥胖症医院卫生人员数量增长情况</w:t>
      </w:r>
    </w:p>
    <w:p>
      <w:pPr>
        <w:spacing w:after="150"/>
      </w:pPr>
      <w:r>
        <w:rPr/>
        <w:t xml:space="preserve">图表：2019-2023年肥胖症科执业医师构成</w:t>
      </w:r>
    </w:p>
    <w:p>
      <w:pPr>
        <w:spacing w:after="150"/>
      </w:pPr>
      <w:r>
        <w:rPr/>
        <w:t xml:space="preserve">图表：2024-2029年肥胖症医院数量增长预测</w:t>
      </w:r>
    </w:p>
    <w:p>
      <w:pPr>
        <w:spacing w:after="150"/>
      </w:pPr>
      <w:r>
        <w:rPr/>
        <w:t xml:space="preserve">图表：2024-2029年肥胖症医院人员增长预测</w:t>
      </w:r>
    </w:p>
    <w:p>
      <w:pPr>
        <w:spacing w:after="150"/>
      </w:pPr>
      <w:r>
        <w:rPr/>
        <w:t xml:space="preserve">图表：2024-2029年肥胖症医院设备增长预测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2024-2029年中国肥胖症行业深度研究及投资前景预测报告</dc:title>
  <dc:description>2024-2029年中国肥胖症行业深度研究及投资前景预测报告</dc:description>
  <dc:subject>2024-2029年中国肥胖症行业深度研究及投资前景预测报告</dc:subject>
  <cp:keywords>研究报告</cp:keywords>
  <cp:category>研究报告</cp:category>
  <cp:lastModifiedBy>北京中道泰和信息咨询有限公司</cp:lastModifiedBy>
  <dcterms:created xsi:type="dcterms:W3CDTF">2024-01-23T19:13:40+08:00</dcterms:created>
  <dcterms:modified xsi:type="dcterms:W3CDTF">2024-01-23T19:13:40+08:00</dcterms:modified>
</cp:coreProperties>
</file>

<file path=docProps/custom.xml><?xml version="1.0" encoding="utf-8"?>
<Properties xmlns="http://schemas.openxmlformats.org/officeDocument/2006/custom-properties" xmlns:vt="http://schemas.openxmlformats.org/officeDocument/2006/docPropsVTypes"/>
</file>