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2024-2029年中国结缔组织疾病行业深度研究及投资前景预测报告</w:t>
      </w:r>
    </w:p>
    <w:p>
      <w:pPr>
        <w:spacing w:after="150"/>
      </w:pPr>
      <w:r>
        <w:rPr>
          <w:b w:val="1"/>
          <w:bCs w:val="1"/>
        </w:rPr>
        <w:t xml:space="preserve">报告简介</w:t>
      </w:r>
    </w:p>
    <w:p>
      <w:pPr>
        <w:spacing w:after="150"/>
      </w:pPr>
      <w:r>
        <w:rPr/>
        <w:t xml:space="preserve">结缔组织病是泛指结缔组织受累的疾病，包括红斑狼疮、类风湿关节炎、硬皮病、皮肌炎、结节性多动脉炎、韦格纳肉芽肿、巨细胞动脉炎及干燥综合征等。美国风湿病学会1982年修订的风湿病分类中，结缔组织病还可包括变应性血管炎、贝赫切特综合征、结节性非化脓性发热性脂膜炎等。结缔组织病具有某些临床、病理学及免疫学方面的共同特征，如多系统受累(即皮肤、关节、肌肉、心、肾、造血系统、中枢神经等可同时受累)，病程长，病情复杂，可伴发热、关节痛、血管炎、血沉增快、γ球蛋白增高等。</w:t>
      </w:r>
    </w:p>
    <w:p>
      <w:pPr>
        <w:spacing w:after="150"/>
      </w:pPr>
      <w:r>
        <w:rPr/>
        <w:t xml:space="preserve">广义的结缔组织病还包括一组遗传性的结缔组织病，即由于先天性的缺陷使结缔组织中某种成分(如胶原、弹性蛋白或糖胺聚糖)的生物合成或降解发生异常而引起的疾病。</w:t>
      </w:r>
    </w:p>
    <w:p>
      <w:pPr>
        <w:spacing w:after="150"/>
      </w:pPr>
      <w:r>
        <w:rPr/>
        <w:t xml:space="preserve">结缔组织疾病行业研究报告主要分析了结缔组织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结缔组织疾病行业重点企业分析、行业发展前景预测及相关的经营、投资建议等。报告研究框架全面、严谨，分析内容客观、公正、系统，真实准确地反映了我国结缔组织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结缔组织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第一章结缔组织疾病诊断概要</w:t>
      </w:r>
    </w:p>
    <w:p>
      <w:pPr>
        <w:spacing w:after="150"/>
      </w:pPr>
      <w:r>
        <w:rPr/>
        <w:t xml:space="preserve">第一节 结缔组织疾病行业的有关概况</w:t>
      </w:r>
    </w:p>
    <w:p>
      <w:pPr>
        <w:spacing w:after="150"/>
      </w:pPr>
      <w:r>
        <w:rPr/>
        <w:t xml:space="preserve">一、结缔组织疾病的定义</w:t>
      </w:r>
    </w:p>
    <w:p>
      <w:pPr>
        <w:spacing w:after="150"/>
      </w:pPr>
      <w:r>
        <w:rPr/>
        <w:t xml:space="preserve">二、结缔组织疾病的特点</w:t>
      </w:r>
    </w:p>
    <w:p>
      <w:pPr>
        <w:spacing w:after="150"/>
      </w:pPr>
      <w:r>
        <w:rPr/>
        <w:t xml:space="preserve">第二节 结缔组织疾病介绍</w:t>
      </w:r>
    </w:p>
    <w:p>
      <w:pPr>
        <w:spacing w:after="150"/>
      </w:pPr>
      <w:r>
        <w:rPr/>
        <w:t xml:space="preserve">一、结缔组织疾病</w:t>
      </w:r>
    </w:p>
    <w:p>
      <w:pPr>
        <w:spacing w:after="150"/>
      </w:pPr>
      <w:r>
        <w:rPr/>
        <w:t xml:space="preserve">二、结缔组织疾病说明分析</w:t>
      </w:r>
    </w:p>
    <w:p>
      <w:pPr>
        <w:spacing w:after="150"/>
      </w:pPr>
      <w:r>
        <w:rPr/>
        <w:t xml:space="preserve">三、结缔组织疾病分类</w:t>
      </w:r>
    </w:p>
    <w:p>
      <w:pPr>
        <w:spacing w:after="150"/>
      </w:pPr>
      <w:r>
        <w:rPr/>
        <w:t xml:space="preserve">四、结缔组织疾病原因</w:t>
      </w:r>
    </w:p>
    <w:p>
      <w:pPr>
        <w:spacing w:after="150"/>
      </w:pPr>
      <w:r>
        <w:rPr/>
        <w:t xml:space="preserve">五、结缔组织疾病征兆及症状</w:t>
      </w:r>
    </w:p>
    <w:p>
      <w:pPr>
        <w:spacing w:after="150"/>
      </w:pPr>
      <w:r>
        <w:rPr/>
        <w:t xml:space="preserve">六、结缔组织疾病风险因素</w:t>
      </w:r>
    </w:p>
    <w:p>
      <w:pPr>
        <w:spacing w:after="150"/>
      </w:pPr>
      <w:r>
        <w:rPr/>
        <w:t xml:space="preserve">七、结缔组织疾病诊断方法</w:t>
      </w:r>
    </w:p>
    <w:p>
      <w:pPr>
        <w:spacing w:after="150"/>
      </w:pPr>
      <w:r>
        <w:rPr/>
        <w:t xml:space="preserve">八、结缔组织疾病治疗方法</w:t>
      </w:r>
    </w:p>
    <w:p>
      <w:pPr>
        <w:spacing w:after="150"/>
      </w:pPr>
      <w:r>
        <w:rPr/>
        <w:t xml:space="preserve">第三节 结缔组织疾病的产业链情况</w:t>
      </w:r>
    </w:p>
    <w:p>
      <w:pPr>
        <w:spacing w:after="150"/>
      </w:pPr>
      <w:r>
        <w:rPr/>
        <w:t xml:space="preserve">一、产业链模型介绍</w:t>
      </w:r>
    </w:p>
    <w:p>
      <w:pPr>
        <w:spacing w:after="150"/>
      </w:pPr>
      <w:r>
        <w:rPr/>
        <w:t xml:space="preserve">二、结缔组织疾病行业产业链分析</w:t>
      </w:r>
    </w:p>
    <w:p>
      <w:pPr>
        <w:spacing w:after="150"/>
      </w:pPr>
      <w:r>
        <w:rPr/>
        <w:t xml:space="preserve">三、上下游行业对结缔组织疾病行业的影响分析</w:t>
      </w:r>
    </w:p>
    <w:p>
      <w:pPr>
        <w:spacing w:after="150"/>
      </w:pPr>
      <w:r>
        <w:rPr>
          <w:b w:val="1"/>
          <w:bCs w:val="1"/>
        </w:rPr>
        <w:t xml:space="preserve">第二章 2019-2023年全球结缔组织疾病患病人群结构分析</w:t>
      </w:r>
    </w:p>
    <w:p>
      <w:pPr>
        <w:spacing w:after="150"/>
      </w:pPr>
      <w:r>
        <w:rPr/>
        <w:t xml:space="preserve">第一节 全球结缔组织疾病患病人群数量分析</w:t>
      </w:r>
    </w:p>
    <w:p>
      <w:pPr>
        <w:spacing w:after="150"/>
      </w:pPr>
      <w:r>
        <w:rPr/>
        <w:t xml:space="preserve">一、全球结缔组织疾病患病人数预估</w:t>
      </w:r>
    </w:p>
    <w:p>
      <w:pPr>
        <w:spacing w:after="150"/>
      </w:pPr>
      <w:r>
        <w:rPr/>
        <w:t xml:space="preserve">二、全球结缔组织疾病患病人群数量分年龄结构分析</w:t>
      </w:r>
    </w:p>
    <w:p>
      <w:pPr>
        <w:spacing w:after="150"/>
      </w:pPr>
      <w:r>
        <w:rPr/>
        <w:t xml:space="preserve">三、全球结缔组织疾病患病人群发病率区域结构分析</w:t>
      </w:r>
    </w:p>
    <w:p>
      <w:pPr>
        <w:spacing w:after="150"/>
      </w:pPr>
      <w:r>
        <w:rPr/>
        <w:t xml:space="preserve">第二节 全球重点国家结缔组织疾病患病人群数量统计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2019-2023年中国结缔组织疾病行业市场运行形势分析</w:t>
      </w:r>
    </w:p>
    <w:p>
      <w:pPr>
        <w:spacing w:after="150"/>
      </w:pPr>
      <w:r>
        <w:rPr/>
        <w:t xml:space="preserve">第一节 2019-2023年中国结缔组织疾病行业发展概况</w:t>
      </w:r>
    </w:p>
    <w:p>
      <w:pPr>
        <w:spacing w:after="150"/>
      </w:pPr>
      <w:r>
        <w:rPr/>
        <w:t xml:space="preserve">第二节 中国结缔组织疾病行业发展走势</w:t>
      </w:r>
    </w:p>
    <w:p>
      <w:pPr>
        <w:spacing w:after="150"/>
      </w:pPr>
      <w:r>
        <w:rPr/>
        <w:t xml:space="preserve">二、中国结缔组织疾病行业市场分布情况</w:t>
      </w:r>
    </w:p>
    <w:p>
      <w:pPr>
        <w:spacing w:after="150"/>
      </w:pPr>
      <w:r>
        <w:rPr/>
        <w:t xml:space="preserve">三、中国结缔组织疾病行业发展趋势分析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2019-2023年中国结缔组织疾病患病现状分析</w:t>
      </w:r>
    </w:p>
    <w:p>
      <w:pPr>
        <w:spacing w:after="150"/>
      </w:pPr>
      <w:r>
        <w:rPr/>
        <w:t xml:space="preserve">第一节 中国历年结缔组织疾病患病率统计</w:t>
      </w:r>
    </w:p>
    <w:p>
      <w:pPr>
        <w:spacing w:after="150"/>
      </w:pPr>
      <w:r>
        <w:rPr/>
        <w:t xml:space="preserve">一、中国历年结缔组织疾病患病率回顾</w:t>
      </w:r>
    </w:p>
    <w:p>
      <w:pPr>
        <w:spacing w:after="150"/>
      </w:pPr>
      <w:r>
        <w:rPr/>
        <w:t xml:space="preserve">二、中国结缔组织疾病患病率趋势走向分析</w:t>
      </w:r>
    </w:p>
    <w:p>
      <w:pPr>
        <w:spacing w:after="150"/>
      </w:pPr>
      <w:r>
        <w:rPr/>
        <w:t xml:space="preserve">第二节 中国结缔组织疾病发病人群结构分析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2019-2023年中国结缔组织疾病行业技术发展分析</w:t>
      </w:r>
    </w:p>
    <w:p>
      <w:pPr>
        <w:spacing w:after="150"/>
      </w:pPr>
      <w:r>
        <w:rPr/>
        <w:t xml:space="preserve">第一节 中国结缔组织疾病行业技术发展现状</w:t>
      </w:r>
    </w:p>
    <w:p>
      <w:pPr>
        <w:spacing w:after="150"/>
      </w:pPr>
      <w:r>
        <w:rPr/>
        <w:t xml:space="preserve">第二节 中国结缔组织疾病诊断治疗技术分析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结缔组织疾病行业技术发展趋势分析</w:t>
      </w:r>
    </w:p>
    <w:p>
      <w:pPr>
        <w:spacing w:after="150"/>
      </w:pPr>
      <w:r>
        <w:rPr>
          <w:b w:val="1"/>
          <w:bCs w:val="1"/>
        </w:rPr>
        <w:t xml:space="preserve">第六章 2019-2023年中国结缔组织疾病医疗产业供需情况</w:t>
      </w:r>
    </w:p>
    <w:p>
      <w:pPr>
        <w:spacing w:after="150"/>
      </w:pPr>
      <w:r>
        <w:rPr/>
        <w:t xml:space="preserve">第一节 结缔组织疾病医院供给状况分析</w:t>
      </w:r>
    </w:p>
    <w:p>
      <w:pPr>
        <w:spacing w:after="150"/>
      </w:pPr>
      <w:r>
        <w:rPr/>
        <w:t xml:space="preserve">一、结缔组织疾病医院发展特征分析</w:t>
      </w:r>
    </w:p>
    <w:p>
      <w:pPr>
        <w:spacing w:after="150"/>
      </w:pPr>
      <w:r>
        <w:rPr/>
        <w:t xml:space="preserve">二、结缔组织疾病医院数量规模统计</w:t>
      </w:r>
    </w:p>
    <w:p>
      <w:pPr>
        <w:spacing w:after="150"/>
      </w:pPr>
      <w:r>
        <w:rPr/>
        <w:t xml:space="preserve">1、结缔组织疾病医院数量增长情况</w:t>
      </w:r>
    </w:p>
    <w:p>
      <w:pPr>
        <w:spacing w:after="150"/>
      </w:pPr>
      <w:r>
        <w:rPr/>
        <w:t xml:space="preserve">2、结缔组织疾病医院分布结构统计</w:t>
      </w:r>
    </w:p>
    <w:p>
      <w:pPr>
        <w:spacing w:after="150"/>
      </w:pPr>
      <w:r>
        <w:rPr/>
        <w:t xml:space="preserve">三、结缔组织疾病医院卫生人员统计</w:t>
      </w:r>
    </w:p>
    <w:p>
      <w:pPr>
        <w:spacing w:after="150"/>
      </w:pPr>
      <w:r>
        <w:rPr/>
        <w:t xml:space="preserve">1、2019-2023年结缔组织疾病医院卫生人员构成</w:t>
      </w:r>
    </w:p>
    <w:p>
      <w:pPr>
        <w:spacing w:after="150"/>
      </w:pPr>
      <w:r>
        <w:rPr/>
        <w:t xml:space="preserve">2、结缔组织疾病医院卫生人员数量增长情况</w:t>
      </w:r>
    </w:p>
    <w:p>
      <w:pPr>
        <w:spacing w:after="150"/>
      </w:pPr>
      <w:r>
        <w:rPr/>
        <w:t xml:space="preserve">3、2019-2023年结缔组织疾病科执业医师构成</w:t>
      </w:r>
    </w:p>
    <w:p>
      <w:pPr>
        <w:spacing w:after="150"/>
      </w:pPr>
      <w:r>
        <w:rPr/>
        <w:t xml:space="preserve">五、结缔组织疾病医院供给能力预测</w:t>
      </w:r>
    </w:p>
    <w:p>
      <w:pPr>
        <w:spacing w:after="150"/>
      </w:pPr>
      <w:r>
        <w:rPr/>
        <w:t xml:space="preserve">1、结缔组织疾病医院数量增长预测</w:t>
      </w:r>
    </w:p>
    <w:p>
      <w:pPr>
        <w:spacing w:after="150"/>
      </w:pPr>
      <w:r>
        <w:rPr/>
        <w:t xml:space="preserve">2、结缔组织疾病医院人员增长预测</w:t>
      </w:r>
    </w:p>
    <w:p>
      <w:pPr>
        <w:spacing w:after="150"/>
      </w:pPr>
      <w:r>
        <w:rPr/>
        <w:t xml:space="preserve">3、结缔组织疾病医院设备增长预测</w:t>
      </w:r>
    </w:p>
    <w:p>
      <w:pPr>
        <w:spacing w:after="150"/>
      </w:pPr>
      <w:r>
        <w:rPr/>
        <w:t xml:space="preserve">第二节 结缔组织疾病医院需求状况分析</w:t>
      </w:r>
    </w:p>
    <w:p>
      <w:pPr>
        <w:spacing w:after="150"/>
      </w:pPr>
      <w:r>
        <w:rPr/>
        <w:t xml:space="preserve">一、居民结缔组织疾病患病情况</w:t>
      </w:r>
    </w:p>
    <w:p>
      <w:pPr>
        <w:spacing w:after="150"/>
      </w:pPr>
      <w:r>
        <w:rPr/>
        <w:t xml:space="preserve">二、居民结缔组织疾病就医情况</w:t>
      </w:r>
    </w:p>
    <w:p>
      <w:pPr>
        <w:spacing w:after="150"/>
      </w:pPr>
      <w:r>
        <w:rPr/>
        <w:t xml:space="preserve">三、居民结缔组织疾病死亡情况</w:t>
      </w:r>
    </w:p>
    <w:p>
      <w:pPr>
        <w:spacing w:after="150"/>
      </w:pPr>
      <w:r>
        <w:rPr/>
        <w:t xml:space="preserve">五、结缔组织疾病医院服务需求现状</w:t>
      </w:r>
    </w:p>
    <w:p>
      <w:pPr>
        <w:spacing w:after="150"/>
      </w:pPr>
      <w:r>
        <w:rPr/>
        <w:t xml:space="preserve">1、结缔组织疾病医院门诊服务收入</w:t>
      </w:r>
    </w:p>
    <w:p>
      <w:pPr>
        <w:spacing w:after="150"/>
      </w:pPr>
      <w:r>
        <w:rPr/>
        <w:t xml:space="preserve">2、结缔组织疾病医院门诊服务分析</w:t>
      </w:r>
    </w:p>
    <w:p>
      <w:pPr>
        <w:spacing w:after="150"/>
      </w:pPr>
      <w:r>
        <w:rPr/>
        <w:t xml:space="preserve">3、结缔组织疾病医院住院服务分析</w:t>
      </w:r>
    </w:p>
    <w:p>
      <w:pPr>
        <w:spacing w:after="150"/>
      </w:pPr>
      <w:r>
        <w:rPr/>
        <w:t xml:space="preserve">4、结缔组织疾病医院床位利用分析</w:t>
      </w:r>
    </w:p>
    <w:p>
      <w:pPr>
        <w:spacing w:after="150"/>
      </w:pPr>
      <w:r>
        <w:rPr/>
        <w:t xml:space="preserve">六、结缔组织疾病医院服务需求预测</w:t>
      </w:r>
    </w:p>
    <w:p>
      <w:pPr>
        <w:spacing w:after="150"/>
      </w:pPr>
      <w:r>
        <w:rPr/>
        <w:t xml:space="preserve">1、结缔组织疾病医院门诊服务需求预测</w:t>
      </w:r>
    </w:p>
    <w:p>
      <w:pPr>
        <w:spacing w:after="150"/>
      </w:pPr>
      <w:r>
        <w:rPr/>
        <w:t xml:space="preserve">2、结缔组织疾病医院住院服务需求预测</w:t>
      </w:r>
    </w:p>
    <w:p>
      <w:pPr>
        <w:spacing w:after="150"/>
      </w:pPr>
      <w:r>
        <w:rPr>
          <w:b w:val="1"/>
          <w:bCs w:val="1"/>
        </w:rPr>
        <w:t xml:space="preserve">第七章 2019-2023年中国结缔组织疾病诊疗设备及医药行业发展现状分析</w:t>
      </w:r>
    </w:p>
    <w:p>
      <w:pPr>
        <w:spacing w:after="150"/>
      </w:pPr>
      <w:r>
        <w:rPr/>
        <w:t xml:space="preserve">第一节 中国结缔组织疾病诊疗设备行业发展现状分析</w:t>
      </w:r>
    </w:p>
    <w:p>
      <w:pPr>
        <w:spacing w:after="150"/>
      </w:pPr>
      <w:r>
        <w:rPr/>
        <w:t xml:space="preserve">一、中国结缔组织疾病诊疗设备企业发展现状分析</w:t>
      </w:r>
    </w:p>
    <w:p>
      <w:pPr>
        <w:spacing w:after="150"/>
      </w:pPr>
      <w:r>
        <w:rPr/>
        <w:t xml:space="preserve">二、中国结缔组织疾病诊疗设备市场发展现状分析</w:t>
      </w:r>
    </w:p>
    <w:p>
      <w:pPr>
        <w:spacing w:after="150"/>
      </w:pPr>
      <w:r>
        <w:rPr/>
        <w:t xml:space="preserve">三、中国结缔组织疾病诊疗医药企业发展现状分析</w:t>
      </w:r>
    </w:p>
    <w:p>
      <w:pPr>
        <w:spacing w:after="150"/>
      </w:pPr>
      <w:r>
        <w:rPr/>
        <w:t xml:space="preserve">四、中国结缔组织疾病诊疗医药市场发展现状分析</w:t>
      </w:r>
    </w:p>
    <w:p>
      <w:pPr>
        <w:spacing w:after="150"/>
      </w:pPr>
      <w:r>
        <w:rPr/>
        <w:t xml:space="preserve">第二节 中国结缔组织疾病诊疗设备及医药行业供需发展情况</w:t>
      </w:r>
    </w:p>
    <w:p>
      <w:pPr>
        <w:spacing w:after="150"/>
      </w:pPr>
      <w:r>
        <w:rPr/>
        <w:t xml:space="preserve">一、中国结缔组织疾病诊疗设备行业供给情况分析及预测</w:t>
      </w:r>
    </w:p>
    <w:p>
      <w:pPr>
        <w:spacing w:after="150"/>
      </w:pPr>
      <w:r>
        <w:rPr/>
        <w:t xml:space="preserve">二、中国结缔组织疾病诊疗设备行业需求情况分析及预测</w:t>
      </w:r>
    </w:p>
    <w:p>
      <w:pPr>
        <w:spacing w:after="150"/>
      </w:pPr>
      <w:r>
        <w:rPr/>
        <w:t xml:space="preserve">三、中国结缔组织疾病诊疗医药行业供给情况分析及预测</w:t>
      </w:r>
    </w:p>
    <w:p>
      <w:pPr>
        <w:spacing w:after="150"/>
      </w:pPr>
      <w:r>
        <w:rPr/>
        <w:t xml:space="preserve">四、中国结缔组织疾病诊疗医药行业需求情况分析及预测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2019-2023年中国结缔组织疾病医疗市场竞争情况</w:t>
      </w:r>
    </w:p>
    <w:p>
      <w:pPr>
        <w:spacing w:after="150"/>
      </w:pPr>
      <w:r>
        <w:rPr/>
        <w:t xml:space="preserve">第一节 中国结缔组织疾病医疗市场集中度分析</w:t>
      </w:r>
    </w:p>
    <w:p>
      <w:pPr>
        <w:spacing w:after="150"/>
      </w:pPr>
      <w:r>
        <w:rPr/>
        <w:t xml:space="preserve">一、中国结缔组织疾病医疗企业集中度</w:t>
      </w:r>
    </w:p>
    <w:p>
      <w:pPr>
        <w:spacing w:after="150"/>
      </w:pPr>
      <w:r>
        <w:rPr/>
        <w:t xml:space="preserve">二、中国结缔组织疾病医疗区域集中度</w:t>
      </w:r>
    </w:p>
    <w:p>
      <w:pPr>
        <w:spacing w:after="150"/>
      </w:pPr>
      <w:r>
        <w:rPr/>
        <w:t xml:space="preserve">三、中国结缔组织疾病医疗市场市场集中度</w:t>
      </w:r>
    </w:p>
    <w:p>
      <w:pPr>
        <w:spacing w:after="150"/>
      </w:pPr>
      <w:r>
        <w:rPr/>
        <w:t xml:space="preserve">第二节 2019-2023年中国结缔组织疾病医疗竞争格局</w:t>
      </w:r>
    </w:p>
    <w:p>
      <w:pPr>
        <w:spacing w:after="150"/>
      </w:pPr>
      <w:r>
        <w:rPr/>
        <w:t xml:space="preserve">一、中国结缔组织疾病医疗行业壁垒</w:t>
      </w:r>
    </w:p>
    <w:p>
      <w:pPr>
        <w:spacing w:after="150"/>
      </w:pPr>
      <w:r>
        <w:rPr/>
        <w:t xml:space="preserve">一、中国结缔组织疾病医疗十大品牌</w:t>
      </w:r>
    </w:p>
    <w:p>
      <w:pPr>
        <w:spacing w:after="150"/>
      </w:pPr>
      <w:r>
        <w:rPr/>
        <w:t xml:space="preserve">二、中国结缔组织疾病主要医疗机构数据比较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2019-2023年结缔组织疾病行业重点单位分析</w:t>
      </w:r>
    </w:p>
    <w:p>
      <w:pPr>
        <w:spacing w:after="150"/>
      </w:pPr>
      <w:r>
        <w:rPr/>
        <w:t xml:space="preserve">第一节 北京协和医院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北京大学人民医院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成都京研类风湿性关节炎研究院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北京大学人民医院风湿免疫研究所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第五节 D企业</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2024-2029年结缔组织疾病行业发展预测分析</w:t>
      </w:r>
    </w:p>
    <w:p>
      <w:pPr>
        <w:spacing w:after="150"/>
      </w:pPr>
      <w:r>
        <w:rPr/>
        <w:t xml:space="preserve">第一节 2024-2029年中国结缔组织疾病行业未来发展预测分析</w:t>
      </w:r>
    </w:p>
    <w:p>
      <w:pPr>
        <w:spacing w:after="150"/>
      </w:pPr>
      <w:r>
        <w:rPr/>
        <w:t xml:space="preserve">一、2024-2029年中国结缔组织疾病行业发展方向及投资机会分析</w:t>
      </w:r>
    </w:p>
    <w:p>
      <w:pPr>
        <w:spacing w:after="150"/>
      </w:pPr>
      <w:r>
        <w:rPr/>
        <w:t xml:space="preserve">二、2024-2029年中国结缔组织疾病行业发展规模分析</w:t>
      </w:r>
    </w:p>
    <w:p>
      <w:pPr>
        <w:spacing w:after="150"/>
      </w:pPr>
      <w:r>
        <w:rPr/>
        <w:t xml:space="preserve">三、2024-2029年中国结缔组织疾病行业发展趋势分析</w:t>
      </w:r>
    </w:p>
    <w:p>
      <w:pPr>
        <w:spacing w:after="150"/>
      </w:pPr>
      <w:r>
        <w:rPr/>
        <w:t xml:space="preserve">第二节 2024-2029年中国结缔组织疾病行业供需预测</w:t>
      </w:r>
    </w:p>
    <w:p>
      <w:pPr>
        <w:spacing w:after="150"/>
      </w:pPr>
      <w:r>
        <w:rPr/>
        <w:t xml:space="preserve">一、2024-2029年中国结缔组织疾病行业供给预测</w:t>
      </w:r>
    </w:p>
    <w:p>
      <w:pPr>
        <w:spacing w:after="150"/>
      </w:pPr>
      <w:r>
        <w:rPr/>
        <w:t xml:space="preserve">二、2024-2029年中国结缔组织疾病行业需求预测</w:t>
      </w:r>
    </w:p>
    <w:p>
      <w:pPr>
        <w:spacing w:after="150"/>
      </w:pPr>
      <w:r>
        <w:rPr/>
        <w:t xml:space="preserve">第三节 2024-2029年中国结缔组织疾病行业价格走势分析</w:t>
      </w:r>
    </w:p>
    <w:p>
      <w:pPr>
        <w:spacing w:after="150"/>
      </w:pPr>
      <w:r>
        <w:rPr>
          <w:b w:val="1"/>
          <w:bCs w:val="1"/>
        </w:rPr>
        <w:t xml:space="preserve">第十一章 2024-2029年结缔组织疾病诊疗行业发展趋势分析</w:t>
      </w:r>
    </w:p>
    <w:p>
      <w:pPr>
        <w:spacing w:after="150"/>
      </w:pPr>
      <w:r>
        <w:rPr/>
        <w:t xml:space="preserve">第一节 结缔组织疾病病患几率预测</w:t>
      </w:r>
    </w:p>
    <w:p>
      <w:pPr>
        <w:spacing w:after="150"/>
      </w:pPr>
      <w:r>
        <w:rPr/>
        <w:t xml:space="preserve">一、全球/中国结缔组织疾病发病规模预估</w:t>
      </w:r>
    </w:p>
    <w:p>
      <w:pPr>
        <w:spacing w:after="150"/>
      </w:pPr>
      <w:r>
        <w:rPr/>
        <w:t xml:space="preserve">二、全球/中国结缔组织疾病发病趋势预估</w:t>
      </w:r>
    </w:p>
    <w:p>
      <w:pPr>
        <w:spacing w:after="150"/>
      </w:pPr>
      <w:r>
        <w:rPr/>
        <w:t xml:space="preserve">第二节 结缔组织疾病诊疗设备市场发展趋势</w:t>
      </w:r>
    </w:p>
    <w:p>
      <w:pPr>
        <w:spacing w:after="150"/>
      </w:pPr>
      <w:r>
        <w:rPr/>
        <w:t xml:space="preserve">一、全球市场结缔组织疾病诊疗设备发展趋势</w:t>
      </w:r>
    </w:p>
    <w:p>
      <w:pPr>
        <w:spacing w:after="150"/>
      </w:pPr>
      <w:r>
        <w:rPr/>
        <w:t xml:space="preserve">二、中国市场结缔组织疾病诊疗设备发展趋势</w:t>
      </w:r>
    </w:p>
    <w:p>
      <w:pPr>
        <w:spacing w:after="150"/>
      </w:pPr>
      <w:r>
        <w:rPr>
          <w:b w:val="1"/>
          <w:bCs w:val="1"/>
        </w:rPr>
        <w:t xml:space="preserve">第十二章 2024-2029年中国结缔组织疾病行业发展策略及投资建议</w:t>
      </w:r>
    </w:p>
    <w:p>
      <w:pPr>
        <w:spacing w:after="150"/>
      </w:pPr>
      <w:r>
        <w:rPr/>
        <w:t xml:space="preserve">第一节 结缔组织疾病行业发展策略分析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图表：结缔组织疾病行业产业链</w:t>
      </w:r>
    </w:p>
    <w:p>
      <w:pPr>
        <w:spacing w:after="150"/>
      </w:pPr>
      <w:r>
        <w:rPr/>
        <w:t xml:space="preserve">图表：2019-2023年结缔组织疾病行业市场供给</w:t>
      </w:r>
    </w:p>
    <w:p>
      <w:pPr>
        <w:spacing w:after="150"/>
      </w:pPr>
      <w:r>
        <w:rPr/>
        <w:t xml:space="preserve">图表：2019-2023年结缔组织疾病行业市场需求</w:t>
      </w:r>
    </w:p>
    <w:p>
      <w:pPr>
        <w:spacing w:after="150"/>
      </w:pPr>
      <w:r>
        <w:rPr/>
        <w:t xml:space="preserve">图表：2019-2023年结缔组织疾病行业市场规模</w:t>
      </w:r>
    </w:p>
    <w:p>
      <w:pPr>
        <w:spacing w:after="150"/>
      </w:pPr>
      <w:r>
        <w:rPr/>
        <w:t xml:space="preserve">图表：2024-2029年中国结缔组织疾病行业市场规模预测</w:t>
      </w:r>
    </w:p>
    <w:p>
      <w:pPr>
        <w:spacing w:after="150"/>
      </w:pPr>
      <w:r>
        <w:rPr/>
        <w:t xml:space="preserve">图表：2024-2029年中国结缔组织疾病行业供给预测</w:t>
      </w:r>
    </w:p>
    <w:p>
      <w:pPr>
        <w:spacing w:after="150"/>
      </w:pPr>
      <w:r>
        <w:rPr/>
        <w:t xml:space="preserve">图表：2024-2029年中国结缔组织疾病行业需求预测</w:t>
      </w:r>
    </w:p>
    <w:p>
      <w:pPr>
        <w:spacing w:after="150"/>
      </w:pPr>
      <w:r>
        <w:rPr/>
        <w:t xml:space="preserve">图表：2024-2029年中国结缔组织疾病行业价格指数预测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2024-2029年中国结缔组织疾病行业深度研究及投资前景预测报告</dc:title>
  <dc:description>2024-2029年中国结缔组织疾病行业深度研究及投资前景预测报告</dc:description>
  <dc:subject>2024-2029年中国结缔组织疾病行业深度研究及投资前景预测报告</dc:subject>
  <cp:keywords>研究报告</cp:keywords>
  <cp:category>研究报告</cp:category>
  <cp:lastModifiedBy>北京中道泰和信息咨询有限公司</cp:lastModifiedBy>
  <dcterms:created xsi:type="dcterms:W3CDTF">2024-01-23T18:47:11+08:00</dcterms:created>
  <dcterms:modified xsi:type="dcterms:W3CDTF">2024-01-23T18:47:11+08:00</dcterms:modified>
</cp:coreProperties>
</file>

<file path=docProps/custom.xml><?xml version="1.0" encoding="utf-8"?>
<Properties xmlns="http://schemas.openxmlformats.org/officeDocument/2006/custom-properties" xmlns:vt="http://schemas.openxmlformats.org/officeDocument/2006/docPropsVTypes"/>
</file>