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2024-2029年中国新能源汽车行业“一带一路”深度分析与发展前景研究报告</w:t>
      </w:r>
    </w:p>
    <w:p>
      <w:pPr>
        <w:spacing w:after="150"/>
      </w:pPr>
      <w:r>
        <w:rPr>
          <w:b w:val="1"/>
          <w:bCs w:val="1"/>
        </w:rPr>
        <w:t xml:space="preserve">报告简介</w:t>
      </w:r>
    </w:p>
    <w:p>
      <w:pPr>
        <w:spacing w:after="150"/>
      </w:pPr>
      <w:r>
        <w:rPr/>
        <w:t xml:space="preserve">近年来，新能源汽车产业成为战略性新兴产业的重要组成部分，为把握全球能源变革发展趋势和我国产业绿色转型发展要求，国家大幅提升新能源汽车的应用比例，推动新能源汽车等成为支柱产业。</w:t>
      </w:r>
    </w:p>
    <w:p>
      <w:pPr>
        <w:spacing w:after="150"/>
      </w:pPr>
      <w:r>
        <w:rPr/>
        <w:t xml:space="preserve">2018年，新能源汽车产销分别完成127万辆和125.6万辆，比上年同期分别增长59.9%和61.7%。2019年，新能源汽车产销分别完成124.2万辆和120.6万辆，同比分别下降2.3%和4.0%。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-4月，新能源汽车产销分别完成75万辆和73.2万辆，同比分别增长2.6倍和2.5倍。分车型看，纯电动汽车产销分别完成63.7万辆和61.5万辆，同比分别增长3倍和2.8倍;插电式混合动力汽车产销分别完成11.3万辆和11.7万辆，同比分别增长1.2倍和1.4倍;燃料电池汽车产销分别完成140辆和188辆，同比分别下降52.1%和32.9%。</w:t>
      </w:r>
    </w:p>
    <w:p>
      <w:pPr>
        <w:spacing w:after="150"/>
      </w:pPr>
      <w:r>
        <w:rPr/>
        <w:t xml:space="preserve">政策方面，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11月2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二、促进东中西部、沿海和内地的联动发展</w:t>
      </w:r>
    </w:p>
    <w:p>
      <w:pPr>
        <w:spacing w:after="150"/>
      </w:pPr>
      <w:r>
        <w:rPr/>
        <w:t xml:space="preserve">三、加快缩小区域发展差距</w:t>
      </w:r>
    </w:p>
    <w:p>
      <w:pPr>
        <w:spacing w:after="150"/>
      </w:pPr>
      <w:r>
        <w:rPr/>
        <w:t xml:space="preserve">四、强调各个区域联动发展</w:t>
      </w:r>
    </w:p>
    <w:p>
      <w:pPr>
        <w:spacing w:after="150"/>
      </w:pPr>
      <w:r>
        <w:rPr/>
        <w:t xml:space="preserve">五、推动产业的有序转移和承接</w:t>
      </w:r>
    </w:p>
    <w:p>
      <w:pPr>
        <w:spacing w:after="150"/>
      </w:pPr>
      <w:r>
        <w:rPr/>
        <w:t xml:space="preserve">六、沿大江大河和陆路交通干线引领发展</w:t>
      </w:r>
    </w:p>
    <w:p>
      <w:pPr>
        <w:spacing w:after="150"/>
      </w:pPr>
      <w:r>
        <w:rPr/>
        <w:t xml:space="preserve">七、积极培育新的区域经济带和增长极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1、丰富的资源条件</w:t>
      </w:r>
    </w:p>
    <w:p>
      <w:pPr>
        <w:spacing w:after="150"/>
      </w:pPr>
      <w:r>
        <w:rPr/>
        <w:t xml:space="preserve">2、市场规模和潜力</w:t>
      </w:r>
    </w:p>
    <w:p>
      <w:pPr>
        <w:spacing w:after="150"/>
      </w:pPr>
      <w:r>
        <w:rPr/>
        <w:t xml:space="preserve">3、交通运输优势明显</w:t>
      </w:r>
    </w:p>
    <w:p>
      <w:pPr>
        <w:spacing w:after="150"/>
      </w:pPr>
      <w:r>
        <w:rPr/>
        <w:t xml:space="preserve">二、不利条件</w:t>
      </w:r>
    </w:p>
    <w:p>
      <w:pPr>
        <w:spacing w:after="150"/>
      </w:pPr>
      <w:r>
        <w:rPr/>
        <w:t xml:space="preserve">1、交通不便、环境较差</w:t>
      </w:r>
    </w:p>
    <w:p>
      <w:pPr>
        <w:spacing w:after="150"/>
      </w:pPr>
      <w:r>
        <w:rPr/>
        <w:t xml:space="preserve">2、经济发展水平落后</w:t>
      </w:r>
    </w:p>
    <w:p>
      <w:pPr>
        <w:spacing w:after="150"/>
      </w:pPr>
      <w:r>
        <w:rPr/>
        <w:t xml:space="preserve">3、其他不利因素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3、未来合作内容、规模将进一步扩大</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四、主要产业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1、基础政治指数排名</w:t>
      </w:r>
    </w:p>
    <w:p>
      <w:pPr>
        <w:spacing w:after="150"/>
      </w:pPr>
      <w:r>
        <w:rPr/>
        <w:t xml:space="preserve">2、基础政治指数按区域排名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t xml:space="preserve">3、投资潜力型国家分析</w:t>
      </w:r>
    </w:p>
    <w:p>
      <w:pPr>
        <w:spacing w:after="150"/>
      </w:pPr>
      <w:r>
        <w:rPr>
          <w:b w:val="1"/>
          <w:bCs w:val="1"/>
        </w:rPr>
        <w:t xml:space="preserve">第七章 “一带一路”背景下新能源汽车行业发展环境分析</w:t>
      </w:r>
    </w:p>
    <w:p>
      <w:pPr>
        <w:spacing w:after="150"/>
      </w:pPr>
      <w:r>
        <w:rPr/>
        <w:t xml:space="preserve">第一节 新能源汽车行业基本情况</w:t>
      </w:r>
    </w:p>
    <w:p>
      <w:pPr>
        <w:spacing w:after="150"/>
      </w:pPr>
      <w:r>
        <w:rPr/>
        <w:t xml:space="preserve">一、新能源汽车行业定义</w:t>
      </w:r>
    </w:p>
    <w:p>
      <w:pPr>
        <w:spacing w:after="150"/>
      </w:pPr>
      <w:r>
        <w:rPr/>
        <w:t xml:space="preserve">二、新能源汽车行业分类</w:t>
      </w:r>
    </w:p>
    <w:p>
      <w:pPr>
        <w:spacing w:after="150"/>
      </w:pPr>
      <w:r>
        <w:rPr/>
        <w:t xml:space="preserve">三、新能源汽车行业应用</w:t>
      </w:r>
    </w:p>
    <w:p>
      <w:pPr>
        <w:spacing w:after="150"/>
      </w:pPr>
      <w:r>
        <w:rPr/>
        <w:t xml:space="preserve">第二节 新能源汽车行业发展政策环境分析</w:t>
      </w:r>
    </w:p>
    <w:p>
      <w:pPr>
        <w:spacing w:after="150"/>
      </w:pPr>
      <w:r>
        <w:rPr/>
        <w:t xml:space="preserve">一、新能源汽车行业监管机构分析</w:t>
      </w:r>
    </w:p>
    <w:p>
      <w:pPr>
        <w:spacing w:after="150"/>
      </w:pPr>
      <w:r>
        <w:rPr/>
        <w:t xml:space="preserve">二、新能源汽车行业相关政策分析</w:t>
      </w:r>
    </w:p>
    <w:p>
      <w:pPr>
        <w:spacing w:after="150"/>
      </w:pPr>
      <w:r>
        <w:rPr/>
        <w:t xml:space="preserve">三、新能源汽车行业相关标准分析</w:t>
      </w:r>
    </w:p>
    <w:p>
      <w:pPr>
        <w:spacing w:after="150"/>
      </w:pPr>
      <w:r>
        <w:rPr/>
        <w:t xml:space="preserve">第三节 新能源汽车产业链发展分析</w:t>
      </w:r>
    </w:p>
    <w:p>
      <w:pPr>
        <w:spacing w:after="150"/>
      </w:pPr>
      <w:r>
        <w:rPr/>
        <w:t xml:space="preserve">一、新能源汽车产业链概述</w:t>
      </w:r>
    </w:p>
    <w:p>
      <w:pPr>
        <w:spacing w:after="150"/>
      </w:pPr>
      <w:r>
        <w:rPr/>
        <w:t xml:space="preserve">二、新能源汽车上游产业分析</w:t>
      </w:r>
    </w:p>
    <w:p>
      <w:pPr>
        <w:spacing w:after="150"/>
      </w:pPr>
      <w:r>
        <w:rPr/>
        <w:t xml:space="preserve">1、上游产品产量</w:t>
      </w:r>
    </w:p>
    <w:p>
      <w:pPr>
        <w:spacing w:after="150"/>
      </w:pPr>
      <w:r>
        <w:rPr/>
        <w:t xml:space="preserve">2、上游产品价格</w:t>
      </w:r>
    </w:p>
    <w:p>
      <w:pPr>
        <w:spacing w:after="150"/>
      </w:pPr>
      <w:r>
        <w:rPr/>
        <w:t xml:space="preserve">三、新能源汽车下游产业分析</w:t>
      </w:r>
    </w:p>
    <w:p>
      <w:pPr>
        <w:spacing w:after="150"/>
      </w:pPr>
      <w:r>
        <w:rPr/>
        <w:t xml:space="preserve">1、新能源汽车下游产业基本情况</w:t>
      </w:r>
    </w:p>
    <w:p>
      <w:pPr>
        <w:spacing w:after="150"/>
      </w:pPr>
      <w:r>
        <w:rPr/>
        <w:t xml:space="preserve">2、新能源汽车下游产业市场需求</w:t>
      </w:r>
    </w:p>
    <w:p>
      <w:pPr>
        <w:spacing w:after="150"/>
      </w:pPr>
      <w:r>
        <w:rPr/>
        <w:t xml:space="preserve">3、新能源汽车下游产业需求前景</w:t>
      </w:r>
    </w:p>
    <w:p>
      <w:pPr>
        <w:spacing w:after="150"/>
      </w:pPr>
      <w:r>
        <w:rPr>
          <w:b w:val="1"/>
          <w:bCs w:val="1"/>
        </w:rPr>
        <w:t xml:space="preserve">第八章 “一带一路”背景下新能源汽车行业发展现状分析</w:t>
      </w:r>
    </w:p>
    <w:p>
      <w:pPr>
        <w:spacing w:after="150"/>
      </w:pPr>
      <w:r>
        <w:rPr/>
        <w:t xml:space="preserve">第一节 新能源汽车行业发展态势分析</w:t>
      </w:r>
    </w:p>
    <w:p>
      <w:pPr>
        <w:spacing w:after="150"/>
      </w:pPr>
      <w:r>
        <w:rPr/>
        <w:t xml:space="preserve">一、新能源汽车行业发展特点分析</w:t>
      </w:r>
    </w:p>
    <w:p>
      <w:pPr>
        <w:spacing w:after="150"/>
      </w:pPr>
      <w:r>
        <w:rPr/>
        <w:t xml:space="preserve">二、新能源汽车行业经营模式分析</w:t>
      </w:r>
    </w:p>
    <w:p>
      <w:pPr>
        <w:spacing w:after="150"/>
      </w:pPr>
      <w:r>
        <w:rPr/>
        <w:t xml:space="preserve">三、新能源汽车行业重点企业分析</w:t>
      </w:r>
    </w:p>
    <w:p>
      <w:pPr>
        <w:spacing w:after="150"/>
      </w:pPr>
      <w:r>
        <w:rPr/>
        <w:t xml:space="preserve">第二节 新能源汽车行业投资状况分析</w:t>
      </w:r>
    </w:p>
    <w:p>
      <w:pPr>
        <w:spacing w:after="150"/>
      </w:pPr>
      <w:r>
        <w:rPr/>
        <w:t xml:space="preserve">一、新能源汽车行业投资规模分析</w:t>
      </w:r>
    </w:p>
    <w:p>
      <w:pPr>
        <w:spacing w:after="150"/>
      </w:pPr>
      <w:r>
        <w:rPr/>
        <w:t xml:space="preserve">二、新能源汽车行业招商引资情况分析</w:t>
      </w:r>
    </w:p>
    <w:p>
      <w:pPr>
        <w:spacing w:after="150"/>
      </w:pPr>
      <w:r>
        <w:rPr/>
        <w:t xml:space="preserve">1、新能源汽车行业招商引资状况</w:t>
      </w:r>
    </w:p>
    <w:p>
      <w:pPr>
        <w:spacing w:after="150"/>
      </w:pPr>
      <w:r>
        <w:rPr/>
        <w:t xml:space="preserve">2、新能源汽车行业招商引资规划</w:t>
      </w:r>
    </w:p>
    <w:p>
      <w:pPr>
        <w:spacing w:after="150"/>
      </w:pPr>
      <w:r>
        <w:rPr/>
        <w:t xml:space="preserve">3、新能源汽车行业对外投资分析</w:t>
      </w:r>
    </w:p>
    <w:p>
      <w:pPr>
        <w:spacing w:after="150"/>
      </w:pPr>
      <w:r>
        <w:rPr/>
        <w:t xml:space="preserve">第三节 新能源汽车行业市场竞争分析</w:t>
      </w:r>
    </w:p>
    <w:p>
      <w:pPr>
        <w:spacing w:after="150"/>
      </w:pPr>
      <w:r>
        <w:rPr/>
        <w:t xml:space="preserve">一、新能源汽车行业市场竞争状况</w:t>
      </w:r>
    </w:p>
    <w:p>
      <w:pPr>
        <w:spacing w:after="150"/>
      </w:pPr>
      <w:r>
        <w:rPr/>
        <w:t xml:space="preserve">二、新能源汽车企业兼并重组情况</w:t>
      </w:r>
    </w:p>
    <w:p>
      <w:pPr>
        <w:spacing w:after="150"/>
      </w:pPr>
      <w:r>
        <w:rPr/>
        <w:t xml:space="preserve">三、新能源汽车行业竞争趋势分析</w:t>
      </w:r>
    </w:p>
    <w:p>
      <w:pPr>
        <w:spacing w:after="150"/>
      </w:pPr>
      <w:r>
        <w:rPr>
          <w:b w:val="1"/>
          <w:bCs w:val="1"/>
        </w:rPr>
        <w:t xml:space="preserve">第九章 “一带一路”背景下新能源汽车行业经营状况分析</w:t>
      </w:r>
    </w:p>
    <w:p>
      <w:pPr>
        <w:spacing w:after="150"/>
      </w:pPr>
      <w:r>
        <w:rPr/>
        <w:t xml:space="preserve">第一节 新能源汽车行业总体规模分析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新能源汽车行业市场供需分析</w:t>
      </w:r>
    </w:p>
    <w:p>
      <w:pPr>
        <w:spacing w:after="150"/>
      </w:pPr>
      <w:r>
        <w:rPr/>
        <w:t xml:space="preserve">一、新能源汽车行业供给分析</w:t>
      </w:r>
    </w:p>
    <w:p>
      <w:pPr>
        <w:spacing w:after="150"/>
      </w:pPr>
      <w:r>
        <w:rPr/>
        <w:t xml:space="preserve">二、新能源汽车市场规模分析</w:t>
      </w:r>
    </w:p>
    <w:p>
      <w:pPr>
        <w:spacing w:after="150"/>
      </w:pPr>
      <w:r>
        <w:rPr/>
        <w:t xml:space="preserve">第三节 新能源汽车行业运营能力分析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“一带一路”背景下新能源汽车行业投资潜力分析</w:t>
      </w:r>
    </w:p>
    <w:p>
      <w:pPr>
        <w:spacing w:after="150"/>
      </w:pPr>
      <w:r>
        <w:rPr/>
        <w:t xml:space="preserve">第一节 “丝绸之路经济带”新能源汽车行业投资潜力分析</w:t>
      </w:r>
    </w:p>
    <w:p>
      <w:pPr>
        <w:spacing w:after="150"/>
      </w:pPr>
      <w:r>
        <w:rPr/>
        <w:t xml:space="preserve">一、“丝绸之路经济带”新能源汽车行业投资现状</w:t>
      </w:r>
    </w:p>
    <w:p>
      <w:pPr>
        <w:spacing w:after="150"/>
      </w:pPr>
      <w:r>
        <w:rPr/>
        <w:t xml:space="preserve">二、“丝绸之路经济带”新能源汽车行业投资规划</w:t>
      </w:r>
    </w:p>
    <w:p>
      <w:pPr>
        <w:spacing w:after="150"/>
      </w:pPr>
      <w:r>
        <w:rPr/>
        <w:t xml:space="preserve">三、“丝绸之路经济带”新能源汽车行业投资动向</w:t>
      </w:r>
    </w:p>
    <w:p>
      <w:pPr>
        <w:spacing w:after="150"/>
      </w:pPr>
      <w:r>
        <w:rPr/>
        <w:t xml:space="preserve">四、“丝绸之路经济带”新能源汽车行业投资潜力</w:t>
      </w:r>
    </w:p>
    <w:p>
      <w:pPr>
        <w:spacing w:after="150"/>
      </w:pPr>
      <w:r>
        <w:rPr/>
        <w:t xml:space="preserve">第二节 “21世纪海上绸之路”新能源汽车行业投资潜力分析</w:t>
      </w:r>
    </w:p>
    <w:p>
      <w:pPr>
        <w:spacing w:after="150"/>
      </w:pPr>
      <w:r>
        <w:rPr/>
        <w:t xml:space="preserve">一、“21世纪海上丝绸之路”新能源汽车行业投资现状</w:t>
      </w:r>
    </w:p>
    <w:p>
      <w:pPr>
        <w:spacing w:after="150"/>
      </w:pPr>
      <w:r>
        <w:rPr/>
        <w:t xml:space="preserve">二、“21世纪海上丝绸之路”新能源汽车行业投资规划</w:t>
      </w:r>
    </w:p>
    <w:p>
      <w:pPr>
        <w:spacing w:after="150"/>
      </w:pPr>
      <w:r>
        <w:rPr/>
        <w:t xml:space="preserve">三、“21世纪海上丝绸之路”新能源汽车行业投资动向</w:t>
      </w:r>
    </w:p>
    <w:p>
      <w:pPr>
        <w:spacing w:after="150"/>
      </w:pPr>
      <w:r>
        <w:rPr/>
        <w:t xml:space="preserve">四、“21世纪海上丝绸之路”新能源汽车行业投资潜力</w:t>
      </w:r>
    </w:p>
    <w:p>
      <w:pPr>
        <w:spacing w:after="150"/>
      </w:pPr>
      <w:r>
        <w:rPr>
          <w:b w:val="1"/>
          <w:bCs w:val="1"/>
        </w:rPr>
        <w:t xml:space="preserve">第十一章 “一带一路”背景下细分新能源汽车行业投资潜力分析</w:t>
      </w:r>
    </w:p>
    <w:p>
      <w:pPr>
        <w:spacing w:after="150"/>
      </w:pPr>
      <w:r>
        <w:rPr/>
        <w:t xml:space="preserve">第一节 新能源汽车整车</w:t>
      </w:r>
    </w:p>
    <w:p>
      <w:pPr>
        <w:spacing w:after="150"/>
      </w:pPr>
      <w:r>
        <w:rPr/>
        <w:t xml:space="preserve">一、新能源汽车整车发展概况</w:t>
      </w:r>
    </w:p>
    <w:p>
      <w:pPr>
        <w:spacing w:after="150"/>
      </w:pPr>
      <w:r>
        <w:rPr/>
        <w:t xml:space="preserve">二、新能源汽车整车发展优势</w:t>
      </w:r>
    </w:p>
    <w:p>
      <w:pPr>
        <w:spacing w:after="150"/>
      </w:pPr>
      <w:r>
        <w:rPr/>
        <w:t xml:space="preserve">三、新能源汽车整车发展规模</w:t>
      </w:r>
    </w:p>
    <w:p>
      <w:pPr>
        <w:spacing w:after="150"/>
      </w:pPr>
      <w:r>
        <w:rPr/>
        <w:t xml:space="preserve">四、新能源汽车整车发展规划</w:t>
      </w:r>
    </w:p>
    <w:p>
      <w:pPr>
        <w:spacing w:after="150"/>
      </w:pPr>
      <w:r>
        <w:rPr/>
        <w:t xml:space="preserve">五、新能源汽车整车投资潜力</w:t>
      </w:r>
    </w:p>
    <w:p>
      <w:pPr>
        <w:spacing w:after="150"/>
      </w:pPr>
      <w:r>
        <w:rPr/>
        <w:t xml:space="preserve">第二节 锂电池</w:t>
      </w:r>
    </w:p>
    <w:p>
      <w:pPr>
        <w:spacing w:after="150"/>
      </w:pPr>
      <w:r>
        <w:rPr/>
        <w:t xml:space="preserve">一、锂电池发展概况</w:t>
      </w:r>
    </w:p>
    <w:p>
      <w:pPr>
        <w:spacing w:after="150"/>
      </w:pPr>
      <w:r>
        <w:rPr/>
        <w:t xml:space="preserve">二、锂电池发展优势</w:t>
      </w:r>
    </w:p>
    <w:p>
      <w:pPr>
        <w:spacing w:after="150"/>
      </w:pPr>
      <w:r>
        <w:rPr/>
        <w:t xml:space="preserve">三、锂电池发展规模</w:t>
      </w:r>
    </w:p>
    <w:p>
      <w:pPr>
        <w:spacing w:after="150"/>
      </w:pPr>
      <w:r>
        <w:rPr/>
        <w:t xml:space="preserve">四、锂电池发展规划</w:t>
      </w:r>
    </w:p>
    <w:p>
      <w:pPr>
        <w:spacing w:after="150"/>
      </w:pPr>
      <w:r>
        <w:rPr/>
        <w:t xml:space="preserve">五、锂电池投资潜力</w:t>
      </w:r>
    </w:p>
    <w:p>
      <w:pPr>
        <w:spacing w:after="150"/>
      </w:pPr>
      <w:r>
        <w:rPr/>
        <w:t xml:space="preserve">第三节 充电设施</w:t>
      </w:r>
    </w:p>
    <w:p>
      <w:pPr>
        <w:spacing w:after="150"/>
      </w:pPr>
      <w:r>
        <w:rPr/>
        <w:t xml:space="preserve">一、充电设施发展概况</w:t>
      </w:r>
    </w:p>
    <w:p>
      <w:pPr>
        <w:spacing w:after="150"/>
      </w:pPr>
      <w:r>
        <w:rPr/>
        <w:t xml:space="preserve">二、充电设施发展优势</w:t>
      </w:r>
    </w:p>
    <w:p>
      <w:pPr>
        <w:spacing w:after="150"/>
      </w:pPr>
      <w:r>
        <w:rPr/>
        <w:t xml:space="preserve">三、充电设施发展规模</w:t>
      </w:r>
    </w:p>
    <w:p>
      <w:pPr>
        <w:spacing w:after="150"/>
      </w:pPr>
      <w:r>
        <w:rPr/>
        <w:t xml:space="preserve">四、充电设施发展规划</w:t>
      </w:r>
    </w:p>
    <w:p>
      <w:pPr>
        <w:spacing w:after="150"/>
      </w:pPr>
      <w:r>
        <w:rPr/>
        <w:t xml:space="preserve">五、充电设施投资潜力</w:t>
      </w:r>
    </w:p>
    <w:p>
      <w:pPr>
        <w:spacing w:after="150"/>
      </w:pPr>
      <w:r>
        <w:rPr>
          <w:b w:val="1"/>
          <w:bCs w:val="1"/>
        </w:rPr>
        <w:t xml:space="preserve">第十二章 “一带一路”背景下新能源汽车行业受益企业分析</w:t>
      </w:r>
    </w:p>
    <w:p>
      <w:pPr>
        <w:spacing w:after="150"/>
      </w:pPr>
      <w:r>
        <w:rPr/>
        <w:t xml:space="preserve">第一节 深圳市陆地方舟电动车有限公司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比亚迪</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奇瑞</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吉利</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长城汽车</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中通客车</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南京金龙</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安凯客车</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福田汽车</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2024-2029年“一带一路”背景下新能源汽车行业投资前景及风险分析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1、大国外交形成全方位开放格局</w:t>
      </w:r>
    </w:p>
    <w:p>
      <w:pPr>
        <w:spacing w:after="150"/>
      </w:pPr>
      <w:r>
        <w:rPr/>
        <w:t xml:space="preserve">2、区域协同加快产业转型升级</w:t>
      </w:r>
    </w:p>
    <w:p>
      <w:pPr>
        <w:spacing w:after="150"/>
      </w:pPr>
      <w:r>
        <w:rPr/>
        <w:t xml:space="preserve">二、对外海陆通道基本成型</w:t>
      </w:r>
    </w:p>
    <w:p>
      <w:pPr>
        <w:spacing w:after="150"/>
      </w:pPr>
      <w:r>
        <w:rPr/>
        <w:t xml:space="preserve">1、国际合作走廊构架陆上丝绸之路</w:t>
      </w:r>
    </w:p>
    <w:p>
      <w:pPr>
        <w:spacing w:after="150"/>
      </w:pPr>
      <w:r>
        <w:rPr/>
        <w:t xml:space="preserve">2、沿海港口沿线连接海上丝路</w:t>
      </w:r>
    </w:p>
    <w:p>
      <w:pPr>
        <w:spacing w:after="150"/>
      </w:pPr>
      <w:r>
        <w:rPr/>
        <w:t xml:space="preserve">三、中国“一带一路”投资机会分析</w:t>
      </w:r>
    </w:p>
    <w:p>
      <w:pPr>
        <w:spacing w:after="150"/>
      </w:pPr>
      <w:r>
        <w:rPr/>
        <w:t xml:space="preserve">1、六省六港有望成为突破口</w:t>
      </w:r>
    </w:p>
    <w:p>
      <w:pPr>
        <w:spacing w:after="150"/>
      </w:pPr>
      <w:r>
        <w:rPr/>
        <w:t xml:space="preserve">2、值得重点关注的五大行业</w:t>
      </w:r>
    </w:p>
    <w:p>
      <w:pPr>
        <w:spacing w:after="150"/>
      </w:pPr>
      <w:r>
        <w:rPr/>
        <w:t xml:space="preserve">第二节 2024-2029年“一带一路”背景下新能源汽车行业投资方向及前景分析</w:t>
      </w:r>
    </w:p>
    <w:p>
      <w:pPr>
        <w:spacing w:after="150"/>
      </w:pPr>
      <w:r>
        <w:rPr/>
        <w:t xml:space="preserve">一、新能源汽车发展方向分析</w:t>
      </w:r>
    </w:p>
    <w:p>
      <w:pPr>
        <w:spacing w:after="150"/>
      </w:pPr>
      <w:r>
        <w:rPr/>
        <w:t xml:space="preserve">二、新能源汽车发展前景分析</w:t>
      </w:r>
    </w:p>
    <w:p>
      <w:pPr>
        <w:spacing w:after="150"/>
      </w:pPr>
      <w:r>
        <w:rPr/>
        <w:t xml:space="preserve">三、新能源汽车行业投资预测</w:t>
      </w:r>
    </w:p>
    <w:p>
      <w:pPr>
        <w:spacing w:after="150"/>
      </w:pPr>
      <w:r>
        <w:rPr/>
        <w:t xml:space="preserve">四、新能源汽车市场规模预测</w:t>
      </w:r>
    </w:p>
    <w:p>
      <w:pPr>
        <w:spacing w:after="150"/>
      </w:pPr>
      <w:r>
        <w:rPr/>
        <w:t xml:space="preserve">第三节 2024-2029年“一带一路”背景下新能源汽车行业相关规划分析</w:t>
      </w:r>
    </w:p>
    <w:p>
      <w:pPr>
        <w:spacing w:after="150"/>
      </w:pPr>
      <w:r>
        <w:rPr/>
        <w:t xml:space="preserve">一、“十四五”新能源汽车行业发展规划</w:t>
      </w:r>
    </w:p>
    <w:p>
      <w:pPr>
        <w:spacing w:after="150"/>
      </w:pPr>
      <w:r>
        <w:rPr/>
        <w:t xml:space="preserve">二、“十四五”新能源汽车行业相关规划</w:t>
      </w:r>
    </w:p>
    <w:p>
      <w:pPr>
        <w:spacing w:after="150"/>
      </w:pPr>
      <w:r>
        <w:rPr/>
        <w:t xml:space="preserve">三、“一带一路”背景下新能源汽车行业相关规划</w:t>
      </w:r>
    </w:p>
    <w:p>
      <w:pPr>
        <w:spacing w:after="150"/>
      </w:pPr>
      <w:r>
        <w:rPr/>
        <w:t xml:space="preserve">第四节 2024-2029年“一带一路”背景下新能源汽车行业投资机会分析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三、新能源汽车细分领域投资机会分析</w:t>
      </w:r>
    </w:p>
    <w:p>
      <w:pPr>
        <w:spacing w:after="150"/>
      </w:pPr>
      <w:r>
        <w:rPr/>
        <w:t xml:space="preserve">第五节 2024-2029年“一带一路”背景下新能源汽车行业投资风险分析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2024-2029年“一带一路”背景下新能源汽车行业投资策略分析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 “丝绸之路经济带”版图</w:t>
      </w:r>
    </w:p>
    <w:p>
      <w:pPr>
        <w:spacing w:after="150"/>
      </w:pPr>
      <w:r>
        <w:rPr/>
        <w:t xml:space="preserve">图表 “21世纪海上丝绸之路”版图</w:t>
      </w:r>
    </w:p>
    <w:p>
      <w:pPr>
        <w:spacing w:after="150"/>
      </w:pPr>
      <w:r>
        <w:rPr/>
        <w:t xml:space="preserve">图表 “丝路外交”路径</w:t>
      </w:r>
    </w:p>
    <w:p>
      <w:pPr>
        <w:spacing w:after="150"/>
      </w:pPr>
      <w:r>
        <w:rPr/>
        <w:t xml:space="preserve">图表 国家领导人出访“一带一路”沿线国家、参加相关国际会议</w:t>
      </w:r>
    </w:p>
    <w:p>
      <w:pPr>
        <w:spacing w:after="150"/>
      </w:pPr>
      <w:r>
        <w:rPr/>
        <w:t xml:space="preserve">图表 国家领导人调研“一带一路”重点地区</w:t>
      </w:r>
    </w:p>
    <w:p>
      <w:pPr>
        <w:spacing w:after="150"/>
      </w:pPr>
      <w:r>
        <w:rPr/>
        <w:t xml:space="preserve">图表 2019-2023年中国国内生产总值及增长变化趋势图</w:t>
      </w:r>
    </w:p>
    <w:p>
      <w:pPr>
        <w:spacing w:after="150"/>
      </w:pPr>
      <w:r>
        <w:rPr/>
        <w:t xml:space="preserve">图表 2019-2023年国内生产总值构成及增长速度统计</w:t>
      </w:r>
    </w:p>
    <w:p>
      <w:pPr>
        <w:spacing w:after="150"/>
      </w:pPr>
      <w:r>
        <w:rPr/>
        <w:t xml:space="preserve">图表 2019-2023年中国工业增加值及增长速度趋势图</w:t>
      </w:r>
    </w:p>
    <w:p>
      <w:pPr>
        <w:spacing w:after="150"/>
      </w:pPr>
      <w:r>
        <w:rPr/>
        <w:t xml:space="preserve">图表 2019-2023年中国规模以上工业增加值月度增长速度</w:t>
      </w:r>
    </w:p>
    <w:p>
      <w:pPr>
        <w:spacing w:after="150"/>
      </w:pPr>
      <w:r>
        <w:rPr/>
        <w:t xml:space="preserve">图表 2019-2023年中国全社会固定资产投资趋势图</w:t>
      </w:r>
    </w:p>
    <w:p>
      <w:pPr>
        <w:spacing w:after="150"/>
      </w:pPr>
      <w:r>
        <w:rPr/>
        <w:t xml:space="preserve">图表 2019-2023年中国社会消费品零售总额及增长速度趋势图</w:t>
      </w:r>
    </w:p>
    <w:p>
      <w:pPr>
        <w:spacing w:after="150"/>
      </w:pPr>
      <w:r>
        <w:rPr/>
        <w:t xml:space="preserve">图表 2019-2023年中国城镇居民人均可支配收入及增长趋势图</w:t>
      </w:r>
    </w:p>
    <w:p>
      <w:pPr>
        <w:spacing w:after="150"/>
      </w:pPr>
      <w:r>
        <w:rPr/>
        <w:t xml:space="preserve">图表 2019-2023年中国农村居民人均纯收入及增长趋势图</w:t>
      </w:r>
    </w:p>
    <w:p>
      <w:pPr>
        <w:spacing w:after="150"/>
      </w:pPr>
      <w:r>
        <w:rPr/>
        <w:t xml:space="preserve">图表 2019-2023年中国居民消费价格月度变化趋势图</w:t>
      </w:r>
    </w:p>
    <w:p>
      <w:pPr>
        <w:spacing w:after="150"/>
      </w:pPr>
      <w:r>
        <w:rPr/>
        <w:t xml:space="preserve">图表 2019-2023年中国人口总量增长趋势图</w:t>
      </w:r>
    </w:p>
    <w:p>
      <w:pPr>
        <w:spacing w:after="150"/>
      </w:pPr>
      <w:r>
        <w:rPr/>
        <w:t xml:space="preserve">图表 2019-2023年中国城镇化率变化趋势图</w:t>
      </w:r>
    </w:p>
    <w:p>
      <w:pPr>
        <w:spacing w:after="150"/>
      </w:pPr>
      <w:r>
        <w:rPr/>
        <w:t xml:space="preserve">图表：2019-2023年中国新能源汽车企业数量增长趋势图</w:t>
      </w:r>
    </w:p>
    <w:p>
      <w:pPr>
        <w:spacing w:after="150"/>
      </w:pPr>
      <w:r>
        <w:rPr/>
        <w:t xml:space="preserve">图表：2019-2023年中国新能源汽车行业从业人员统计</w:t>
      </w:r>
    </w:p>
    <w:p>
      <w:pPr>
        <w:spacing w:after="150"/>
      </w:pPr>
      <w:r>
        <w:rPr/>
        <w:t xml:space="preserve">图表：2019-2023年中国新能源汽车行业资产总额统计</w:t>
      </w:r>
    </w:p>
    <w:p>
      <w:pPr>
        <w:spacing w:after="150"/>
      </w:pPr>
      <w:r>
        <w:rPr/>
        <w:t xml:space="preserve">图表：2019-2023年中国新能源汽车行业资产增长趋势图</w:t>
      </w:r>
    </w:p>
    <w:p>
      <w:pPr>
        <w:spacing w:after="150"/>
      </w:pPr>
      <w:r>
        <w:rPr/>
        <w:t xml:space="preserve">图表：2019-2023年中国新能源汽车行业销售收入统计</w:t>
      </w:r>
    </w:p>
    <w:p>
      <w:pPr>
        <w:spacing w:after="150"/>
      </w:pPr>
      <w:r>
        <w:rPr/>
        <w:t xml:space="preserve">图表：2019-2023年中国新能源汽车行业销售收入增长趋势图</w:t>
      </w:r>
    </w:p>
    <w:p>
      <w:pPr>
        <w:spacing w:after="150"/>
      </w:pPr>
      <w:r>
        <w:rPr/>
        <w:t xml:space="preserve">图表：2019-2023年中国新能源汽车行业利润总额统计</w:t>
      </w:r>
    </w:p>
    <w:p>
      <w:pPr>
        <w:spacing w:after="150"/>
      </w:pPr>
      <w:r>
        <w:rPr/>
        <w:t xml:space="preserve">图表：2019-2023年中国新能源汽车行业利润增长趋势图</w:t>
      </w:r>
    </w:p>
    <w:p>
      <w:pPr>
        <w:spacing w:after="150"/>
      </w:pPr>
      <w:r>
        <w:rPr/>
        <w:t xml:space="preserve">图表：2019-2023年中国新能源汽车行业亏损面统计</w:t>
      </w:r>
    </w:p>
    <w:p>
      <w:pPr>
        <w:spacing w:after="150"/>
      </w:pPr>
      <w:r>
        <w:rPr/>
        <w:t xml:space="preserve">图表：2019-2023年中国新能源汽车行业亏损总额统计</w:t>
      </w:r>
    </w:p>
    <w:p>
      <w:pPr>
        <w:spacing w:after="150"/>
      </w:pPr>
      <w:r>
        <w:rPr/>
        <w:t xml:space="preserve">图表：2019-2023年中国新能源汽车行业资产负债率情况</w:t>
      </w:r>
    </w:p>
    <w:p>
      <w:pPr>
        <w:spacing w:after="150"/>
      </w:pPr>
      <w:r>
        <w:rPr/>
        <w:t xml:space="preserve">图表：2019-2023年中国新能源汽车行业成本费用利润率情况</w:t>
      </w:r>
    </w:p>
    <w:p>
      <w:pPr>
        <w:spacing w:after="150"/>
      </w:pPr>
      <w:r>
        <w:rPr/>
        <w:t xml:space="preserve">图表 粗钢当前产能利用率只有72%左右</w:t>
      </w:r>
    </w:p>
    <w:p>
      <w:pPr>
        <w:spacing w:after="150"/>
      </w:pPr>
      <w:r>
        <w:rPr/>
        <w:t xml:space="preserve">图表 产能过剩所涉及的工业产业广泛</w:t>
      </w:r>
    </w:p>
    <w:p>
      <w:pPr>
        <w:spacing w:after="150"/>
      </w:pPr>
      <w:r>
        <w:rPr/>
        <w:t xml:space="preserve">图表 出口增速已经连续三年低于8%</w:t>
      </w:r>
    </w:p>
    <w:p>
      <w:pPr>
        <w:spacing w:after="150"/>
      </w:pPr>
      <w:r>
        <w:rPr/>
        <w:t xml:space="preserve">图表 出口下滑加剧产能过剩局面</w:t>
      </w:r>
    </w:p>
    <w:p>
      <w:pPr>
        <w:spacing w:after="150"/>
      </w:pPr>
      <w:r>
        <w:rPr/>
        <w:t xml:space="preserve">图表 “一带一路”的“三通”发力点</w:t>
      </w:r>
    </w:p>
    <w:p>
      <w:pPr>
        <w:spacing w:after="150"/>
      </w:pPr>
      <w:r>
        <w:rPr/>
        <w:t xml:space="preserve">图表 “丝绸之路经济带”横跨东西亚洲大陆</w:t>
      </w:r>
    </w:p>
    <w:p>
      <w:pPr>
        <w:spacing w:after="150"/>
      </w:pPr>
      <w:r>
        <w:rPr/>
        <w:t xml:space="preserve">图表 “一带一路”的主要涉及区域范围</w:t>
      </w:r>
    </w:p>
    <w:p>
      <w:pPr>
        <w:spacing w:after="150"/>
      </w:pPr>
      <w:r>
        <w:rPr/>
        <w:t xml:space="preserve">图表 “一带一路”涉及的主要国际合作走廊</w:t>
      </w:r>
    </w:p>
    <w:p>
      <w:pPr>
        <w:spacing w:after="150"/>
      </w:pPr>
      <w:r>
        <w:rPr/>
        <w:t xml:space="preserve">图表 “长江经济带”与“渝新欧铁路线”</w:t>
      </w:r>
    </w:p>
    <w:p>
      <w:pPr>
        <w:spacing w:after="150"/>
      </w:pPr>
      <w:r>
        <w:rPr/>
        <w:t xml:space="preserve">图表 “一带一路”受益行业逻辑图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2024-2029年中国新能源汽车行业“一带一路”深度分析与发展前景研究报告</dc:title>
  <dc:description>2024-2029年中国新能源汽车行业“一带一路”深度分析与发展前景研究报告</dc:description>
  <dc:subject>2024-2029年中国新能源汽车行业“一带一路”深度分析与发展前景研究报告</dc:subject>
  <cp:keywords>研究报告</cp:keywords>
  <cp:category>研究报告</cp:category>
  <cp:lastModifiedBy>北京中道泰和信息咨询有限公司</cp:lastModifiedBy>
  <dcterms:created xsi:type="dcterms:W3CDTF">2024-01-23T18:18:25+08:00</dcterms:created>
  <dcterms:modified xsi:type="dcterms:W3CDTF">2024-01-23T18:18:25+08:00</dcterms:modified>
</cp:coreProperties>
</file>

<file path=docProps/custom.xml><?xml version="1.0" encoding="utf-8"?>
<Properties xmlns="http://schemas.openxmlformats.org/officeDocument/2006/custom-properties" xmlns:vt="http://schemas.openxmlformats.org/officeDocument/2006/docPropsVTypes"/>
</file>