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2026-2031年中国游戏手柄行业市场前景规划及投资策略分析报告</w:t>
      </w:r>
    </w:p>
    <w:p>
      <w:pPr>
        <w:spacing w:after="150"/>
      </w:pPr>
      <w:r>
        <w:rPr>
          <w:b w:val="1"/>
          <w:bCs w:val="1"/>
        </w:rPr>
        <w:t xml:space="preserve">报告简介</w:t>
      </w:r>
    </w:p>
    <w:p>
      <w:pPr>
        <w:spacing w:after="150"/>
      </w:pPr>
      <w:r>
        <w:rPr/>
        <w:t xml:space="preserve">随着国内经济的发展，游戏手柄市场发展面临巨大机遇和挑战。在市场竞争方面，游戏手柄企业数量越来越多，市场正面临着供给与需求的不对称，游戏手柄行业有进一步洗牌的强烈要求，但是在一些游戏手柄细分市场仍有较大的发展空间，信息化技术将成为核心竞争力。本报告通过深入的调查、分析，投资者能够充分把握行业目前所处的全球和国内宏观经济形势，具体分析该产品所在的细分市场，对游戏手柄行业总体市场的供求趋势及行业前景做出判断;明确目标市场、分析竞争对手，了解产品定位，把握市场特征，发掘价格规律，创新营销手段，提出游戏手柄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游戏手柄行业研究单位等公布和提供的大量资料以及对行业内企业调研访察所获得的大量第一手数据，对我国游戏手柄市场的发展状况、供需状况、竞争格局、赢利水平、发展趋势等进行了分析。报告重点分析了游戏手柄前十大企业的研发、产销、战略、经营状况等。报告还对游戏手柄市场风险进行了预测，为游戏手柄生产厂家、流通企业以及零售商提供了新的投资机会和可借鉴的操作模式，对欲在游戏手柄行业从事资本运作的经济实体等单位准确了解目前中国游戏手柄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游戏手柄行业相关概述</w:t>
      </w:r>
    </w:p>
    <w:p>
      <w:pPr>
        <w:spacing w:before="75" w:after="0"/>
      </w:pPr>
      <w:r>
        <w:rPr/>
        <w:t xml:space="preserve">1.1 游戏手柄行业定义及特点</w:t>
      </w:r>
    </w:p>
    <w:p>
      <w:pPr>
        <w:spacing w:before="75" w:after="0"/>
      </w:pPr>
      <w:r>
        <w:rPr/>
        <w:t xml:space="preserve">1.1.1 游戏手柄行业的定义</w:t>
      </w:r>
    </w:p>
    <w:p>
      <w:pPr>
        <w:spacing w:before="75" w:after="0"/>
      </w:pPr>
      <w:r>
        <w:rPr/>
        <w:t xml:space="preserve">1.1.2 游戏手柄行业产品特点</w:t>
      </w:r>
    </w:p>
    <w:p>
      <w:pPr>
        <w:spacing w:before="75" w:after="0"/>
      </w:pPr>
      <w:r>
        <w:rPr/>
        <w:t xml:space="preserve">1.2 游戏手柄行业分类及主要元素</w:t>
      </w:r>
    </w:p>
    <w:p>
      <w:pPr>
        <w:spacing w:before="75" w:after="0"/>
      </w:pPr>
      <w:r>
        <w:rPr/>
        <w:t xml:space="preserve">1.3 游戏手柄行业研究机构介绍</w:t>
      </w:r>
    </w:p>
    <w:p>
      <w:pPr>
        <w:spacing w:before="75" w:after="0"/>
      </w:pPr>
      <w:r>
        <w:rPr>
          <w:b w:val="1"/>
          <w:bCs w:val="1"/>
        </w:rPr>
        <w:t xml:space="preserve">第二章 游戏手柄行业市场特点概述</w:t>
      </w:r>
    </w:p>
    <w:p>
      <w:pPr>
        <w:spacing w:before="75" w:after="0"/>
      </w:pPr>
      <w:r>
        <w:rPr/>
        <w:t xml:space="preserve">2.1 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w:t>
      </w:r>
    </w:p>
    <w:p>
      <w:pPr>
        <w:spacing w:before="75" w:after="0"/>
      </w:pPr>
      <w:r>
        <w:rPr/>
        <w:t xml:space="preserve">2.4 行业与上下游行业的关联性</w:t>
      </w:r>
    </w:p>
    <w:p>
      <w:pPr>
        <w:spacing w:before="75" w:after="0"/>
      </w:pPr>
      <w:r>
        <w:rPr/>
        <w:t xml:space="preserve">2.4.1 行业产业链概述</w:t>
      </w:r>
    </w:p>
    <w:p>
      <w:pPr>
        <w:spacing w:before="75" w:after="0"/>
      </w:pPr>
      <w:r>
        <w:rPr/>
        <w:t xml:space="preserve">2.4.2 上游产业分布</w:t>
      </w:r>
    </w:p>
    <w:p>
      <w:pPr>
        <w:spacing w:before="75" w:after="0"/>
      </w:pPr>
      <w:r>
        <w:rPr/>
        <w:t xml:space="preserve">2.4.3 下游产业分布</w:t>
      </w:r>
    </w:p>
    <w:p>
      <w:pPr>
        <w:spacing w:before="75" w:after="0"/>
      </w:pPr>
      <w:r>
        <w:rPr>
          <w:b w:val="1"/>
          <w:bCs w:val="1"/>
        </w:rPr>
        <w:t xml:space="preserve">第三章 2021-2026年中国游戏手柄行业发展环境分析</w:t>
      </w:r>
    </w:p>
    <w:p>
      <w:pPr>
        <w:spacing w:before="75" w:after="0"/>
      </w:pPr>
      <w:r>
        <w:rPr/>
        <w:t xml:space="preserve">3.1 游戏手柄行业政治法律环境(P)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行业主要法律法规</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3.2 游戏手柄行业经济环境分析(E)</w:t>
      </w:r>
    </w:p>
    <w:p>
      <w:pPr>
        <w:spacing w:before="75" w:after="0"/>
      </w:pPr>
      <w:r>
        <w:rPr/>
        <w:t xml:space="preserve">3.2.1 国际宏观经济形势分析</w:t>
      </w:r>
    </w:p>
    <w:p>
      <w:pPr>
        <w:spacing w:before="75" w:after="0"/>
      </w:pPr>
      <w:r>
        <w:rPr/>
        <w:t xml:space="preserve">3.2.2 中国宏观经济形势分析</w:t>
      </w:r>
    </w:p>
    <w:p>
      <w:pPr>
        <w:spacing w:before="75" w:after="0"/>
      </w:pPr>
      <w:r>
        <w:rPr/>
        <w:t xml:space="preserve">3.3 游戏手柄行业社会环境分析(S)</w:t>
      </w:r>
    </w:p>
    <w:p>
      <w:pPr>
        <w:spacing w:before="75" w:after="0"/>
      </w:pPr>
      <w:r>
        <w:rPr/>
        <w:t xml:space="preserve">3.3.1 人口发展变化情况</w:t>
      </w:r>
    </w:p>
    <w:p>
      <w:pPr>
        <w:spacing w:before="75" w:after="0"/>
      </w:pPr>
      <w:r>
        <w:rPr/>
        <w:t xml:space="preserve">3.3.2 城镇化水平</w:t>
      </w:r>
    </w:p>
    <w:p>
      <w:pPr>
        <w:spacing w:before="75" w:after="0"/>
      </w:pPr>
      <w:r>
        <w:rPr/>
        <w:t xml:space="preserve">3.3.3 居民消费水平及观念分析</w:t>
      </w:r>
    </w:p>
    <w:p>
      <w:pPr>
        <w:spacing w:before="75" w:after="0"/>
      </w:pPr>
      <w:r>
        <w:rPr/>
        <w:t xml:space="preserve">3.3.4 社会文化教育水平</w:t>
      </w:r>
    </w:p>
    <w:p>
      <w:pPr>
        <w:spacing w:before="75" w:after="0"/>
      </w:pPr>
      <w:r>
        <w:rPr/>
        <w:t xml:space="preserve">3.3.5 社会环境对行业的影响</w:t>
      </w:r>
    </w:p>
    <w:p>
      <w:pPr>
        <w:spacing w:before="75" w:after="0"/>
      </w:pPr>
      <w:r>
        <w:rPr/>
        <w:t xml:space="preserve">3.4 游戏手柄行业技术环境分析(T)</w:t>
      </w:r>
    </w:p>
    <w:p>
      <w:pPr>
        <w:spacing w:before="75" w:after="0"/>
      </w:pPr>
      <w:r>
        <w:rPr/>
        <w:t xml:space="preserve">3.4.1 游戏手柄技术分析</w:t>
      </w:r>
    </w:p>
    <w:p>
      <w:pPr>
        <w:spacing w:before="75" w:after="0"/>
      </w:pPr>
      <w:r>
        <w:rPr/>
        <w:t xml:space="preserve">3.4.2 游戏手柄技术发展水平</w:t>
      </w:r>
    </w:p>
    <w:p>
      <w:pPr>
        <w:spacing w:before="75" w:after="0"/>
      </w:pPr>
      <w:r>
        <w:rPr/>
        <w:t xml:space="preserve">3.4.3 行业主要技术发展趋势</w:t>
      </w:r>
    </w:p>
    <w:p>
      <w:pPr>
        <w:spacing w:before="75" w:after="0"/>
      </w:pPr>
      <w:r>
        <w:rPr>
          <w:b w:val="1"/>
          <w:bCs w:val="1"/>
        </w:rPr>
        <w:t xml:space="preserve">第四章 全球游戏手柄行业发展概述</w:t>
      </w:r>
    </w:p>
    <w:p>
      <w:pPr>
        <w:spacing w:before="75" w:after="0"/>
      </w:pPr>
      <w:r>
        <w:rPr/>
        <w:t xml:space="preserve">4.1 2021-2026年全球游戏手柄行业发展情况概述</w:t>
      </w:r>
    </w:p>
    <w:p>
      <w:pPr>
        <w:spacing w:before="75" w:after="0"/>
      </w:pPr>
      <w:r>
        <w:rPr/>
        <w:t xml:space="preserve">4.1.1 全球游戏手柄行业发展现状</w:t>
      </w:r>
    </w:p>
    <w:p>
      <w:pPr>
        <w:spacing w:before="75" w:after="0"/>
      </w:pPr>
      <w:r>
        <w:rPr/>
        <w:t xml:space="preserve">4.1.2 全球游戏手柄行业发展特征</w:t>
      </w:r>
    </w:p>
    <w:p>
      <w:pPr>
        <w:spacing w:before="75" w:after="0"/>
      </w:pPr>
      <w:r>
        <w:rPr/>
        <w:t xml:space="preserve">4.1.3 全球游戏手柄行业市场规模</w:t>
      </w:r>
    </w:p>
    <w:p>
      <w:pPr>
        <w:spacing w:before="75" w:after="0"/>
      </w:pPr>
      <w:r>
        <w:rPr/>
        <w:t xml:space="preserve">4.2 2021-2026年全球主要地区游戏手柄行业发展状况</w:t>
      </w:r>
    </w:p>
    <w:p>
      <w:pPr>
        <w:spacing w:before="75" w:after="0"/>
      </w:pPr>
      <w:r>
        <w:rPr/>
        <w:t xml:space="preserve">4.2.1 欧洲游戏手柄行业发展情况概述</w:t>
      </w:r>
    </w:p>
    <w:p>
      <w:pPr>
        <w:spacing w:before="75" w:after="0"/>
      </w:pPr>
      <w:r>
        <w:rPr/>
        <w:t xml:space="preserve">4.2.2 美国游戏手柄行业发展情况概述</w:t>
      </w:r>
    </w:p>
    <w:p>
      <w:pPr>
        <w:spacing w:before="75" w:after="0"/>
      </w:pPr>
      <w:r>
        <w:rPr/>
        <w:t xml:space="preserve">4.2.3 日韩游戏手柄行业发展情况概述</w:t>
      </w:r>
    </w:p>
    <w:p>
      <w:pPr>
        <w:spacing w:before="75" w:after="0"/>
      </w:pPr>
      <w:r>
        <w:rPr/>
        <w:t xml:space="preserve">4.3 2026-2031年全球游戏手柄行业发展前景预测</w:t>
      </w:r>
    </w:p>
    <w:p>
      <w:pPr>
        <w:spacing w:before="75" w:after="0"/>
      </w:pPr>
      <w:r>
        <w:rPr/>
        <w:t xml:space="preserve">4.3.1 全球游戏手柄行业市场规模预测</w:t>
      </w:r>
    </w:p>
    <w:p>
      <w:pPr>
        <w:spacing w:before="75" w:after="0"/>
      </w:pPr>
      <w:r>
        <w:rPr/>
        <w:t xml:space="preserve">4.3.2 全球游戏手柄行业发展前景分析</w:t>
      </w:r>
    </w:p>
    <w:p>
      <w:pPr>
        <w:spacing w:before="75" w:after="0"/>
      </w:pPr>
      <w:r>
        <w:rPr/>
        <w:t xml:space="preserve">4.3.3 全球游戏手柄行业发展趋势分析</w:t>
      </w:r>
    </w:p>
    <w:p>
      <w:pPr>
        <w:spacing w:before="75" w:after="0"/>
      </w:pPr>
      <w:r>
        <w:rPr/>
        <w:t xml:space="preserve">4.4 全球游戏手柄行业重点企业发展动态分析</w:t>
      </w:r>
    </w:p>
    <w:p>
      <w:pPr>
        <w:spacing w:before="75" w:after="0"/>
      </w:pPr>
      <w:r>
        <w:rPr/>
        <w:t xml:space="preserve">4.4.1 Kanex为iPhone、iPad和Apple TV推出全新手柄</w:t>
      </w:r>
    </w:p>
    <w:p>
      <w:pPr>
        <w:spacing w:before="75" w:after="0"/>
      </w:pPr>
      <w:r>
        <w:rPr/>
        <w:t xml:space="preserve">4.4.2 最新的Xbox One S游戏手柄</w:t>
      </w:r>
    </w:p>
    <w:p>
      <w:pPr>
        <w:spacing w:before="75" w:after="0"/>
      </w:pPr>
      <w:r>
        <w:rPr>
          <w:b w:val="1"/>
          <w:bCs w:val="1"/>
        </w:rPr>
        <w:t xml:space="preserve">第五章 中国游戏手柄行业发展概述</w:t>
      </w:r>
    </w:p>
    <w:p>
      <w:pPr>
        <w:spacing w:before="75" w:after="0"/>
      </w:pPr>
      <w:r>
        <w:rPr/>
        <w:t xml:space="preserve">5.1 中国游戏手柄行业发展状况分析</w:t>
      </w:r>
    </w:p>
    <w:p>
      <w:pPr>
        <w:spacing w:before="75" w:after="0"/>
      </w:pPr>
      <w:r>
        <w:rPr/>
        <w:t xml:space="preserve">5.1.1 中国游戏手柄行业发展阶段</w:t>
      </w:r>
    </w:p>
    <w:p>
      <w:pPr>
        <w:spacing w:before="75" w:after="0"/>
      </w:pPr>
      <w:r>
        <w:rPr/>
        <w:t xml:space="preserve">5.1.2 中国游戏手柄行业发展总体概况</w:t>
      </w:r>
    </w:p>
    <w:p>
      <w:pPr>
        <w:spacing w:before="75" w:after="0"/>
      </w:pPr>
      <w:r>
        <w:rPr/>
        <w:t xml:space="preserve">5.1.3 中国游戏手柄行业发展特点分析</w:t>
      </w:r>
    </w:p>
    <w:p>
      <w:pPr>
        <w:spacing w:before="75" w:after="0"/>
      </w:pPr>
      <w:r>
        <w:rPr/>
        <w:t xml:space="preserve">5.2 2021-2026年游戏手柄行业发展现状</w:t>
      </w:r>
    </w:p>
    <w:p>
      <w:pPr>
        <w:spacing w:before="75" w:after="0"/>
      </w:pPr>
      <w:r>
        <w:rPr/>
        <w:t xml:space="preserve">5.2.1 2021-2026年中国游戏手柄行业市场规模</w:t>
      </w:r>
    </w:p>
    <w:p>
      <w:pPr>
        <w:spacing w:before="75" w:after="0"/>
      </w:pPr>
      <w:r>
        <w:rPr/>
        <w:t xml:space="preserve">5.2.2 2021-2026年中国游戏手柄行业发展分析</w:t>
      </w:r>
    </w:p>
    <w:p>
      <w:pPr>
        <w:spacing w:before="75" w:after="0"/>
      </w:pPr>
      <w:r>
        <w:rPr/>
        <w:t xml:space="preserve">5.2.3 2021-2026年中国游戏手柄企业发展分析</w:t>
      </w:r>
    </w:p>
    <w:p>
      <w:pPr>
        <w:spacing w:before="75" w:after="0"/>
      </w:pPr>
      <w:r>
        <w:rPr/>
        <w:t xml:space="preserve">5.3 2026-2031年中国游戏手柄行业面临的困境及对策</w:t>
      </w:r>
    </w:p>
    <w:p>
      <w:pPr>
        <w:spacing w:before="75" w:after="0"/>
      </w:pPr>
      <w:r>
        <w:rPr/>
        <w:t xml:space="preserve">5.3.1 中国游戏手柄行业面临的困境及对策</w:t>
      </w:r>
    </w:p>
    <w:p>
      <w:pPr>
        <w:spacing w:before="75" w:after="0"/>
      </w:pPr>
      <w:r>
        <w:rPr/>
        <w:t xml:space="preserve">1、中国游戏手柄行业面临困境</w:t>
      </w:r>
    </w:p>
    <w:p>
      <w:pPr>
        <w:spacing w:before="75" w:after="0"/>
      </w:pPr>
      <w:r>
        <w:rPr/>
        <w:t xml:space="preserve">2、中国游戏手柄行业对策探讨</w:t>
      </w:r>
    </w:p>
    <w:p>
      <w:pPr>
        <w:spacing w:before="75" w:after="0"/>
      </w:pPr>
      <w:r>
        <w:rPr/>
        <w:t xml:space="preserve">5.3.2 中国游戏手柄企业发展困境及策略分析</w:t>
      </w:r>
    </w:p>
    <w:p>
      <w:pPr>
        <w:spacing w:before="75" w:after="0"/>
      </w:pPr>
      <w:r>
        <w:rPr/>
        <w:t xml:space="preserve">1、中国游戏手柄企业面临的困境</w:t>
      </w:r>
    </w:p>
    <w:p>
      <w:pPr>
        <w:spacing w:before="75" w:after="0"/>
      </w:pPr>
      <w:r>
        <w:rPr/>
        <w:t xml:space="preserve">2、中国游戏手柄企业的对策探讨</w:t>
      </w:r>
    </w:p>
    <w:p>
      <w:pPr>
        <w:spacing w:before="75" w:after="0"/>
      </w:pPr>
      <w:r>
        <w:rPr>
          <w:b w:val="1"/>
          <w:bCs w:val="1"/>
        </w:rPr>
        <w:t xml:space="preserve">第六章 中国游戏手柄行业市场运行分析</w:t>
      </w:r>
    </w:p>
    <w:p>
      <w:pPr>
        <w:spacing w:before="75" w:after="0"/>
      </w:pPr>
      <w:r>
        <w:rPr/>
        <w:t xml:space="preserve">6.1 2021-2026年中国游戏手柄行业总体规模分析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2021-2026年中国游戏手柄行业产销情况分析</w:t>
      </w:r>
    </w:p>
    <w:p>
      <w:pPr>
        <w:spacing w:before="75" w:after="0"/>
      </w:pPr>
      <w:r>
        <w:rPr/>
        <w:t xml:space="preserve">6.2.1 中国游戏手柄行业工业总产值</w:t>
      </w:r>
    </w:p>
    <w:p>
      <w:pPr>
        <w:spacing w:before="75" w:after="0"/>
      </w:pPr>
      <w:r>
        <w:rPr/>
        <w:t xml:space="preserve">6.2.2 中国游戏手柄行业工业销售产值</w:t>
      </w:r>
    </w:p>
    <w:p>
      <w:pPr>
        <w:spacing w:before="75" w:after="0"/>
      </w:pPr>
      <w:r>
        <w:rPr/>
        <w:t xml:space="preserve">6.2.3 中国游戏手柄行业产销率</w:t>
      </w:r>
    </w:p>
    <w:p>
      <w:pPr>
        <w:spacing w:before="75" w:after="0"/>
      </w:pPr>
      <w:r>
        <w:rPr/>
        <w:t xml:space="preserve">6.3 2021-2026年中国游戏手柄行业市场供需分析</w:t>
      </w:r>
    </w:p>
    <w:p>
      <w:pPr>
        <w:spacing w:before="75" w:after="0"/>
      </w:pPr>
      <w:r>
        <w:rPr/>
        <w:t xml:space="preserve">6.3.1 中国游戏手柄行业供给分析</w:t>
      </w:r>
    </w:p>
    <w:p>
      <w:pPr>
        <w:spacing w:before="75" w:after="0"/>
      </w:pPr>
      <w:r>
        <w:rPr/>
        <w:t xml:space="preserve">6.3.2 中国游戏手柄行业需求分析</w:t>
      </w:r>
    </w:p>
    <w:p>
      <w:pPr>
        <w:spacing w:before="75" w:after="0"/>
      </w:pPr>
      <w:r>
        <w:rPr/>
        <w:t xml:space="preserve">6.3.3 中国游戏手柄行业供需平衡</w:t>
      </w:r>
    </w:p>
    <w:p>
      <w:pPr>
        <w:spacing w:before="75" w:after="0"/>
      </w:pPr>
      <w:r>
        <w:rPr/>
        <w:t xml:space="preserve">6.4 2021-2026年中国游戏手柄行业财务指标总体分析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中国游戏手柄行业细分市场分析</w:t>
      </w:r>
    </w:p>
    <w:p>
      <w:pPr>
        <w:spacing w:before="75" w:after="0"/>
      </w:pPr>
      <w:r>
        <w:rPr/>
        <w:t xml:space="preserve">7.1 游戏手柄行业细分市场概况</w:t>
      </w:r>
    </w:p>
    <w:p>
      <w:pPr>
        <w:spacing w:before="75" w:after="0"/>
      </w:pPr>
      <w:r>
        <w:rPr/>
        <w:t xml:space="preserve">7.1.1 市场细分充分程度</w:t>
      </w:r>
    </w:p>
    <w:p>
      <w:pPr>
        <w:spacing w:before="75" w:after="0"/>
      </w:pPr>
      <w:r>
        <w:rPr/>
        <w:t xml:space="preserve">7.1.2 市场细分发展趋势</w:t>
      </w:r>
    </w:p>
    <w:p>
      <w:pPr>
        <w:spacing w:before="75" w:after="0"/>
      </w:pPr>
      <w:r>
        <w:rPr/>
        <w:t xml:space="preserve">7.1.3 市场细分战略研究</w:t>
      </w:r>
    </w:p>
    <w:p>
      <w:pPr>
        <w:spacing w:before="75" w:after="0"/>
      </w:pPr>
      <w:r>
        <w:rPr/>
        <w:t xml:space="preserve">7.1.4 细分市场结构分析</w:t>
      </w:r>
    </w:p>
    <w:p>
      <w:pPr>
        <w:spacing w:before="75" w:after="0"/>
      </w:pPr>
      <w:r>
        <w:rPr/>
        <w:t xml:space="preserve">7.2 电脑游戏手柄市场</w:t>
      </w:r>
    </w:p>
    <w:p>
      <w:pPr>
        <w:spacing w:before="75" w:after="0"/>
      </w:pPr>
      <w:r>
        <w:rPr/>
        <w:t xml:space="preserve">7.2.1 市场发展现状概述</w:t>
      </w:r>
    </w:p>
    <w:p>
      <w:pPr>
        <w:spacing w:before="75" w:after="0"/>
      </w:pPr>
      <w:r>
        <w:rPr/>
        <w:t xml:space="preserve">7.2.2 行业市场规模分析</w:t>
      </w:r>
    </w:p>
    <w:p>
      <w:pPr>
        <w:spacing w:before="75" w:after="0"/>
      </w:pPr>
      <w:r>
        <w:rPr/>
        <w:t xml:space="preserve">7.2.3 行业市场需求分析</w:t>
      </w:r>
    </w:p>
    <w:p>
      <w:pPr>
        <w:spacing w:before="75" w:after="0"/>
      </w:pPr>
      <w:r>
        <w:rPr/>
        <w:t xml:space="preserve">7.2.4 产品市场潜力分析</w:t>
      </w:r>
    </w:p>
    <w:p>
      <w:pPr>
        <w:spacing w:before="75" w:after="0"/>
      </w:pPr>
      <w:r>
        <w:rPr/>
        <w:t xml:space="preserve">7.3 电视游戏手柄市场</w:t>
      </w:r>
    </w:p>
    <w:p>
      <w:pPr>
        <w:spacing w:before="75" w:after="0"/>
      </w:pPr>
      <w:r>
        <w:rPr/>
        <w:t xml:space="preserve">7.3.1 市场发展现状概述</w:t>
      </w:r>
    </w:p>
    <w:p>
      <w:pPr>
        <w:spacing w:before="75" w:after="0"/>
      </w:pPr>
      <w:r>
        <w:rPr/>
        <w:t xml:space="preserve">7.3.2 行业市场规模分析</w:t>
      </w:r>
    </w:p>
    <w:p>
      <w:pPr>
        <w:spacing w:before="75" w:after="0"/>
      </w:pPr>
      <w:r>
        <w:rPr/>
        <w:t xml:space="preserve">7.3.3 行业市场需求分析</w:t>
      </w:r>
    </w:p>
    <w:p>
      <w:pPr>
        <w:spacing w:before="75" w:after="0"/>
      </w:pPr>
      <w:r>
        <w:rPr/>
        <w:t xml:space="preserve">7.3.4 产品市场潜力分析</w:t>
      </w:r>
    </w:p>
    <w:p>
      <w:pPr>
        <w:spacing w:before="75" w:after="0"/>
      </w:pPr>
      <w:r>
        <w:rPr/>
        <w:t xml:space="preserve">7.4 手游游戏手柄市场</w:t>
      </w:r>
    </w:p>
    <w:p>
      <w:pPr>
        <w:spacing w:before="75" w:after="0"/>
      </w:pPr>
      <w:r>
        <w:rPr/>
        <w:t xml:space="preserve">7.4.1 市场发展现状概述</w:t>
      </w:r>
    </w:p>
    <w:p>
      <w:pPr>
        <w:spacing w:before="75" w:after="0"/>
      </w:pPr>
      <w:r>
        <w:rPr/>
        <w:t xml:space="preserve">7.4.2 行业市场规模分析</w:t>
      </w:r>
    </w:p>
    <w:p>
      <w:pPr>
        <w:spacing w:before="75" w:after="0"/>
      </w:pPr>
      <w:r>
        <w:rPr/>
        <w:t xml:space="preserve">7.4.3 行业市场需求分析</w:t>
      </w:r>
    </w:p>
    <w:p>
      <w:pPr>
        <w:spacing w:before="75" w:after="0"/>
      </w:pPr>
      <w:r>
        <w:rPr/>
        <w:t xml:space="preserve">7.4.4 产品市场潜力分析</w:t>
      </w:r>
    </w:p>
    <w:p>
      <w:pPr>
        <w:spacing w:before="75" w:after="0"/>
      </w:pPr>
      <w:r>
        <w:rPr>
          <w:b w:val="1"/>
          <w:bCs w:val="1"/>
        </w:rPr>
        <w:t xml:space="preserve">第八章 中国游戏手柄行业上、下游产业链分析</w:t>
      </w:r>
    </w:p>
    <w:p>
      <w:pPr>
        <w:spacing w:before="75" w:after="0"/>
      </w:pPr>
      <w:r>
        <w:rPr/>
        <w:t xml:space="preserve">8.1 游戏手柄行业产业链概述</w:t>
      </w:r>
    </w:p>
    <w:p>
      <w:pPr>
        <w:spacing w:before="75" w:after="0"/>
      </w:pPr>
      <w:r>
        <w:rPr/>
        <w:t xml:space="preserve">8.1.1 产业链定义</w:t>
      </w:r>
    </w:p>
    <w:p>
      <w:pPr>
        <w:spacing w:before="75" w:after="0"/>
      </w:pPr>
      <w:r>
        <w:rPr/>
        <w:t xml:space="preserve">8.1.2 游戏手柄行业产业链</w:t>
      </w:r>
    </w:p>
    <w:p>
      <w:pPr>
        <w:spacing w:before="75" w:after="0"/>
      </w:pPr>
      <w:r>
        <w:rPr/>
        <w:t xml:space="preserve">8.2 游戏手柄行业主要上游产业发展分析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游戏手柄行业主要下游产业发展分析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中国游戏手柄行业市场竞争格局分析</w:t>
      </w:r>
    </w:p>
    <w:p>
      <w:pPr>
        <w:spacing w:before="75" w:after="0"/>
      </w:pPr>
      <w:r>
        <w:rPr/>
        <w:t xml:space="preserve">9.1 中国游戏手柄行业竞争格局分析</w:t>
      </w:r>
    </w:p>
    <w:p>
      <w:pPr>
        <w:spacing w:before="75" w:after="0"/>
      </w:pPr>
      <w:r>
        <w:rPr/>
        <w:t xml:space="preserve">9.1.1 游戏手柄行业区域分布格局</w:t>
      </w:r>
    </w:p>
    <w:p>
      <w:pPr>
        <w:spacing w:before="75" w:after="0"/>
      </w:pPr>
      <w:r>
        <w:rPr/>
        <w:t xml:space="preserve">9.1.2 游戏手柄行业企业规模格局</w:t>
      </w:r>
    </w:p>
    <w:p>
      <w:pPr>
        <w:spacing w:before="75" w:after="0"/>
      </w:pPr>
      <w:r>
        <w:rPr/>
        <w:t xml:space="preserve">9.1.3 游戏手柄行业企业性质格局</w:t>
      </w:r>
    </w:p>
    <w:p>
      <w:pPr>
        <w:spacing w:before="75" w:after="0"/>
      </w:pPr>
      <w:r>
        <w:rPr/>
        <w:t xml:space="preserve">9.2 中国游戏手柄行业竞争五力分析</w:t>
      </w:r>
    </w:p>
    <w:p>
      <w:pPr>
        <w:spacing w:before="75" w:after="0"/>
      </w:pPr>
      <w:r>
        <w:rPr/>
        <w:t xml:space="preserve">9.2.1 游戏手柄行业上游议价能力</w:t>
      </w:r>
    </w:p>
    <w:p>
      <w:pPr>
        <w:spacing w:before="75" w:after="0"/>
      </w:pPr>
      <w:r>
        <w:rPr/>
        <w:t xml:space="preserve">9.2.2 游戏手柄行业下游议价能力</w:t>
      </w:r>
    </w:p>
    <w:p>
      <w:pPr>
        <w:spacing w:before="75" w:after="0"/>
      </w:pPr>
      <w:r>
        <w:rPr/>
        <w:t xml:space="preserve">9.2.3 游戏手柄行业新进入者威胁</w:t>
      </w:r>
    </w:p>
    <w:p>
      <w:pPr>
        <w:spacing w:before="75" w:after="0"/>
      </w:pPr>
      <w:r>
        <w:rPr/>
        <w:t xml:space="preserve">9.2.4 游戏手柄行业替代产品威胁</w:t>
      </w:r>
    </w:p>
    <w:p>
      <w:pPr>
        <w:spacing w:before="75" w:after="0"/>
      </w:pPr>
      <w:r>
        <w:rPr/>
        <w:t xml:space="preserve">9.2.5 游戏手柄行业现有企业竞争</w:t>
      </w:r>
    </w:p>
    <w:p>
      <w:pPr>
        <w:spacing w:before="75" w:after="0"/>
      </w:pPr>
      <w:r>
        <w:rPr/>
        <w:t xml:space="preserve">9.3 中国游戏手柄行业竞争SWOT分析</w:t>
      </w:r>
    </w:p>
    <w:p>
      <w:pPr>
        <w:spacing w:before="75" w:after="0"/>
      </w:pPr>
      <w:r>
        <w:rPr/>
        <w:t xml:space="preserve">9.3.1 游戏手柄行业优势分析(S)</w:t>
      </w:r>
    </w:p>
    <w:p>
      <w:pPr>
        <w:spacing w:before="75" w:after="0"/>
      </w:pPr>
      <w:r>
        <w:rPr/>
        <w:t xml:space="preserve">9.3.2 游戏手柄行业劣势分析(W)</w:t>
      </w:r>
    </w:p>
    <w:p>
      <w:pPr>
        <w:spacing w:before="75" w:after="0"/>
      </w:pPr>
      <w:r>
        <w:rPr/>
        <w:t xml:space="preserve">9.3.3 游戏手柄行业机会分析(O)</w:t>
      </w:r>
    </w:p>
    <w:p>
      <w:pPr>
        <w:spacing w:before="75" w:after="0"/>
      </w:pPr>
      <w:r>
        <w:rPr/>
        <w:t xml:space="preserve">9.3.4 游戏手柄行业威胁分析(T)</w:t>
      </w:r>
    </w:p>
    <w:p>
      <w:pPr>
        <w:spacing w:before="75" w:after="0"/>
      </w:pPr>
      <w:r>
        <w:rPr/>
        <w:t xml:space="preserve">9.4 中国游戏手柄行业投资兼并重组整合分析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b w:val="1"/>
          <w:bCs w:val="1"/>
        </w:rPr>
        <w:t xml:space="preserve">第十章 中国游戏手柄行业领先企业竞争力分析</w:t>
      </w:r>
    </w:p>
    <w:p>
      <w:pPr>
        <w:spacing w:before="75" w:after="0"/>
      </w:pPr>
      <w:r>
        <w:rPr/>
        <w:t xml:space="preserve">10.1 广州市品众电子科技有限公司竞争力分析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微软(中国)有限公司竞争力分析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罗技(中国)科技有限公司竞争力分析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索尼(中国)有限公司竞争力分析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深圳雷柏科技股份有限公司竞争力分析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美加狮科技发展(深圳)有限公司竞争力分析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浙江天阙贸易有限公司竞争力分析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雷蛇电脑游戏技术(上海)有限公司竞争力分析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小米科技有限责任公司竞争力分析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广州小鸡快跑网络科技有限公司竞争力分析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2026-2031年中国游戏手柄行业发展趋势与前景分析</w:t>
      </w:r>
    </w:p>
    <w:p>
      <w:pPr>
        <w:spacing w:before="75" w:after="0"/>
      </w:pPr>
      <w:r>
        <w:rPr/>
        <w:t xml:space="preserve">11.1 2026-2031年中国游戏手柄市场发展前景</w:t>
      </w:r>
    </w:p>
    <w:p>
      <w:pPr>
        <w:spacing w:before="75" w:after="0"/>
      </w:pPr>
      <w:r>
        <w:rPr/>
        <w:t xml:space="preserve">11.1.1 2026-2031年游戏手柄市场发展潜力</w:t>
      </w:r>
    </w:p>
    <w:p>
      <w:pPr>
        <w:spacing w:before="75" w:after="0"/>
      </w:pPr>
      <w:r>
        <w:rPr/>
        <w:t xml:space="preserve">11.1.2 2026-2031年游戏手柄市场发展前景展望</w:t>
      </w:r>
    </w:p>
    <w:p>
      <w:pPr>
        <w:spacing w:before="75" w:after="0"/>
      </w:pPr>
      <w:r>
        <w:rPr/>
        <w:t xml:space="preserve">11.1.3 2026-2031年游戏手柄细分行业发展前景分析</w:t>
      </w:r>
    </w:p>
    <w:p>
      <w:pPr>
        <w:spacing w:before="75" w:after="0"/>
      </w:pPr>
      <w:r>
        <w:rPr/>
        <w:t xml:space="preserve">11.2 2026-2031年中国游戏手柄市场发展趋势预测</w:t>
      </w:r>
    </w:p>
    <w:p>
      <w:pPr>
        <w:spacing w:before="75" w:after="0"/>
      </w:pPr>
      <w:r>
        <w:rPr/>
        <w:t xml:space="preserve">11.2.1 2026-2031年游戏手柄行业发展趋势</w:t>
      </w:r>
    </w:p>
    <w:p>
      <w:pPr>
        <w:spacing w:before="75" w:after="0"/>
      </w:pPr>
      <w:r>
        <w:rPr/>
        <w:t xml:space="preserve">11.2.2 2026-2031年游戏手柄市场规模预测</w:t>
      </w:r>
    </w:p>
    <w:p>
      <w:pPr>
        <w:spacing w:before="75" w:after="0"/>
      </w:pPr>
      <w:r>
        <w:rPr/>
        <w:t xml:space="preserve">11.2.3 2026-2031年游戏手柄行业应用趋势预测</w:t>
      </w:r>
    </w:p>
    <w:p>
      <w:pPr>
        <w:spacing w:before="75" w:after="0"/>
      </w:pPr>
      <w:r>
        <w:rPr/>
        <w:t xml:space="preserve">11.3 2026-2031年中国游戏手柄行业供需预测</w:t>
      </w:r>
    </w:p>
    <w:p>
      <w:pPr>
        <w:spacing w:before="75" w:after="0"/>
      </w:pPr>
      <w:r>
        <w:rPr/>
        <w:t xml:space="preserve">11.3.1 2026-2031年中国游戏手柄行业供给预测</w:t>
      </w:r>
    </w:p>
    <w:p>
      <w:pPr>
        <w:spacing w:before="75" w:after="0"/>
      </w:pPr>
      <w:r>
        <w:rPr/>
        <w:t xml:space="preserve">11.3.2 2026-2031年中国游戏手柄行业需求预测</w:t>
      </w:r>
    </w:p>
    <w:p>
      <w:pPr>
        <w:spacing w:before="75" w:after="0"/>
      </w:pPr>
      <w:r>
        <w:rPr/>
        <w:t xml:space="preserve">11.3.3 2026-2031年中国游戏手柄供需平衡预测</w:t>
      </w:r>
    </w:p>
    <w:p>
      <w:pPr>
        <w:spacing w:before="75" w:after="0"/>
      </w:pPr>
      <w:r>
        <w:rPr/>
        <w:t xml:space="preserve">11.4 影响企业生产与经营的关键趋势</w:t>
      </w:r>
    </w:p>
    <w:p>
      <w:pPr>
        <w:spacing w:before="75" w:after="0"/>
      </w:pPr>
      <w:r>
        <w:rPr/>
        <w:t xml:space="preserve">11.4.1 行业发展有利因素与不利因素</w:t>
      </w:r>
    </w:p>
    <w:p>
      <w:pPr>
        <w:spacing w:before="75" w:after="0"/>
      </w:pPr>
      <w:r>
        <w:rPr/>
        <w:t xml:space="preserve">11.4.2 市场整合成长趋势</w:t>
      </w:r>
    </w:p>
    <w:p>
      <w:pPr>
        <w:spacing w:before="75" w:after="0"/>
      </w:pPr>
      <w:r>
        <w:rPr/>
        <w:t xml:space="preserve">11.4.3 需求变化趋势及新的商业机遇预测</w:t>
      </w:r>
    </w:p>
    <w:p>
      <w:pPr>
        <w:spacing w:before="75" w:after="0"/>
      </w:pPr>
      <w:r>
        <w:rPr/>
        <w:t xml:space="preserve">11.4.4 企业区域市场拓展的趋势</w:t>
      </w:r>
    </w:p>
    <w:p>
      <w:pPr>
        <w:spacing w:before="75" w:after="0"/>
      </w:pPr>
      <w:r>
        <w:rPr/>
        <w:t xml:space="preserve">11.4.5 科研开发趋势及替代技术进展</w:t>
      </w:r>
    </w:p>
    <w:p>
      <w:pPr>
        <w:spacing w:before="75" w:after="0"/>
      </w:pPr>
      <w:r>
        <w:rPr>
          <w:b w:val="1"/>
          <w:bCs w:val="1"/>
        </w:rPr>
        <w:t xml:space="preserve">第十二章 2026-2031年中国游戏手柄行业投资前景</w:t>
      </w:r>
    </w:p>
    <w:p>
      <w:pPr>
        <w:spacing w:before="75" w:after="0"/>
      </w:pPr>
      <w:r>
        <w:rPr/>
        <w:t xml:space="preserve">12.1 游戏手柄行业投资现状分析</w:t>
      </w:r>
    </w:p>
    <w:p>
      <w:pPr>
        <w:spacing w:before="75" w:after="0"/>
      </w:pPr>
      <w:r>
        <w:rPr/>
        <w:t xml:space="preserve">12.1.1 游戏手柄行业投资规模分析</w:t>
      </w:r>
    </w:p>
    <w:p>
      <w:pPr>
        <w:spacing w:before="75" w:after="0"/>
      </w:pPr>
      <w:r>
        <w:rPr/>
        <w:t xml:space="preserve">12.1.2 游戏手柄行业投资资金来源构成</w:t>
      </w:r>
    </w:p>
    <w:p>
      <w:pPr>
        <w:spacing w:before="75" w:after="0"/>
      </w:pPr>
      <w:r>
        <w:rPr/>
        <w:t xml:space="preserve">12.1.3 游戏手柄行业投资资金用途分析</w:t>
      </w:r>
    </w:p>
    <w:p>
      <w:pPr>
        <w:spacing w:before="75" w:after="0"/>
      </w:pPr>
      <w:r>
        <w:rPr/>
        <w:t xml:space="preserve">12.2 游戏手柄行业投资特性分析</w:t>
      </w:r>
    </w:p>
    <w:p>
      <w:pPr>
        <w:spacing w:before="75" w:after="0"/>
      </w:pPr>
      <w:r>
        <w:rPr/>
        <w:t xml:space="preserve">12.2.1 游戏手柄行业进入壁垒分析</w:t>
      </w:r>
    </w:p>
    <w:p>
      <w:pPr>
        <w:spacing w:before="75" w:after="0"/>
      </w:pPr>
      <w:r>
        <w:rPr/>
        <w:t xml:space="preserve">12.2.2 游戏手柄行业盈利模式分析</w:t>
      </w:r>
    </w:p>
    <w:p>
      <w:pPr>
        <w:spacing w:before="75" w:after="0"/>
      </w:pPr>
      <w:r>
        <w:rPr/>
        <w:t xml:space="preserve">12.2.3 游戏手柄行业盈利因素分析</w:t>
      </w:r>
    </w:p>
    <w:p>
      <w:pPr>
        <w:spacing w:before="75" w:after="0"/>
      </w:pPr>
      <w:r>
        <w:rPr/>
        <w:t xml:space="preserve">12.3 游戏手柄行业投资机会分析</w:t>
      </w:r>
    </w:p>
    <w:p>
      <w:pPr>
        <w:spacing w:before="75" w:after="0"/>
      </w:pPr>
      <w:r>
        <w:rPr/>
        <w:t xml:space="preserve">12.3.1 产业链投资机会</w:t>
      </w:r>
    </w:p>
    <w:p>
      <w:pPr>
        <w:spacing w:before="75" w:after="0"/>
      </w:pPr>
      <w:r>
        <w:rPr/>
        <w:t xml:space="preserve">12.3.2 细分市场投资机会</w:t>
      </w:r>
    </w:p>
    <w:p>
      <w:pPr>
        <w:spacing w:before="75" w:after="0"/>
      </w:pPr>
      <w:r>
        <w:rPr/>
        <w:t xml:space="preserve">12.3.3 重点区域投资机会</w:t>
      </w:r>
    </w:p>
    <w:p>
      <w:pPr>
        <w:spacing w:before="75" w:after="0"/>
      </w:pPr>
      <w:r>
        <w:rPr/>
        <w:t xml:space="preserve">12.3.4 产业发展的空白点分析</w:t>
      </w:r>
    </w:p>
    <w:p>
      <w:pPr>
        <w:spacing w:before="75" w:after="0"/>
      </w:pPr>
      <w:r>
        <w:rPr/>
        <w:t xml:space="preserve">12.4 游戏手柄行业投资风险分析</w:t>
      </w:r>
    </w:p>
    <w:p>
      <w:pPr>
        <w:spacing w:before="75" w:after="0"/>
      </w:pPr>
      <w:r>
        <w:rPr/>
        <w:t xml:space="preserve">12.4.1 游戏手柄行业政策风险</w:t>
      </w:r>
    </w:p>
    <w:p>
      <w:pPr>
        <w:spacing w:before="75" w:after="0"/>
      </w:pPr>
      <w:r>
        <w:rPr/>
        <w:t xml:space="preserve">12.4.2 宏观经济风险</w:t>
      </w:r>
    </w:p>
    <w:p>
      <w:pPr>
        <w:spacing w:before="75" w:after="0"/>
      </w:pPr>
      <w:r>
        <w:rPr/>
        <w:t xml:space="preserve">12.4.3 市场竞争风险</w:t>
      </w:r>
    </w:p>
    <w:p>
      <w:pPr>
        <w:spacing w:before="75" w:after="0"/>
      </w:pPr>
      <w:r>
        <w:rPr/>
        <w:t xml:space="preserve">12.4.4 关联产业风险</w:t>
      </w:r>
    </w:p>
    <w:p>
      <w:pPr>
        <w:spacing w:before="75" w:after="0"/>
      </w:pPr>
      <w:r>
        <w:rPr/>
        <w:t xml:space="preserve">12.4.5 产品结构风险</w:t>
      </w:r>
    </w:p>
    <w:p>
      <w:pPr>
        <w:spacing w:before="75" w:after="0"/>
      </w:pPr>
      <w:r>
        <w:rPr/>
        <w:t xml:space="preserve">12.4.6 技术研发风险</w:t>
      </w:r>
    </w:p>
    <w:p>
      <w:pPr>
        <w:spacing w:before="75" w:after="0"/>
      </w:pPr>
      <w:r>
        <w:rPr/>
        <w:t xml:space="preserve">12.4.7 其他投资风险</w:t>
      </w:r>
    </w:p>
    <w:p>
      <w:pPr>
        <w:spacing w:before="75" w:after="0"/>
      </w:pPr>
      <w:r>
        <w:rPr/>
        <w:t xml:space="preserve">12.5 “互联网+”与“双创”战略下企业的投资机遇</w:t>
      </w:r>
    </w:p>
    <w:p>
      <w:pPr>
        <w:spacing w:before="75" w:after="0"/>
      </w:pPr>
      <w:r>
        <w:rPr/>
        <w:t xml:space="preserve">12.5.1 “互联网+”与“双创”的概述</w:t>
      </w:r>
    </w:p>
    <w:p>
      <w:pPr>
        <w:spacing w:before="75" w:after="0"/>
      </w:pPr>
      <w:r>
        <w:rPr/>
        <w:t xml:space="preserve">12.5.2 企业投资挑战和机遇</w:t>
      </w:r>
    </w:p>
    <w:p>
      <w:pPr>
        <w:spacing w:before="75" w:after="0"/>
      </w:pPr>
      <w:r>
        <w:rPr/>
        <w:t xml:space="preserve">12.5.3 企业投资问题和投资前景研究</w:t>
      </w:r>
    </w:p>
    <w:p>
      <w:pPr>
        <w:spacing w:before="75" w:after="0"/>
      </w:pPr>
      <w:r>
        <w:rPr/>
        <w:t xml:space="preserve">1、“互联网+”和“双创”的战略下企业投资问题分析</w:t>
      </w:r>
    </w:p>
    <w:p>
      <w:pPr>
        <w:spacing w:before="75" w:after="0"/>
      </w:pPr>
      <w:r>
        <w:rPr/>
        <w:t xml:space="preserve">2、“互联网+”和“双创”的战略下企业投资前景研究探究</w:t>
      </w:r>
    </w:p>
    <w:p>
      <w:pPr>
        <w:spacing w:before="75" w:after="0"/>
      </w:pPr>
      <w:r>
        <w:rPr>
          <w:b w:val="1"/>
          <w:bCs w:val="1"/>
        </w:rPr>
        <w:t xml:space="preserve">第十三章 2026-2031年中国游戏手柄企业投资战略与客户策略分析</w:t>
      </w:r>
    </w:p>
    <w:p>
      <w:pPr>
        <w:spacing w:before="75" w:after="0"/>
      </w:pPr>
      <w:r>
        <w:rPr/>
        <w:t xml:space="preserve">13.1 游戏手柄企业发展战略规划背景意义</w:t>
      </w:r>
    </w:p>
    <w:p>
      <w:pPr>
        <w:spacing w:before="75" w:after="0"/>
      </w:pPr>
      <w:r>
        <w:rPr/>
        <w:t xml:space="preserve">13.1.1 企业转型升级的需要</w:t>
      </w:r>
    </w:p>
    <w:p>
      <w:pPr>
        <w:spacing w:before="75" w:after="0"/>
      </w:pPr>
      <w:r>
        <w:rPr/>
        <w:t xml:space="preserve">13.1.2 企业做大做强的需要</w:t>
      </w:r>
    </w:p>
    <w:p>
      <w:pPr>
        <w:spacing w:before="75" w:after="0"/>
      </w:pPr>
      <w:r>
        <w:rPr/>
        <w:t xml:space="preserve">13.1.3 企业可持续发展需要</w:t>
      </w:r>
    </w:p>
    <w:p>
      <w:pPr>
        <w:spacing w:before="75" w:after="0"/>
      </w:pPr>
      <w:r>
        <w:rPr/>
        <w:t xml:space="preserve">13.2 游戏手柄企业战略规划制定依据</w:t>
      </w:r>
    </w:p>
    <w:p>
      <w:pPr>
        <w:spacing w:before="75" w:after="0"/>
      </w:pPr>
      <w:r>
        <w:rPr/>
        <w:t xml:space="preserve">13.2.1 国家政策支持</w:t>
      </w:r>
    </w:p>
    <w:p>
      <w:pPr>
        <w:spacing w:before="75" w:after="0"/>
      </w:pPr>
      <w:r>
        <w:rPr/>
        <w:t xml:space="preserve">13.2.2 行业发展规律</w:t>
      </w:r>
    </w:p>
    <w:p>
      <w:pPr>
        <w:spacing w:before="75" w:after="0"/>
      </w:pPr>
      <w:r>
        <w:rPr/>
        <w:t xml:space="preserve">13.2.3 企业资源与能力</w:t>
      </w:r>
    </w:p>
    <w:p>
      <w:pPr>
        <w:spacing w:before="75" w:after="0"/>
      </w:pPr>
      <w:r>
        <w:rPr/>
        <w:t xml:space="preserve">13.2.4 可预期的战略定位</w:t>
      </w:r>
    </w:p>
    <w:p>
      <w:pPr>
        <w:spacing w:before="75" w:after="0"/>
      </w:pPr>
      <w:r>
        <w:rPr/>
        <w:t xml:space="preserve">13.3 游戏手柄企业战略规划策略分析</w:t>
      </w:r>
    </w:p>
    <w:p>
      <w:pPr>
        <w:spacing w:before="75" w:after="0"/>
      </w:pPr>
      <w:r>
        <w:rPr/>
        <w:t xml:space="preserve">13.3.1 战略综合规划</w:t>
      </w:r>
    </w:p>
    <w:p>
      <w:pPr>
        <w:spacing w:before="75" w:after="0"/>
      </w:pPr>
      <w:r>
        <w:rPr/>
        <w:t xml:space="preserve">13.3.2 技术开发战略</w:t>
      </w:r>
    </w:p>
    <w:p>
      <w:pPr>
        <w:spacing w:before="75" w:after="0"/>
      </w:pPr>
      <w:r>
        <w:rPr/>
        <w:t xml:space="preserve">13.3.3 区域战略规划</w:t>
      </w:r>
    </w:p>
    <w:p>
      <w:pPr>
        <w:spacing w:before="75" w:after="0"/>
      </w:pPr>
      <w:r>
        <w:rPr/>
        <w:t xml:space="preserve">13.3.4 产业战略规划</w:t>
      </w:r>
    </w:p>
    <w:p>
      <w:pPr>
        <w:spacing w:before="75" w:after="0"/>
      </w:pPr>
      <w:r>
        <w:rPr/>
        <w:t xml:space="preserve">13.3.5 营销品牌战略</w:t>
      </w:r>
    </w:p>
    <w:p>
      <w:pPr>
        <w:spacing w:before="75" w:after="0"/>
      </w:pPr>
      <w:r>
        <w:rPr/>
        <w:t xml:space="preserve">13.3.6 竞争战略规划</w:t>
      </w:r>
    </w:p>
    <w:p>
      <w:pPr>
        <w:spacing w:before="75" w:after="0"/>
      </w:pPr>
      <w:r>
        <w:rPr/>
        <w:t xml:space="preserve">13.4 游戏手柄中小企业发展战略研究</w:t>
      </w:r>
    </w:p>
    <w:p>
      <w:pPr>
        <w:spacing w:before="75" w:after="0"/>
      </w:pPr>
      <w:r>
        <w:rPr/>
        <w:t xml:space="preserve">13.4.1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13.4.2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13.5 市场的重点客户战略实施</w:t>
      </w:r>
    </w:p>
    <w:p>
      <w:pPr>
        <w:spacing w:before="75" w:after="0"/>
      </w:pPr>
      <w:r>
        <w:rPr/>
        <w:t xml:space="preserve">13.5.1 实施重点客户战略的必要性</w:t>
      </w:r>
    </w:p>
    <w:p>
      <w:pPr>
        <w:spacing w:before="75" w:after="0"/>
      </w:pPr>
      <w:r>
        <w:rPr/>
        <w:t xml:space="preserve">13.5.2 合理确立重点客户</w:t>
      </w:r>
    </w:p>
    <w:p>
      <w:pPr>
        <w:spacing w:before="75" w:after="0"/>
      </w:pPr>
      <w:r>
        <w:rPr/>
        <w:t xml:space="preserve">13.5.3 重点客户战略管理</w:t>
      </w:r>
    </w:p>
    <w:p>
      <w:pPr>
        <w:spacing w:before="75" w:after="0"/>
      </w:pPr>
      <w:r>
        <w:rPr/>
        <w:t xml:space="preserve">13.5.4 重点客户管理功能</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中道泰和建议</w:t>
      </w:r>
    </w:p>
    <w:p>
      <w:pPr>
        <w:spacing w:before="75" w:after="0"/>
      </w:pPr>
      <w:r>
        <w:rPr/>
        <w:t xml:space="preserve">14.2.1 行业发展策略建议</w:t>
      </w:r>
    </w:p>
    <w:p>
      <w:pPr>
        <w:spacing w:before="75" w:after="0"/>
      </w:pPr>
      <w:r>
        <w:rPr/>
        <w:t xml:space="preserve">14.2.2 行业投资方向建议</w:t>
      </w:r>
    </w:p>
    <w:p>
      <w:pPr>
        <w:spacing w:before="75" w:after="0"/>
      </w:pPr>
      <w:r>
        <w:rPr/>
        <w:t xml:space="preserve">14.2.3 行业投资方式建议</w:t>
      </w:r>
    </w:p>
    <w:p>
      <w:pPr>
        <w:spacing w:before="75" w:after="0"/>
      </w:pPr>
      <w:r>
        <w:rPr>
          <w:b w:val="1"/>
          <w:bCs w:val="1"/>
        </w:rPr>
        <w:t xml:space="preserve">图表目录</w:t>
      </w:r>
    </w:p>
    <w:p>
      <w:pPr>
        <w:spacing w:before="75" w:after="0"/>
      </w:pPr>
      <w:r>
        <w:rPr/>
        <w:t xml:space="preserve">图表：游戏手柄行业特点</w:t>
      </w:r>
    </w:p>
    <w:p>
      <w:pPr>
        <w:spacing w:before="75" w:after="0"/>
      </w:pPr>
      <w:r>
        <w:rPr/>
        <w:t xml:space="preserve">图表：游戏手柄行业生命周期</w:t>
      </w:r>
    </w:p>
    <w:p>
      <w:pPr>
        <w:spacing w:before="75" w:after="0"/>
      </w:pPr>
      <w:r>
        <w:rPr/>
        <w:t xml:space="preserve">图表：游戏手柄行业产业链分析</w:t>
      </w:r>
    </w:p>
    <w:p>
      <w:pPr>
        <w:spacing w:before="75" w:after="0"/>
      </w:pPr>
      <w:r>
        <w:rPr/>
        <w:t xml:space="preserve">图表：2021-2026年游戏手柄行业市场规模分析</w:t>
      </w:r>
    </w:p>
    <w:p>
      <w:pPr>
        <w:spacing w:before="75" w:after="0"/>
      </w:pPr>
      <w:r>
        <w:rPr/>
        <w:t xml:space="preserve">图表：2026-2031年游戏手柄行业市场规模预测</w:t>
      </w:r>
    </w:p>
    <w:p>
      <w:pPr>
        <w:spacing w:before="75" w:after="0"/>
      </w:pPr>
      <w:r>
        <w:rPr/>
        <w:t xml:space="preserve">图表：中国游戏手柄行业盈利能力分析</w:t>
      </w:r>
    </w:p>
    <w:p>
      <w:pPr>
        <w:spacing w:before="75" w:after="0"/>
      </w:pPr>
      <w:r>
        <w:rPr/>
        <w:t xml:space="preserve">图表：中国游戏手柄行业运营能力分析</w:t>
      </w:r>
    </w:p>
    <w:p>
      <w:pPr>
        <w:spacing w:before="75" w:after="0"/>
      </w:pPr>
      <w:r>
        <w:rPr/>
        <w:t xml:space="preserve">图表：中国游戏手柄行业偿债能力分析</w:t>
      </w:r>
    </w:p>
    <w:p>
      <w:pPr>
        <w:spacing w:before="75" w:after="0"/>
      </w:pPr>
      <w:r>
        <w:rPr/>
        <w:t xml:space="preserve">图表：中国游戏手柄行业发展能力分析</w:t>
      </w:r>
    </w:p>
    <w:p>
      <w:pPr>
        <w:spacing w:before="75" w:after="0"/>
      </w:pPr>
      <w:r>
        <w:rPr/>
        <w:t xml:space="preserve">图表：中国游戏手柄行业经营效益分析</w:t>
      </w:r>
    </w:p>
    <w:p>
      <w:pPr>
        <w:spacing w:before="75" w:after="0"/>
      </w:pPr>
      <w:r>
        <w:rPr/>
        <w:t xml:space="preserve">图表：2021-2026年游戏手柄重要数据指标比较</w:t>
      </w:r>
    </w:p>
    <w:p>
      <w:pPr>
        <w:spacing w:before="75" w:after="0"/>
      </w:pPr>
      <w:r>
        <w:rPr/>
        <w:t xml:space="preserve">图表：2021-2026年中国游戏手柄行业销售情况分析</w:t>
      </w:r>
    </w:p>
    <w:p>
      <w:pPr>
        <w:spacing w:before="75" w:after="0"/>
      </w:pPr>
      <w:r>
        <w:rPr/>
        <w:t xml:space="preserve">图表：2021-2026年中国游戏手柄行业利润情况分析</w:t>
      </w:r>
    </w:p>
    <w:p>
      <w:pPr>
        <w:spacing w:before="75" w:after="0"/>
      </w:pPr>
      <w:r>
        <w:rPr/>
        <w:t xml:space="preserve">图表：2021-2026年中国游戏手柄行业资产情况分析</w:t>
      </w:r>
    </w:p>
    <w:p>
      <w:pPr>
        <w:spacing w:before="75" w:after="0"/>
      </w:pPr>
      <w:r>
        <w:rPr/>
        <w:t xml:space="preserve">图表：2021-2026年中国游戏手柄竞争力分析</w:t>
      </w:r>
    </w:p>
    <w:p>
      <w:pPr>
        <w:spacing w:before="75" w:after="0"/>
      </w:pPr>
      <w:r>
        <w:rPr/>
        <w:t xml:space="preserve">图表：2026-2031年中国游戏手柄产能预测</w:t>
      </w:r>
    </w:p>
    <w:p>
      <w:pPr>
        <w:spacing w:before="75" w:after="0"/>
      </w:pPr>
      <w:r>
        <w:rPr/>
        <w:t xml:space="preserve">图表：2026-2031年中国游戏手柄消费量预测</w:t>
      </w:r>
    </w:p>
    <w:p>
      <w:pPr>
        <w:spacing w:before="75" w:after="0"/>
      </w:pPr>
      <w:r>
        <w:rPr/>
        <w:t xml:space="preserve">图表：2026-2031年中国游戏手柄市场前景预测</w:t>
      </w:r>
    </w:p>
    <w:p>
      <w:pPr>
        <w:spacing w:before="75" w:after="0"/>
      </w:pPr>
      <w:r>
        <w:rPr/>
        <w:t xml:space="preserve">图表：2026-2031年中国游戏手柄市场价格走势预测</w:t>
      </w:r>
    </w:p>
    <w:p>
      <w:pPr>
        <w:spacing w:before="75" w:after="0"/>
      </w:pPr>
      <w:r>
        <w:rPr/>
        <w:t xml:space="preserve">图表：2026-2031年中国游戏手柄发展趋势预测</w:t>
      </w:r>
    </w:p>
    <w:p>
      <w:pPr>
        <w:spacing w:before="75" w:after="0"/>
      </w:pPr>
      <w:r>
        <w:rPr/>
        <w:t xml:space="preserve">图表：中道泰和投资建议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2026-2031年中国游戏手柄行业市场前景规划及投资策略分析报告</dc:title>
  <dc:description>2026-2031年中国游戏手柄行业市场前景规划及投资策略分析报告</dc:description>
  <dc:subject>2026-2031年中国游戏手柄行业市场前景规划及投资策略分析报告</dc:subject>
  <cp:keywords>研究报告</cp:keywords>
  <cp:category>研究报告</cp:category>
  <cp:lastModifiedBy>北京中道泰和信息咨询有限公司</cp:lastModifiedBy>
  <dcterms:created xsi:type="dcterms:W3CDTF">2026-03-27T11:10:34+08:00</dcterms:created>
  <dcterms:modified xsi:type="dcterms:W3CDTF">2026-03-27T11:10:34+08:00</dcterms:modified>
</cp:coreProperties>
</file>

<file path=docProps/custom.xml><?xml version="1.0" encoding="utf-8"?>
<Properties xmlns="http://schemas.openxmlformats.org/officeDocument/2006/custom-properties" xmlns:vt="http://schemas.openxmlformats.org/officeDocument/2006/docPropsVTypes"/>
</file>