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2024-2029年中国建筑招投标+互联网行业现状与发展趋势及前景预测报告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建筑招投标+互联网行业的市场走向和发展趋势。</w:t>
      </w:r>
    </w:p>
    <w:p>
      <w:pPr>
        <w:spacing w:after="150"/>
      </w:pPr>
      <w:r>
        <w:rPr/>
        <w:t xml:space="preserve">本报告专业!权威!报告根据建筑招投标+互联网行业的发展轨迹及多年的实践经验，对中国建筑招投标+互联网行业的内外部环境、行业发展现状、产业链发展状况、市场供需、竞争格局、标杆企业、发展趋势、机会风险、发展策略与投资建议等进行了分析，并重点分析了我国建筑招投标+互联网行业将面临的机遇与挑战，对建筑招投标+互联网行业未来的发展趋势及前景作出审慎分析与预测。是建筑招投标+互联网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第二章 互联网环境下建筑招投标行业的机会与挑战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(一)总体网民规模分析</w:t>
      </w:r>
    </w:p>
    <w:p>
      <w:pPr>
        <w:spacing w:after="150"/>
      </w:pPr>
      <w:r>
        <w:rPr/>
        <w:t xml:space="preserve">(二)分省网民规模分析</w:t>
      </w:r>
    </w:p>
    <w:p>
      <w:pPr>
        <w:spacing w:after="150"/>
      </w:pPr>
      <w:r>
        <w:rPr/>
        <w:t xml:space="preserve">(三)手机网民规模分析</w:t>
      </w:r>
    </w:p>
    <w:p>
      <w:pPr>
        <w:spacing w:after="150"/>
      </w:pPr>
      <w:r>
        <w:rPr/>
        <w:t xml:space="preserve">(四)网民属性结构分析</w:t>
      </w:r>
    </w:p>
    <w:p>
      <w:pPr>
        <w:spacing w:after="150"/>
      </w:pPr>
      <w:r>
        <w:rPr/>
        <w:t xml:space="preserve">二、网民互联网应用状况</w:t>
      </w:r>
    </w:p>
    <w:p>
      <w:pPr>
        <w:spacing w:after="150"/>
      </w:pPr>
      <w:r>
        <w:rPr/>
        <w:t xml:space="preserve">(一)信息获取情况分析</w:t>
      </w:r>
    </w:p>
    <w:p>
      <w:pPr>
        <w:spacing w:after="150"/>
      </w:pPr>
      <w:r>
        <w:rPr/>
        <w:t xml:space="preserve">(二)商务交易发展情况</w:t>
      </w:r>
    </w:p>
    <w:p>
      <w:pPr>
        <w:spacing w:after="150"/>
      </w:pPr>
      <w:r>
        <w:rPr/>
        <w:t xml:space="preserve">(三)交流沟通现状分析</w:t>
      </w:r>
    </w:p>
    <w:p>
      <w:pPr>
        <w:spacing w:after="150"/>
      </w:pPr>
      <w:r>
        <w:rPr/>
        <w:t xml:space="preserve">(四)网络娱乐应用分析</w:t>
      </w:r>
    </w:p>
    <w:p>
      <w:pPr>
        <w:spacing w:after="150"/>
      </w:pPr>
      <w:r>
        <w:rPr/>
        <w:t xml:space="preserve">第二节 互联网环境下建筑招投标行业的机会与挑战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互联网建筑招投标行业的改造与重构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建筑招投标与互联网融合创新机会孕育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建筑招投标行业发展现状分析</w:t>
      </w:r>
    </w:p>
    <w:p>
      <w:pPr>
        <w:spacing w:after="150"/>
      </w:pPr>
      <w:r>
        <w:rPr/>
        <w:t xml:space="preserve">第一节 建筑招投标行业发展现状分析</w:t>
      </w:r>
    </w:p>
    <w:p>
      <w:pPr>
        <w:spacing w:after="150"/>
      </w:pPr>
      <w:r>
        <w:rPr/>
        <w:t xml:space="preserve">一、建筑招投标行业产业政策分析</w:t>
      </w:r>
    </w:p>
    <w:p>
      <w:pPr>
        <w:spacing w:after="150"/>
      </w:pPr>
      <w:r>
        <w:rPr/>
        <w:t xml:space="preserve">二、建筑招投标行业发展现状分析</w:t>
      </w:r>
    </w:p>
    <w:p>
      <w:pPr>
        <w:spacing w:after="150"/>
      </w:pPr>
      <w:r>
        <w:rPr/>
        <w:t xml:space="preserve">三、建筑招投标行业主要企业分析</w:t>
      </w:r>
    </w:p>
    <w:p>
      <w:pPr>
        <w:spacing w:after="150"/>
      </w:pPr>
      <w:r>
        <w:rPr/>
        <w:t xml:space="preserve">四、建筑招投标行业市场规模分析</w:t>
      </w:r>
    </w:p>
    <w:p>
      <w:pPr>
        <w:spacing w:after="150"/>
      </w:pPr>
      <w:r>
        <w:rPr/>
        <w:t xml:space="preserve">第二节 建筑招投标行业市场前景分析</w:t>
      </w:r>
    </w:p>
    <w:p>
      <w:pPr>
        <w:spacing w:after="150"/>
      </w:pPr>
      <w:r>
        <w:rPr/>
        <w:t xml:space="preserve">一、建筑招投标行业发展机遇分析</w:t>
      </w:r>
    </w:p>
    <w:p>
      <w:pPr>
        <w:spacing w:after="150"/>
      </w:pPr>
      <w:r>
        <w:rPr/>
        <w:t xml:space="preserve">二、建筑招投标行业市场规模预测</w:t>
      </w:r>
    </w:p>
    <w:p>
      <w:pPr>
        <w:spacing w:after="150"/>
      </w:pPr>
      <w:r>
        <w:rPr/>
        <w:t xml:space="preserve">三、建筑招投标行业发展前景分析</w:t>
      </w:r>
    </w:p>
    <w:p>
      <w:pPr>
        <w:spacing w:after="150"/>
      </w:pPr>
      <w:r>
        <w:rPr>
          <w:b w:val="1"/>
          <w:bCs w:val="1"/>
        </w:rPr>
        <w:t xml:space="preserve">第四章 建筑招投标行业市场规模与电商未来空间预测</w:t>
      </w:r>
    </w:p>
    <w:p>
      <w:pPr>
        <w:spacing w:after="150"/>
      </w:pPr>
      <w:r>
        <w:rPr/>
        <w:t xml:space="preserve">第一节 建筑招投标电商市场规模与渗透率</w:t>
      </w:r>
    </w:p>
    <w:p>
      <w:pPr>
        <w:spacing w:after="150"/>
      </w:pPr>
      <w:r>
        <w:rPr/>
        <w:t xml:space="preserve">一、建筑招投标电商总体开展情况</w:t>
      </w:r>
    </w:p>
    <w:p>
      <w:pPr>
        <w:spacing w:after="150"/>
      </w:pPr>
      <w:r>
        <w:rPr/>
        <w:t xml:space="preserve">二、建筑招投标电商交易规模分析</w:t>
      </w:r>
    </w:p>
    <w:p>
      <w:pPr>
        <w:spacing w:after="150"/>
      </w:pPr>
      <w:r>
        <w:rPr/>
        <w:t xml:space="preserve">三、建筑招投标电商渠道渗透率分析</w:t>
      </w:r>
    </w:p>
    <w:p>
      <w:pPr>
        <w:spacing w:after="150"/>
      </w:pPr>
      <w:r>
        <w:rPr/>
        <w:t xml:space="preserve">第二节 建筑招投标电商行业盈利能力分析</w:t>
      </w:r>
    </w:p>
    <w:p>
      <w:pPr>
        <w:spacing w:after="150"/>
      </w:pPr>
      <w:r>
        <w:rPr/>
        <w:t xml:space="preserve">一、建筑招投标电子商务发展有利因素</w:t>
      </w:r>
    </w:p>
    <w:p>
      <w:pPr>
        <w:spacing w:after="150"/>
      </w:pPr>
      <w:r>
        <w:rPr/>
        <w:t xml:space="preserve">二、建筑招投标电子商务发展制约因素</w:t>
      </w:r>
    </w:p>
    <w:p>
      <w:pPr>
        <w:spacing w:after="150"/>
      </w:pPr>
      <w:r>
        <w:rPr/>
        <w:t xml:space="preserve">三、建筑招投标电商行业经营成本分析</w:t>
      </w:r>
    </w:p>
    <w:p>
      <w:pPr>
        <w:spacing w:after="150"/>
      </w:pPr>
      <w:r>
        <w:rPr/>
        <w:t xml:space="preserve">四、建筑招投标电商行业盈利模式分析</w:t>
      </w:r>
    </w:p>
    <w:p>
      <w:pPr>
        <w:spacing w:after="150"/>
      </w:pPr>
      <w:r>
        <w:rPr/>
        <w:t xml:space="preserve">五、建筑招投标电商行业盈利水平分析</w:t>
      </w:r>
    </w:p>
    <w:p>
      <w:pPr>
        <w:spacing w:after="150"/>
      </w:pPr>
      <w:r>
        <w:rPr/>
        <w:t xml:space="preserve">第三节 电商行业未来前景及趋势预测</w:t>
      </w:r>
    </w:p>
    <w:p>
      <w:pPr>
        <w:spacing w:after="150"/>
      </w:pPr>
      <w:r>
        <w:rPr/>
        <w:t xml:space="preserve">一、建筑招投标电商行业市场空间测算</w:t>
      </w:r>
    </w:p>
    <w:p>
      <w:pPr>
        <w:spacing w:after="150"/>
      </w:pPr>
      <w:r>
        <w:rPr/>
        <w:t xml:space="preserve">二、建筑招投标电商市场规模预测分析</w:t>
      </w:r>
    </w:p>
    <w:p>
      <w:pPr>
        <w:spacing w:after="150"/>
      </w:pPr>
      <w:r>
        <w:rPr/>
        <w:t xml:space="preserve">三、建筑招投标电商发展趋势预测分析</w:t>
      </w:r>
    </w:p>
    <w:p>
      <w:pPr>
        <w:spacing w:after="150"/>
      </w:pPr>
      <w:r>
        <w:rPr>
          <w:b w:val="1"/>
          <w:bCs w:val="1"/>
        </w:rPr>
        <w:t xml:space="preserve">第五章 建筑招投标企业互联网战略体系构建及平台选择</w:t>
      </w:r>
    </w:p>
    <w:p>
      <w:pPr>
        <w:spacing w:after="150"/>
      </w:pPr>
      <w:r>
        <w:rPr/>
        <w:t xml:space="preserve">第一节 建筑招投标企业转型电商构建分析</w:t>
      </w:r>
    </w:p>
    <w:p>
      <w:pPr>
        <w:spacing w:after="150"/>
      </w:pPr>
      <w:r>
        <w:rPr/>
        <w:t xml:space="preserve">一、建筑招投标电子商务关键环节分析</w:t>
      </w:r>
    </w:p>
    <w:p>
      <w:pPr>
        <w:spacing w:after="150"/>
      </w:pPr>
      <w:r>
        <w:rPr/>
        <w:t xml:space="preserve">(一)产品采购与组织</w:t>
      </w:r>
    </w:p>
    <w:p>
      <w:pPr>
        <w:spacing w:after="150"/>
      </w:pPr>
      <w:r>
        <w:rPr/>
        <w:t xml:space="preserve">(二)电商网站建设</w:t>
      </w:r>
    </w:p>
    <w:p>
      <w:pPr>
        <w:spacing w:after="150"/>
      </w:pPr>
      <w:r>
        <w:rPr/>
        <w:t xml:space="preserve">(三)网站品牌建设及营销</w:t>
      </w:r>
    </w:p>
    <w:p>
      <w:pPr>
        <w:spacing w:after="150"/>
      </w:pPr>
      <w:r>
        <w:rPr/>
        <w:t xml:space="preserve">(四)服务及物流配送体系</w:t>
      </w:r>
    </w:p>
    <w:p>
      <w:pPr>
        <w:spacing w:after="150"/>
      </w:pPr>
      <w:r>
        <w:rPr/>
        <w:t xml:space="preserve">(五)网站增值服务</w:t>
      </w:r>
    </w:p>
    <w:p>
      <w:pPr>
        <w:spacing w:after="150"/>
      </w:pPr>
      <w:r>
        <w:rPr/>
        <w:t xml:space="preserve">二、建筑招投标企业电子商务网站构建</w:t>
      </w:r>
    </w:p>
    <w:p>
      <w:pPr>
        <w:spacing w:after="150"/>
      </w:pPr>
      <w:r>
        <w:rPr/>
        <w:t xml:space="preserve">(一)网站域名申请</w:t>
      </w:r>
    </w:p>
    <w:p>
      <w:pPr>
        <w:spacing w:after="150"/>
      </w:pPr>
      <w:r>
        <w:rPr/>
        <w:t xml:space="preserve">(二)网站运行模式</w:t>
      </w:r>
    </w:p>
    <w:p>
      <w:pPr>
        <w:spacing w:after="150"/>
      </w:pPr>
      <w:r>
        <w:rPr/>
        <w:t xml:space="preserve">(三)网站开发规划</w:t>
      </w:r>
    </w:p>
    <w:p>
      <w:pPr>
        <w:spacing w:after="150"/>
      </w:pPr>
      <w:r>
        <w:rPr/>
        <w:t xml:space="preserve">(四)网站需求规划</w:t>
      </w:r>
    </w:p>
    <w:p>
      <w:pPr>
        <w:spacing w:after="150"/>
      </w:pPr>
      <w:r>
        <w:rPr/>
        <w:t xml:space="preserve">第二节 建筑招投标企业转型电商发展途径</w:t>
      </w:r>
    </w:p>
    <w:p>
      <w:pPr>
        <w:spacing w:after="150"/>
      </w:pPr>
      <w:r>
        <w:rPr/>
        <w:t xml:space="preserve">一、电商B2B发展模式</w:t>
      </w:r>
    </w:p>
    <w:p>
      <w:pPr>
        <w:spacing w:after="150"/>
      </w:pPr>
      <w:r>
        <w:rPr/>
        <w:t xml:space="preserve">二、电商B2C发展模式</w:t>
      </w:r>
    </w:p>
    <w:p>
      <w:pPr>
        <w:spacing w:after="150"/>
      </w:pPr>
      <w:r>
        <w:rPr/>
        <w:t xml:space="preserve">三、电商C2C发展模式</w:t>
      </w:r>
    </w:p>
    <w:p>
      <w:pPr>
        <w:spacing w:after="150"/>
      </w:pPr>
      <w:r>
        <w:rPr/>
        <w:t xml:space="preserve">四、电商O2O发展模式</w:t>
      </w:r>
    </w:p>
    <w:p>
      <w:pPr>
        <w:spacing w:after="150"/>
      </w:pPr>
      <w:r>
        <w:rPr/>
        <w:t xml:space="preserve">第三节 建筑招投标企业转型电商平台选择分析</w:t>
      </w:r>
    </w:p>
    <w:p>
      <w:pPr>
        <w:spacing w:after="150"/>
      </w:pPr>
      <w:r>
        <w:rPr/>
        <w:t xml:space="preserve">一、建筑招投标企业电商建设模式</w:t>
      </w:r>
    </w:p>
    <w:p>
      <w:pPr>
        <w:spacing w:after="150"/>
      </w:pPr>
      <w:r>
        <w:rPr/>
        <w:t xml:space="preserve">二、自建商城网店平台</w:t>
      </w:r>
    </w:p>
    <w:p>
      <w:pPr>
        <w:spacing w:after="150"/>
      </w:pPr>
      <w:r>
        <w:rPr/>
        <w:t xml:space="preserve">(一)自建商城概况分析</w:t>
      </w:r>
    </w:p>
    <w:p>
      <w:pPr>
        <w:spacing w:after="150"/>
      </w:pPr>
      <w:r>
        <w:rPr/>
        <w:t xml:space="preserve">(二)自建商城优势分析</w:t>
      </w:r>
    </w:p>
    <w:p>
      <w:pPr>
        <w:spacing w:after="150"/>
      </w:pPr>
      <w:r>
        <w:rPr/>
        <w:t xml:space="preserve">三、借助第三方网购平台</w:t>
      </w:r>
    </w:p>
    <w:p>
      <w:pPr>
        <w:spacing w:after="150"/>
      </w:pPr>
      <w:r>
        <w:rPr/>
        <w:t xml:space="preserve">(一)电商平台的优劣势</w:t>
      </w:r>
    </w:p>
    <w:p>
      <w:pPr>
        <w:spacing w:after="150"/>
      </w:pPr>
      <w:r>
        <w:rPr/>
        <w:t xml:space="preserve">(二)电商平台盈利模式</w:t>
      </w:r>
    </w:p>
    <w:p>
      <w:pPr>
        <w:spacing w:after="150"/>
      </w:pPr>
      <w:r>
        <w:rPr/>
        <w:t xml:space="preserve">四、电商服务外包模式分析</w:t>
      </w:r>
    </w:p>
    <w:p>
      <w:pPr>
        <w:spacing w:after="150"/>
      </w:pPr>
      <w:r>
        <w:rPr/>
        <w:t xml:space="preserve">(一)电商服务外包的优势</w:t>
      </w:r>
    </w:p>
    <w:p>
      <w:pPr>
        <w:spacing w:after="150"/>
      </w:pPr>
      <w:r>
        <w:rPr/>
        <w:t xml:space="preserve">(二)电商服务外包可行性</w:t>
      </w:r>
    </w:p>
    <w:p>
      <w:pPr>
        <w:spacing w:after="150"/>
      </w:pPr>
      <w:r>
        <w:rPr/>
        <w:t xml:space="preserve">(三)电商服务外包前景</w:t>
      </w:r>
    </w:p>
    <w:p>
      <w:pPr>
        <w:spacing w:after="150"/>
      </w:pPr>
      <w:r>
        <w:rPr/>
        <w:t xml:space="preserve">五、建筑招投标企业电商平台选择策略</w:t>
      </w:r>
    </w:p>
    <w:p>
      <w:pPr>
        <w:spacing w:after="150"/>
      </w:pPr>
      <w:r>
        <w:rPr>
          <w:b w:val="1"/>
          <w:bCs w:val="1"/>
        </w:rPr>
        <w:t xml:space="preserve">第六章 建筑招投标行业电子商务运营模式分析</w:t>
      </w:r>
    </w:p>
    <w:p>
      <w:pPr>
        <w:spacing w:after="150"/>
      </w:pPr>
      <w:r>
        <w:rPr/>
        <w:t xml:space="preserve">第一节 建筑招投标电子商务B2B模式分析</w:t>
      </w:r>
    </w:p>
    <w:p>
      <w:pPr>
        <w:spacing w:after="150"/>
      </w:pPr>
      <w:r>
        <w:rPr/>
        <w:t xml:space="preserve">一、建筑招投标电子商务B2B市场概况</w:t>
      </w:r>
    </w:p>
    <w:p>
      <w:pPr>
        <w:spacing w:after="150"/>
      </w:pPr>
      <w:r>
        <w:rPr/>
        <w:t xml:space="preserve">二、建筑招投标电子商务B2B盈利模式</w:t>
      </w:r>
    </w:p>
    <w:p>
      <w:pPr>
        <w:spacing w:after="150"/>
      </w:pPr>
      <w:r>
        <w:rPr/>
        <w:t xml:space="preserve">三、建筑招投标电子商务B2B运营模式</w:t>
      </w:r>
    </w:p>
    <w:p>
      <w:pPr>
        <w:spacing w:after="150"/>
      </w:pPr>
      <w:r>
        <w:rPr/>
        <w:t xml:space="preserve">四、建筑招投标电子商务B2B的供应链</w:t>
      </w:r>
    </w:p>
    <w:p>
      <w:pPr>
        <w:spacing w:after="150"/>
      </w:pPr>
      <w:r>
        <w:rPr/>
        <w:t xml:space="preserve">第二节 建筑招投标电子商务B2C模式分析</w:t>
      </w:r>
    </w:p>
    <w:p>
      <w:pPr>
        <w:spacing w:after="150"/>
      </w:pPr>
      <w:r>
        <w:rPr/>
        <w:t xml:space="preserve">一、建筑招投标电子商务B2C市场概况</w:t>
      </w:r>
    </w:p>
    <w:p>
      <w:pPr>
        <w:spacing w:after="150"/>
      </w:pPr>
      <w:r>
        <w:rPr/>
        <w:t xml:space="preserve">二、建筑招投标电子商务B2C市场规模</w:t>
      </w:r>
    </w:p>
    <w:p>
      <w:pPr>
        <w:spacing w:after="150"/>
      </w:pPr>
      <w:r>
        <w:rPr/>
        <w:t xml:space="preserve">三、建筑招投标电子商务B2C盈利模式</w:t>
      </w:r>
    </w:p>
    <w:p>
      <w:pPr>
        <w:spacing w:after="150"/>
      </w:pPr>
      <w:r>
        <w:rPr/>
        <w:t xml:space="preserve">四、建筑招投标电子商务B2C物流模式</w:t>
      </w:r>
    </w:p>
    <w:p>
      <w:pPr>
        <w:spacing w:after="150"/>
      </w:pPr>
      <w:r>
        <w:rPr/>
        <w:t xml:space="preserve">五、建筑招投标电商B2C物流模式选择</w:t>
      </w:r>
    </w:p>
    <w:p>
      <w:pPr>
        <w:spacing w:after="150"/>
      </w:pPr>
      <w:r>
        <w:rPr/>
        <w:t xml:space="preserve">第三节 建筑招投标电子商务C2C模式分析</w:t>
      </w:r>
    </w:p>
    <w:p>
      <w:pPr>
        <w:spacing w:after="150"/>
      </w:pPr>
      <w:r>
        <w:rPr/>
        <w:t xml:space="preserve">一、建筑招投标电子商务C2C市场概况</w:t>
      </w:r>
    </w:p>
    <w:p>
      <w:pPr>
        <w:spacing w:after="150"/>
      </w:pPr>
      <w:r>
        <w:rPr/>
        <w:t xml:space="preserve">二、建筑招投标电子商务C2C盈利模式</w:t>
      </w:r>
    </w:p>
    <w:p>
      <w:pPr>
        <w:spacing w:after="150"/>
      </w:pPr>
      <w:r>
        <w:rPr/>
        <w:t xml:space="preserve">三、建筑招投标电子商务C2C信用体系</w:t>
      </w:r>
    </w:p>
    <w:p>
      <w:pPr>
        <w:spacing w:after="150"/>
      </w:pPr>
      <w:r>
        <w:rPr/>
        <w:t xml:space="preserve">四、建筑招投标电子商务C2C物流特征</w:t>
      </w:r>
    </w:p>
    <w:p>
      <w:pPr>
        <w:spacing w:after="150"/>
      </w:pPr>
      <w:r>
        <w:rPr/>
        <w:t xml:space="preserve">五、重点C2C电商企业发展分析</w:t>
      </w:r>
    </w:p>
    <w:p>
      <w:pPr>
        <w:spacing w:after="150"/>
      </w:pPr>
      <w:r>
        <w:rPr/>
        <w:t xml:space="preserve">第四节 建筑招投标电子商务O2O模式分析</w:t>
      </w:r>
    </w:p>
    <w:p>
      <w:pPr>
        <w:spacing w:after="150"/>
      </w:pPr>
      <w:r>
        <w:rPr/>
        <w:t xml:space="preserve">一、建筑招投标电子商务O2O市场概况</w:t>
      </w:r>
    </w:p>
    <w:p>
      <w:pPr>
        <w:spacing w:after="150"/>
      </w:pPr>
      <w:r>
        <w:rPr/>
        <w:t xml:space="preserve">二、建筑招投标电子商务O2O优势分析</w:t>
      </w:r>
    </w:p>
    <w:p>
      <w:pPr>
        <w:spacing w:after="150"/>
      </w:pPr>
      <w:r>
        <w:rPr/>
        <w:t xml:space="preserve">三、建筑招投标电子商务O2O营销模式</w:t>
      </w:r>
    </w:p>
    <w:p>
      <w:pPr>
        <w:spacing w:after="150"/>
      </w:pPr>
      <w:r>
        <w:rPr/>
        <w:t xml:space="preserve">四、建筑招投标电子商务O2O潜在风险</w:t>
      </w:r>
    </w:p>
    <w:p>
      <w:pPr>
        <w:spacing w:after="150"/>
      </w:pPr>
      <w:r>
        <w:rPr>
          <w:b w:val="1"/>
          <w:bCs w:val="1"/>
        </w:rPr>
        <w:t xml:space="preserve">第七章 建筑招投标主流网站平台比较及企业入驻选择</w:t>
      </w:r>
    </w:p>
    <w:p>
      <w:pPr>
        <w:spacing w:after="150"/>
      </w:pPr>
      <w:r>
        <w:rPr/>
        <w:t xml:space="preserve">第一节 网站A</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网站B</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第三节 网站C</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网站D</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网站E</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第八章 建筑招投标企业进入互联网领域投资策略分析</w:t>
      </w:r>
    </w:p>
    <w:p>
      <w:pPr>
        <w:spacing w:after="150"/>
      </w:pPr>
      <w:r>
        <w:rPr/>
        <w:t xml:space="preserve">第一节 建筑招投标企业电子商务市场投资要素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建筑招投标企业转型电商物流投资分析</w:t>
      </w:r>
    </w:p>
    <w:p>
      <w:pPr>
        <w:spacing w:after="150"/>
      </w:pPr>
      <w:r>
        <w:rPr/>
        <w:t xml:space="preserve">一、建筑招投标企业电商自建物流分析</w:t>
      </w:r>
    </w:p>
    <w:p>
      <w:pPr>
        <w:spacing w:after="150"/>
      </w:pPr>
      <w:r>
        <w:rPr/>
        <w:t xml:space="preserve">(一)电商自建物流的优势分析</w:t>
      </w:r>
    </w:p>
    <w:p>
      <w:pPr>
        <w:spacing w:after="150"/>
      </w:pPr>
      <w:r>
        <w:rPr/>
        <w:t xml:space="preserve">(二)电商自建物流的负面影响</w:t>
      </w:r>
    </w:p>
    <w:p>
      <w:pPr>
        <w:spacing w:after="150"/>
      </w:pPr>
      <w:r>
        <w:rPr/>
        <w:t xml:space="preserve">二、建筑招投标企业电商外包物流分析</w:t>
      </w:r>
    </w:p>
    <w:p>
      <w:pPr>
        <w:spacing w:after="150"/>
      </w:pPr>
      <w:r>
        <w:rPr/>
        <w:t xml:space="preserve">(一)快递业务量完成情况</w:t>
      </w:r>
    </w:p>
    <w:p>
      <w:pPr>
        <w:spacing w:after="150"/>
      </w:pPr>
      <w:r>
        <w:rPr/>
        <w:t xml:space="preserve">(二)快递业务的收入情况</w:t>
      </w:r>
    </w:p>
    <w:p>
      <w:pPr>
        <w:spacing w:after="150"/>
      </w:pPr>
      <w:r>
        <w:rPr/>
        <w:t xml:space="preserve">(三)快递业竞争格局分析</w:t>
      </w:r>
    </w:p>
    <w:p>
      <w:pPr>
        <w:spacing w:after="150"/>
      </w:pPr>
      <w:r>
        <w:rPr/>
        <w:t xml:space="preserve">第三节 建筑招投标企业电商市场策略分析</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图表：传统建筑招投标消费存在的“痛点”</w:t>
      </w:r>
    </w:p>
    <w:p>
      <w:pPr>
        <w:spacing w:after="150"/>
      </w:pPr>
      <w:r>
        <w:rPr/>
        <w:t xml:space="preserve">图表：建筑招投标电子商务重构供应链流程</w:t>
      </w:r>
    </w:p>
    <w:p>
      <w:pPr>
        <w:spacing w:after="150"/>
      </w:pPr>
      <w:r>
        <w:rPr/>
        <w:t xml:space="preserve">图表：中国电商相关政策汇总</w:t>
      </w:r>
    </w:p>
    <w:p>
      <w:pPr>
        <w:spacing w:after="150"/>
      </w:pPr>
      <w:r>
        <w:rPr/>
        <w:t xml:space="preserve">图表：2019-2023年建筑招投标电商交易规模趋势图</w:t>
      </w:r>
    </w:p>
    <w:p>
      <w:pPr>
        <w:spacing w:after="150"/>
      </w:pPr>
      <w:r>
        <w:rPr/>
        <w:t xml:space="preserve">图表：2019-2023年建筑招投标电商市场渗透率趋势图</w:t>
      </w:r>
    </w:p>
    <w:p>
      <w:pPr>
        <w:spacing w:after="150"/>
      </w:pPr>
      <w:r>
        <w:rPr/>
        <w:t xml:space="preserve">图表：2024-2029年建筑招投标电商交易规模预测趋势图</w:t>
      </w:r>
    </w:p>
    <w:p>
      <w:pPr>
        <w:spacing w:after="150"/>
      </w:pPr>
      <w:r>
        <w:rPr/>
        <w:t xml:space="preserve">图表：2024-2029年建筑招投标电商市场渗透率预测趋势图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2024-2029年中国建筑招投标+互联网行业现状与发展趋势及前景预测报告</dc:title>
  <dc:description>2024-2029年中国建筑招投标+互联网行业现状与发展趋势及前景预测报告</dc:description>
  <dc:subject>2024-2029年中国建筑招投标+互联网行业现状与发展趋势及前景预测报告</dc:subject>
  <cp:keywords>研究报告</cp:keywords>
  <cp:category>研究报告</cp:category>
  <cp:lastModifiedBy>北京中道泰和信息咨询有限公司</cp:lastModifiedBy>
  <dcterms:created xsi:type="dcterms:W3CDTF">2024-01-23T17:50:34+08:00</dcterms:created>
  <dcterms:modified xsi:type="dcterms:W3CDTF">2024-01-23T17:50:34+08:00</dcterms:modified>
</cp:coreProperties>
</file>

<file path=docProps/custom.xml><?xml version="1.0" encoding="utf-8"?>
<Properties xmlns="http://schemas.openxmlformats.org/officeDocument/2006/custom-properties" xmlns:vt="http://schemas.openxmlformats.org/officeDocument/2006/docPropsVTypes"/>
</file>