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2026-2031年中国邮轮旅游行业投资价值分析及发展趋势预测报告</w:t>
      </w:r>
    </w:p>
    <w:p>
      <w:pPr>
        <w:spacing w:after="150"/>
      </w:pPr>
      <w:r>
        <w:rPr>
          <w:b w:val="1"/>
          <w:bCs w:val="1"/>
        </w:rPr>
        <w:t xml:space="preserve">报告简介</w:t>
      </w:r>
    </w:p>
    <w:p>
      <w:pPr>
        <w:spacing w:after="150"/>
      </w:pPr>
      <w:r>
        <w:rPr/>
        <w:t xml:space="preserve">交通运输部印发了《全国沿海邮轮港口布局规划方案》，明确2030年前，全国沿海形成以2-3个邮轮母港为引领、始发港为主体、访问港为补充的港口布局，明确由北向南重点发展大连港、天津港、青岛港、烟台港、上海港、厦门港、深圳港、三亚港八大邮轮母港，使我国邮轮旅客吞吐量位居世界前列。邮轮旅游行业获得政策力挺，同时其经济衍生效应强，能够带动船舶制造、港口服务、交通运输、餐饮购物、银行保险等产业链各领域的协同发展。因此，有必要对邮轮旅游行业的发展状况、市场潜力以及未来的发展趋势进行深度剖析，以做出正确的竞争和投资策略。</w:t>
      </w:r>
    </w:p>
    <w:p>
      <w:pPr>
        <w:spacing w:after="150"/>
      </w:pPr>
      <w:r>
        <w:rPr/>
        <w:t xml:space="preserve">邮轮旅游行业研究报告主要分析了邮轮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邮轮旅游行业重点企业分析、子行业分析、区域市场分析、行业风险分析、行业发展前景预测及相关的经营、投资建议等。报告研究框架全面、严谨，分析内容客观、公正、系统，真实准确地反映了我国邮轮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邮轮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全球邮轮旅游行业发展状况分析</w:t>
      </w:r>
    </w:p>
    <w:p>
      <w:pPr>
        <w:spacing w:before="75" w:after="0"/>
      </w:pPr>
      <w:r>
        <w:rPr/>
        <w:t xml:space="preserve">1.1 全球邮轮旅游行业发展分析</w:t>
      </w:r>
    </w:p>
    <w:p>
      <w:pPr>
        <w:spacing w:before="75" w:after="0"/>
      </w:pPr>
      <w:r>
        <w:rPr/>
        <w:t xml:space="preserve">1.1.1 全球邮轮旅游行业发展周期</w:t>
      </w:r>
    </w:p>
    <w:p>
      <w:pPr>
        <w:spacing w:before="75" w:after="0"/>
      </w:pPr>
      <w:r>
        <w:rPr/>
        <w:t xml:space="preserve">1.1.2 全球邮轮旅游行业市场规模</w:t>
      </w:r>
    </w:p>
    <w:p>
      <w:pPr>
        <w:spacing w:before="75" w:after="0"/>
      </w:pPr>
      <w:r>
        <w:rPr/>
        <w:t xml:space="preserve">1.1.3 全球邮轮旅游行业地域结构</w:t>
      </w:r>
    </w:p>
    <w:p>
      <w:pPr>
        <w:spacing w:before="75" w:after="0"/>
      </w:pPr>
      <w:r>
        <w:rPr/>
        <w:t xml:space="preserve">(1)全球邮轮航线分布</w:t>
      </w:r>
    </w:p>
    <w:p>
      <w:pPr>
        <w:spacing w:before="75" w:after="0"/>
      </w:pPr>
      <w:r>
        <w:rPr/>
        <w:t xml:space="preserve">(2)全球邮轮旅游客源国</w:t>
      </w:r>
    </w:p>
    <w:p>
      <w:pPr>
        <w:spacing w:before="75" w:after="0"/>
      </w:pPr>
      <w:r>
        <w:rPr/>
        <w:t xml:space="preserve">1.1.4 全球邮轮旅游行业竞争格局</w:t>
      </w:r>
    </w:p>
    <w:p>
      <w:pPr>
        <w:spacing w:before="75" w:after="0"/>
      </w:pPr>
      <w:r>
        <w:rPr/>
        <w:t xml:space="preserve">1.1.5 全球邮轮旅游消费特征分析</w:t>
      </w:r>
    </w:p>
    <w:p>
      <w:pPr>
        <w:spacing w:before="75" w:after="0"/>
      </w:pPr>
      <w:r>
        <w:rPr/>
        <w:t xml:space="preserve">(1)邮轮游客消费水平</w:t>
      </w:r>
    </w:p>
    <w:p>
      <w:pPr>
        <w:spacing w:before="75" w:after="0"/>
      </w:pPr>
      <w:r>
        <w:rPr/>
        <w:t xml:space="preserve">(2)邮轮游客年龄结构</w:t>
      </w:r>
    </w:p>
    <w:p>
      <w:pPr>
        <w:spacing w:before="75" w:after="0"/>
      </w:pPr>
      <w:r>
        <w:rPr/>
        <w:t xml:space="preserve">(3)邮轮游客收入结构</w:t>
      </w:r>
    </w:p>
    <w:p>
      <w:pPr>
        <w:spacing w:before="75" w:after="0"/>
      </w:pPr>
      <w:r>
        <w:rPr/>
        <w:t xml:space="preserve">(4)邮轮游客选择因素</w:t>
      </w:r>
    </w:p>
    <w:p>
      <w:pPr>
        <w:spacing w:before="75" w:after="0"/>
      </w:pPr>
      <w:r>
        <w:rPr/>
        <w:t xml:space="preserve">(5)邮轮游客航程需求</w:t>
      </w:r>
    </w:p>
    <w:p>
      <w:pPr>
        <w:spacing w:before="75" w:after="0"/>
      </w:pPr>
      <w:r>
        <w:rPr/>
        <w:t xml:space="preserve">1.1.6 全球邮轮旅游行业前景与趋势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1.2 全球各地区邮轮旅游行业发展分析</w:t>
      </w:r>
    </w:p>
    <w:p>
      <w:pPr>
        <w:spacing w:before="75" w:after="0"/>
      </w:pPr>
      <w:r>
        <w:rPr/>
        <w:t xml:space="preserve">1.2.1 北美地区邮轮旅游行业发展分析</w:t>
      </w:r>
    </w:p>
    <w:p>
      <w:pPr>
        <w:spacing w:before="75" w:after="0"/>
      </w:pPr>
      <w:r>
        <w:rPr/>
        <w:t xml:space="preserve">(1)北美地区邮轮旅游行业发展现状</w:t>
      </w:r>
    </w:p>
    <w:p>
      <w:pPr>
        <w:spacing w:before="75" w:after="0"/>
      </w:pPr>
      <w:r>
        <w:rPr/>
        <w:t xml:space="preserve">(2)北美地区邮轮旅游行业市场格局</w:t>
      </w:r>
    </w:p>
    <w:p>
      <w:pPr>
        <w:spacing w:before="75" w:after="0"/>
      </w:pPr>
      <w:r>
        <w:rPr/>
        <w:t xml:space="preserve">(3)北美地区邮轮旅游行业发展前景</w:t>
      </w:r>
    </w:p>
    <w:p>
      <w:pPr>
        <w:spacing w:before="75" w:after="0"/>
      </w:pPr>
      <w:r>
        <w:rPr/>
        <w:t xml:space="preserve">1.2.2 欧洲地区邮轮旅游行业发展分析</w:t>
      </w:r>
    </w:p>
    <w:p>
      <w:pPr>
        <w:spacing w:before="75" w:after="0"/>
      </w:pPr>
      <w:r>
        <w:rPr/>
        <w:t xml:space="preserve">(1)欧洲地区邮轮旅游行业发展现状</w:t>
      </w:r>
    </w:p>
    <w:p>
      <w:pPr>
        <w:spacing w:before="75" w:after="0"/>
      </w:pPr>
      <w:r>
        <w:rPr/>
        <w:t xml:space="preserve">(2)欧洲地区邮轮旅游行业市场格局</w:t>
      </w:r>
    </w:p>
    <w:p>
      <w:pPr>
        <w:spacing w:before="75" w:after="0"/>
      </w:pPr>
      <w:r>
        <w:rPr/>
        <w:t xml:space="preserve">(3)欧洲地区邮轮旅游行业发展前景</w:t>
      </w:r>
    </w:p>
    <w:p>
      <w:pPr>
        <w:spacing w:before="75" w:after="0"/>
      </w:pPr>
      <w:r>
        <w:rPr/>
        <w:t xml:space="preserve">1.2.3 亚太地区邮轮旅游行业发展分析</w:t>
      </w:r>
    </w:p>
    <w:p>
      <w:pPr>
        <w:spacing w:before="75" w:after="0"/>
      </w:pPr>
      <w:r>
        <w:rPr/>
        <w:t xml:space="preserve">(1)亚太地区邮轮旅游行业发展现状</w:t>
      </w:r>
    </w:p>
    <w:p>
      <w:pPr>
        <w:spacing w:before="75" w:after="0"/>
      </w:pPr>
      <w:r>
        <w:rPr/>
        <w:t xml:space="preserve">(2)亚太地区邮轮旅游行业市场格局</w:t>
      </w:r>
    </w:p>
    <w:p>
      <w:pPr>
        <w:spacing w:before="75" w:after="0"/>
      </w:pPr>
      <w:r>
        <w:rPr/>
        <w:t xml:space="preserve">(3)亚太地区邮轮旅游行业发展前景</w:t>
      </w:r>
    </w:p>
    <w:p>
      <w:pPr>
        <w:spacing w:before="75" w:after="0"/>
      </w:pPr>
      <w:r>
        <w:rPr>
          <w:b w:val="1"/>
          <w:bCs w:val="1"/>
        </w:rPr>
        <w:t xml:space="preserve">第二章 中国邮轮旅游行业发展状况分析</w:t>
      </w:r>
    </w:p>
    <w:p>
      <w:pPr>
        <w:spacing w:before="75" w:after="0"/>
      </w:pPr>
      <w:r>
        <w:rPr/>
        <w:t xml:space="preserve">2.1 中国邮轮旅游行业发展分析</w:t>
      </w:r>
    </w:p>
    <w:p>
      <w:pPr>
        <w:spacing w:before="75" w:after="0"/>
      </w:pPr>
      <w:r>
        <w:rPr/>
        <w:t xml:space="preserve">2.1.1 中国邮轮旅游行业发展周期</w:t>
      </w:r>
    </w:p>
    <w:p>
      <w:pPr>
        <w:spacing w:before="75" w:after="0"/>
      </w:pPr>
      <w:r>
        <w:rPr/>
        <w:t xml:space="preserve">2.1.2 中国邮轮旅游行业发展规模</w:t>
      </w:r>
    </w:p>
    <w:p>
      <w:pPr>
        <w:spacing w:before="75" w:after="0"/>
      </w:pPr>
      <w:r>
        <w:rPr/>
        <w:t xml:space="preserve">2.1.3 中国邮轮旅游客源地域结构</w:t>
      </w:r>
    </w:p>
    <w:p>
      <w:pPr>
        <w:spacing w:before="75" w:after="0"/>
      </w:pPr>
      <w:r>
        <w:rPr/>
        <w:t xml:space="preserve">2.1.4 中国邮轮旅游行业市场痛点</w:t>
      </w:r>
    </w:p>
    <w:p>
      <w:pPr>
        <w:spacing w:before="75" w:after="0"/>
      </w:pPr>
      <w:r>
        <w:rPr/>
        <w:t xml:space="preserve">(1)航线单一，行程较短</w:t>
      </w:r>
    </w:p>
    <w:p>
      <w:pPr>
        <w:spacing w:before="75" w:after="0"/>
      </w:pPr>
      <w:r>
        <w:rPr/>
        <w:t xml:space="preserve">(2)市场被国际巨头掌控</w:t>
      </w:r>
    </w:p>
    <w:p>
      <w:pPr>
        <w:spacing w:before="75" w:after="0"/>
      </w:pPr>
      <w:r>
        <w:rPr/>
        <w:t xml:space="preserve">(3)市场消费理念尚未成熟</w:t>
      </w:r>
    </w:p>
    <w:p>
      <w:pPr>
        <w:spacing w:before="75" w:after="0"/>
      </w:pPr>
      <w:r>
        <w:rPr/>
        <w:t xml:space="preserve">(4)包船模式弊端渐显</w:t>
      </w:r>
    </w:p>
    <w:p>
      <w:pPr>
        <w:spacing w:before="75" w:after="0"/>
      </w:pPr>
      <w:r>
        <w:rPr/>
        <w:t xml:space="preserve">2.2 中国邮轮旅游客源市场分析</w:t>
      </w:r>
    </w:p>
    <w:p>
      <w:pPr>
        <w:spacing w:before="75" w:after="0"/>
      </w:pPr>
      <w:r>
        <w:rPr/>
        <w:t xml:space="preserve">2.2.1 邮轮旅游客源类型</w:t>
      </w:r>
    </w:p>
    <w:p>
      <w:pPr>
        <w:spacing w:before="75" w:after="0"/>
      </w:pPr>
      <w:r>
        <w:rPr/>
        <w:t xml:space="preserve">2.2.2 邮轮游客航程周期选择</w:t>
      </w:r>
    </w:p>
    <w:p>
      <w:pPr>
        <w:spacing w:before="75" w:after="0"/>
      </w:pPr>
      <w:r>
        <w:rPr/>
        <w:t xml:space="preserve">2.2.3 邮轮游客产票价格选择</w:t>
      </w:r>
    </w:p>
    <w:p>
      <w:pPr>
        <w:spacing w:before="75" w:after="0"/>
      </w:pPr>
      <w:r>
        <w:rPr/>
        <w:t xml:space="preserve">2.3 主要城市邮轮旅游行业发展分析</w:t>
      </w:r>
    </w:p>
    <w:p>
      <w:pPr>
        <w:spacing w:before="75" w:after="0"/>
      </w:pPr>
      <w:r>
        <w:rPr/>
        <w:t xml:space="preserve">2.3.1 上海市邮轮旅游行业发展分析</w:t>
      </w:r>
    </w:p>
    <w:p>
      <w:pPr>
        <w:spacing w:before="75" w:after="0"/>
      </w:pPr>
      <w:r>
        <w:rPr/>
        <w:t xml:space="preserve">(1)上海市邮轮旅游行业发展现状</w:t>
      </w:r>
    </w:p>
    <w:p>
      <w:pPr>
        <w:spacing w:before="75" w:after="0"/>
      </w:pPr>
      <w:r>
        <w:rPr/>
        <w:t xml:space="preserve">(2)上海市邮轮旅游行业市场格局</w:t>
      </w:r>
    </w:p>
    <w:p>
      <w:pPr>
        <w:spacing w:before="75" w:after="0"/>
      </w:pPr>
      <w:r>
        <w:rPr/>
        <w:t xml:space="preserve">(3)上海市邮轮旅游行业发展前景</w:t>
      </w:r>
    </w:p>
    <w:p>
      <w:pPr>
        <w:spacing w:before="75" w:after="0"/>
      </w:pPr>
      <w:r>
        <w:rPr/>
        <w:t xml:space="preserve">2.3.2 三亚市邮轮旅游行业发展分析</w:t>
      </w:r>
    </w:p>
    <w:p>
      <w:pPr>
        <w:spacing w:before="75" w:after="0"/>
      </w:pPr>
      <w:r>
        <w:rPr/>
        <w:t xml:space="preserve">(1)三亚市邮轮旅游行业发展现状</w:t>
      </w:r>
    </w:p>
    <w:p>
      <w:pPr>
        <w:spacing w:before="75" w:after="0"/>
      </w:pPr>
      <w:r>
        <w:rPr/>
        <w:t xml:space="preserve">(2)三亚市邮轮旅游行业市场格局</w:t>
      </w:r>
    </w:p>
    <w:p>
      <w:pPr>
        <w:spacing w:before="75" w:after="0"/>
      </w:pPr>
      <w:r>
        <w:rPr/>
        <w:t xml:space="preserve">(3)三亚市邮轮旅游行业发展前景</w:t>
      </w:r>
    </w:p>
    <w:p>
      <w:pPr>
        <w:spacing w:before="75" w:after="0"/>
      </w:pPr>
      <w:r>
        <w:rPr/>
        <w:t xml:space="preserve">2.3.3 厦门市邮轮旅游行业发展分析</w:t>
      </w:r>
    </w:p>
    <w:p>
      <w:pPr>
        <w:spacing w:before="75" w:after="0"/>
      </w:pPr>
      <w:r>
        <w:rPr/>
        <w:t xml:space="preserve">(1)厦门市邮轮旅游行业发展现状</w:t>
      </w:r>
    </w:p>
    <w:p>
      <w:pPr>
        <w:spacing w:before="75" w:after="0"/>
      </w:pPr>
      <w:r>
        <w:rPr/>
        <w:t xml:space="preserve">(2)厦门市邮轮旅游行业市场格局</w:t>
      </w:r>
    </w:p>
    <w:p>
      <w:pPr>
        <w:spacing w:before="75" w:after="0"/>
      </w:pPr>
      <w:r>
        <w:rPr/>
        <w:t xml:space="preserve">(3)厦门市邮轮旅游行业发展前景</w:t>
      </w:r>
    </w:p>
    <w:p>
      <w:pPr>
        <w:spacing w:before="75" w:after="0"/>
      </w:pPr>
      <w:r>
        <w:rPr/>
        <w:t xml:space="preserve">2.3.4 天津市邮轮旅游行业发展分析</w:t>
      </w:r>
    </w:p>
    <w:p>
      <w:pPr>
        <w:spacing w:before="75" w:after="0"/>
      </w:pPr>
      <w:r>
        <w:rPr/>
        <w:t xml:space="preserve">(1)天津市邮轮旅游行业发展现状</w:t>
      </w:r>
    </w:p>
    <w:p>
      <w:pPr>
        <w:spacing w:before="75" w:after="0"/>
      </w:pPr>
      <w:r>
        <w:rPr/>
        <w:t xml:space="preserve">(2)天津市邮轮旅游行业市场格局</w:t>
      </w:r>
    </w:p>
    <w:p>
      <w:pPr>
        <w:spacing w:before="75" w:after="0"/>
      </w:pPr>
      <w:r>
        <w:rPr/>
        <w:t xml:space="preserve">(3)天津市邮轮旅游行业发展前景</w:t>
      </w:r>
    </w:p>
    <w:p>
      <w:pPr>
        <w:spacing w:before="75" w:after="0"/>
      </w:pPr>
      <w:r>
        <w:rPr/>
        <w:t xml:space="preserve">2.3.5 其他城市邮轮旅游行业发展分析</w:t>
      </w:r>
    </w:p>
    <w:p>
      <w:pPr>
        <w:spacing w:before="75" w:after="0"/>
      </w:pPr>
      <w:r>
        <w:rPr/>
        <w:t xml:space="preserve">(1)大连市邮轮旅游行业发展分析</w:t>
      </w:r>
    </w:p>
    <w:p>
      <w:pPr>
        <w:spacing w:before="75" w:after="0"/>
      </w:pPr>
      <w:r>
        <w:rPr/>
        <w:t xml:space="preserve">(2)青岛市邮轮旅游行业发展分析</w:t>
      </w:r>
    </w:p>
    <w:p>
      <w:pPr>
        <w:spacing w:before="75" w:after="0"/>
      </w:pPr>
      <w:r>
        <w:rPr/>
        <w:t xml:space="preserve">(3)深圳市邮轮旅游行业发展分析</w:t>
      </w:r>
    </w:p>
    <w:p>
      <w:pPr>
        <w:spacing w:before="75" w:after="0"/>
      </w:pPr>
      <w:r>
        <w:rPr>
          <w:b w:val="1"/>
          <w:bCs w:val="1"/>
        </w:rPr>
        <w:t xml:space="preserve">第三章 邮轮旅游行业关联市场发展分析</w:t>
      </w:r>
    </w:p>
    <w:p>
      <w:pPr>
        <w:spacing w:before="75" w:after="0"/>
      </w:pPr>
      <w:r>
        <w:rPr/>
        <w:t xml:space="preserve">3.1 邮轮制造市场发展分析</w:t>
      </w:r>
    </w:p>
    <w:p>
      <w:pPr>
        <w:spacing w:before="75" w:after="0"/>
      </w:pPr>
      <w:r>
        <w:rPr/>
        <w:t xml:space="preserve">3.1.1 全球邮轮制造市场发展现状</w:t>
      </w:r>
    </w:p>
    <w:p>
      <w:pPr>
        <w:spacing w:before="75" w:after="0"/>
      </w:pPr>
      <w:r>
        <w:rPr/>
        <w:t xml:space="preserve">3.1.2 中国邮轮制造市场发展现状</w:t>
      </w:r>
    </w:p>
    <w:p>
      <w:pPr>
        <w:spacing w:before="75" w:after="0"/>
      </w:pPr>
      <w:r>
        <w:rPr/>
        <w:t xml:space="preserve">3.1.3 邮轮制造市场竞争格局分析</w:t>
      </w:r>
    </w:p>
    <w:p>
      <w:pPr>
        <w:spacing w:before="75" w:after="0"/>
      </w:pPr>
      <w:r>
        <w:rPr/>
        <w:t xml:space="preserve">3.1.4 邮轮制造市场发展趋势预测</w:t>
      </w:r>
    </w:p>
    <w:p>
      <w:pPr>
        <w:spacing w:before="75" w:after="0"/>
      </w:pPr>
      <w:r>
        <w:rPr/>
        <w:t xml:space="preserve">3.2 邮轮运营市场发展分析</w:t>
      </w:r>
    </w:p>
    <w:p>
      <w:pPr>
        <w:spacing w:before="75" w:after="0"/>
      </w:pPr>
      <w:r>
        <w:rPr/>
        <w:t xml:space="preserve">3.2.1 全球邮轮运营市场发展现状</w:t>
      </w:r>
    </w:p>
    <w:p>
      <w:pPr>
        <w:spacing w:before="75" w:after="0"/>
      </w:pPr>
      <w:r>
        <w:rPr/>
        <w:t xml:space="preserve">3.2.2 中国邮轮运营市场发展现状</w:t>
      </w:r>
    </w:p>
    <w:p>
      <w:pPr>
        <w:spacing w:before="75" w:after="0"/>
      </w:pPr>
      <w:r>
        <w:rPr/>
        <w:t xml:space="preserve">3.2.3 邮轮运营市场竞争格局分析</w:t>
      </w:r>
    </w:p>
    <w:p>
      <w:pPr>
        <w:spacing w:before="75" w:after="0"/>
      </w:pPr>
      <w:r>
        <w:rPr/>
        <w:t xml:space="preserve">3.2.4 邮轮运营市场盈利模式分析</w:t>
      </w:r>
    </w:p>
    <w:p>
      <w:pPr>
        <w:spacing w:before="75" w:after="0"/>
      </w:pPr>
      <w:r>
        <w:rPr/>
        <w:t xml:space="preserve">(1)船票销售</w:t>
      </w:r>
    </w:p>
    <w:p>
      <w:pPr>
        <w:spacing w:before="75" w:after="0"/>
      </w:pPr>
      <w:r>
        <w:rPr/>
        <w:t xml:space="preserve">(2)游客二次消费</w:t>
      </w:r>
    </w:p>
    <w:p>
      <w:pPr>
        <w:spacing w:before="75" w:after="0"/>
      </w:pPr>
      <w:r>
        <w:rPr/>
        <w:t xml:space="preserve">(3)观光休闲服务</w:t>
      </w:r>
    </w:p>
    <w:p>
      <w:pPr>
        <w:spacing w:before="75" w:after="0"/>
      </w:pPr>
      <w:r>
        <w:rPr/>
        <w:t xml:space="preserve">3.2.5 邮轮运营市场发展趋势预测</w:t>
      </w:r>
    </w:p>
    <w:p>
      <w:pPr>
        <w:spacing w:before="75" w:after="0"/>
      </w:pPr>
      <w:r>
        <w:rPr/>
        <w:t xml:space="preserve">3.3 港口服务市场发展分析</w:t>
      </w:r>
    </w:p>
    <w:p>
      <w:pPr>
        <w:spacing w:before="75" w:after="0"/>
      </w:pPr>
      <w:r>
        <w:rPr/>
        <w:t xml:space="preserve">3.3.1 全球港口服务市场发展分析</w:t>
      </w:r>
    </w:p>
    <w:p>
      <w:pPr>
        <w:spacing w:before="75" w:after="0"/>
      </w:pPr>
      <w:r>
        <w:rPr/>
        <w:t xml:space="preserve">3.3.2 中国港口服务市场发展分析</w:t>
      </w:r>
    </w:p>
    <w:p>
      <w:pPr>
        <w:spacing w:before="75" w:after="0"/>
      </w:pPr>
      <w:r>
        <w:rPr/>
        <w:t xml:space="preserve">3.3.3 港口服务市场发展趋势预测</w:t>
      </w:r>
    </w:p>
    <w:p>
      <w:pPr>
        <w:spacing w:before="75" w:after="0"/>
      </w:pPr>
      <w:r>
        <w:rPr>
          <w:b w:val="1"/>
          <w:bCs w:val="1"/>
        </w:rPr>
        <w:t xml:space="preserve">第四章 邮轮旅游行业领先企业案例分析</w:t>
      </w:r>
    </w:p>
    <w:p>
      <w:pPr>
        <w:spacing w:before="75" w:after="0"/>
      </w:pPr>
      <w:r>
        <w:rPr/>
        <w:t xml:space="preserve">4.1 国际邮轮旅游行业巨头案例分析</w:t>
      </w:r>
    </w:p>
    <w:p>
      <w:pPr>
        <w:spacing w:before="75" w:after="0"/>
      </w:pPr>
      <w:r>
        <w:rPr/>
        <w:t xml:space="preserve">4.1.1 嘉年华邮轮</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(3)企业邮轮旅游业务分析</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企业发展邮轮旅游优劣势分析</w:t>
      </w:r>
    </w:p>
    <w:p>
      <w:pPr>
        <w:spacing w:before="75" w:after="0"/>
      </w:pPr>
      <w:r>
        <w:rPr/>
        <w:t xml:space="preserve">企业邮轮投融资分析</w:t>
      </w:r>
    </w:p>
    <w:p>
      <w:pPr>
        <w:spacing w:before="75" w:after="0"/>
      </w:pPr>
      <w:r>
        <w:rPr/>
        <w:t xml:space="preserve">4.1.2 皇家加勒比游轮</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(3)企业邮轮旅游业务分析</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企业发展邮轮旅游优劣势分析</w:t>
      </w:r>
    </w:p>
    <w:p>
      <w:pPr>
        <w:spacing w:before="75" w:after="0"/>
      </w:pPr>
      <w:r>
        <w:rPr/>
        <w:t xml:space="preserve">企业邮轮投融资分析</w:t>
      </w:r>
    </w:p>
    <w:p>
      <w:pPr>
        <w:spacing w:before="75" w:after="0"/>
      </w:pPr>
      <w:r>
        <w:rPr/>
        <w:t xml:space="preserve">4.1.3 丽星邮轮</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(3)企业邮轮旅游业务分析</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企业发展邮轮旅游优劣势分析</w:t>
      </w:r>
    </w:p>
    <w:p>
      <w:pPr>
        <w:spacing w:before="75" w:after="0"/>
      </w:pPr>
      <w:r>
        <w:rPr/>
        <w:t xml:space="preserve">企业邮轮投融资分析</w:t>
      </w:r>
    </w:p>
    <w:p>
      <w:pPr>
        <w:spacing w:before="75" w:after="0"/>
      </w:pPr>
      <w:r>
        <w:rPr/>
        <w:t xml:space="preserve">4.1.4 地中海邮轮</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(3)企业邮轮旅游业务分析</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企业发展邮轮旅游优劣势分析</w:t>
      </w:r>
    </w:p>
    <w:p>
      <w:pPr>
        <w:spacing w:before="75" w:after="0"/>
      </w:pPr>
      <w:r>
        <w:rPr/>
        <w:t xml:space="preserve">企业邮轮投融资分析</w:t>
      </w:r>
    </w:p>
    <w:p>
      <w:pPr>
        <w:spacing w:before="75" w:after="0"/>
      </w:pPr>
      <w:r>
        <w:rPr/>
        <w:t xml:space="preserve">4.1.5 歌诗达邮轮</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(3)企业邮轮旅游业务分析</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企业发展邮轮旅游优劣势分析</w:t>
      </w:r>
    </w:p>
    <w:p>
      <w:pPr>
        <w:spacing w:before="75" w:after="0"/>
      </w:pPr>
      <w:r>
        <w:rPr/>
        <w:t xml:space="preserve">企业邮轮投融资分析</w:t>
      </w:r>
    </w:p>
    <w:p>
      <w:pPr>
        <w:spacing w:before="75" w:after="0"/>
      </w:pPr>
      <w:r>
        <w:rPr/>
        <w:t xml:space="preserve">4.1.6 途易邮轮</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(3)企业邮轮旅游业务分析</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企业发展邮轮旅游优劣势分析</w:t>
      </w:r>
    </w:p>
    <w:p>
      <w:pPr>
        <w:spacing w:before="75" w:after="0"/>
      </w:pPr>
      <w:r>
        <w:rPr/>
        <w:t xml:space="preserve">企业邮轮投融资分析</w:t>
      </w:r>
    </w:p>
    <w:p>
      <w:pPr>
        <w:spacing w:before="75" w:after="0"/>
      </w:pPr>
      <w:r>
        <w:rPr/>
        <w:t xml:space="preserve">4.1.7 挪威邮轮</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(3)企业邮轮旅游业务分析</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企业发展邮轮旅游优劣势分析</w:t>
      </w:r>
    </w:p>
    <w:p>
      <w:pPr>
        <w:spacing w:before="75" w:after="0"/>
      </w:pPr>
      <w:r>
        <w:rPr/>
        <w:t xml:space="preserve">企业邮轮投融资分析</w:t>
      </w:r>
    </w:p>
    <w:p>
      <w:pPr>
        <w:spacing w:before="75" w:after="0"/>
      </w:pPr>
      <w:r>
        <w:rPr/>
        <w:t xml:space="preserve">4.2 国内邮轮运营企业邮轮旅游业务布局</w:t>
      </w:r>
    </w:p>
    <w:p>
      <w:pPr>
        <w:spacing w:before="75" w:after="0"/>
      </w:pPr>
      <w:r>
        <w:rPr/>
        <w:t xml:space="preserve">4.2.1 渤海轮渡股份有限公司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企业发展邮轮旅游优劣势分析</w:t>
      </w:r>
    </w:p>
    <w:p>
      <w:pPr>
        <w:spacing w:before="75" w:after="0"/>
      </w:pPr>
      <w:r>
        <w:rPr/>
        <w:t xml:space="preserve">企业投融资分析</w:t>
      </w:r>
    </w:p>
    <w:p>
      <w:pPr>
        <w:spacing w:before="75" w:after="0"/>
      </w:pPr>
      <w:r>
        <w:rPr/>
        <w:t xml:space="preserve">4.2.2 海南海峡航运股份有限公司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企业发展邮轮旅游优劣势分析</w:t>
      </w:r>
    </w:p>
    <w:p>
      <w:pPr>
        <w:spacing w:before="75" w:after="0"/>
      </w:pPr>
      <w:r>
        <w:rPr/>
        <w:t xml:space="preserve">企业投融资分析</w:t>
      </w:r>
    </w:p>
    <w:p>
      <w:pPr>
        <w:spacing w:before="75" w:after="0"/>
      </w:pPr>
      <w:r>
        <w:rPr/>
        <w:t xml:space="preserve">4.3 国内旅行社邮轮旅游业务布局分析</w:t>
      </w:r>
    </w:p>
    <w:p>
      <w:pPr>
        <w:spacing w:before="75" w:after="0"/>
      </w:pPr>
      <w:r>
        <w:rPr/>
        <w:t xml:space="preserve">4.3.1 海航凯撒旅游集团股份有限公司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企业发展邮轮旅游优劣势分析</w:t>
      </w:r>
    </w:p>
    <w:p>
      <w:pPr>
        <w:spacing w:before="75" w:after="0"/>
      </w:pPr>
      <w:r>
        <w:rPr/>
        <w:t xml:space="preserve">企业投融资分析</w:t>
      </w:r>
    </w:p>
    <w:p>
      <w:pPr>
        <w:spacing w:before="75" w:after="0"/>
      </w:pPr>
      <w:r>
        <w:rPr/>
        <w:t xml:space="preserve">4.3.2 北京众信国际旅行社股份有限公司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企业发展邮轮旅游优劣势分析</w:t>
      </w:r>
    </w:p>
    <w:p>
      <w:pPr>
        <w:spacing w:before="75" w:after="0"/>
      </w:pPr>
      <w:r>
        <w:rPr/>
        <w:t xml:space="preserve">企业投融资分析</w:t>
      </w:r>
    </w:p>
    <w:p>
      <w:pPr>
        <w:spacing w:before="75" w:after="0"/>
      </w:pPr>
      <w:r>
        <w:rPr/>
        <w:t xml:space="preserve">4.3.3 中国国旅股份有限公司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企业发展邮轮旅游优劣势分析</w:t>
      </w:r>
    </w:p>
    <w:p>
      <w:pPr>
        <w:spacing w:before="75" w:after="0"/>
      </w:pPr>
      <w:r>
        <w:rPr/>
        <w:t xml:space="preserve">企业投融资分析</w:t>
      </w:r>
    </w:p>
    <w:p>
      <w:pPr>
        <w:spacing w:before="75" w:after="0"/>
      </w:pPr>
      <w:r>
        <w:rPr/>
        <w:t xml:space="preserve">4.3.4 中青旅控股股份有限公司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企业发展邮轮旅游优劣势分析</w:t>
      </w:r>
    </w:p>
    <w:p>
      <w:pPr>
        <w:spacing w:before="75" w:after="0"/>
      </w:pPr>
      <w:r>
        <w:rPr/>
        <w:t xml:space="preserve">企业投融资分析</w:t>
      </w:r>
    </w:p>
    <w:p>
      <w:pPr>
        <w:spacing w:before="75" w:after="0"/>
      </w:pPr>
      <w:r>
        <w:rPr/>
        <w:t xml:space="preserve">4.3.5 重庆新世纪游轮股份有限公司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企业发展邮轮旅游优劣势分析</w:t>
      </w:r>
    </w:p>
    <w:p>
      <w:pPr>
        <w:spacing w:before="75" w:after="0"/>
      </w:pPr>
      <w:r>
        <w:rPr/>
        <w:t xml:space="preserve">企业投融资分析</w:t>
      </w:r>
    </w:p>
    <w:p>
      <w:pPr>
        <w:spacing w:before="75" w:after="0"/>
      </w:pPr>
      <w:r>
        <w:rPr/>
        <w:t xml:space="preserve">4.3.6 携程旅行网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企业发展邮轮旅游优劣势分析</w:t>
      </w:r>
    </w:p>
    <w:p>
      <w:pPr>
        <w:spacing w:before="75" w:after="0"/>
      </w:pPr>
      <w:r>
        <w:rPr/>
        <w:t xml:space="preserve">企业投融资分析</w:t>
      </w:r>
    </w:p>
    <w:p>
      <w:pPr>
        <w:spacing w:before="75" w:after="0"/>
      </w:pPr>
      <w:r>
        <w:rPr/>
        <w:t xml:space="preserve">4.3.7 途牛旅游网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企业发展邮轮旅游优劣势分析</w:t>
      </w:r>
    </w:p>
    <w:p>
      <w:pPr>
        <w:spacing w:before="75" w:after="0"/>
      </w:pPr>
      <w:r>
        <w:rPr/>
        <w:t xml:space="preserve">企业投融资分析</w:t>
      </w:r>
    </w:p>
    <w:p>
      <w:pPr>
        <w:spacing w:before="75" w:after="0"/>
      </w:pPr>
      <w:r>
        <w:rPr/>
        <w:t xml:space="preserve">4.3.8 同程旅游网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(3)企业邮轮旅游业务布局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企业发展邮轮旅游优劣势分析</w:t>
      </w:r>
    </w:p>
    <w:p>
      <w:pPr>
        <w:spacing w:before="75" w:after="0"/>
      </w:pPr>
      <w:r>
        <w:rPr/>
        <w:t xml:space="preserve">企业投融资分析</w:t>
      </w:r>
    </w:p>
    <w:p>
      <w:pPr>
        <w:spacing w:before="75" w:after="0"/>
      </w:pPr>
      <w:r>
        <w:rPr>
          <w:b w:val="1"/>
          <w:bCs w:val="1"/>
        </w:rPr>
        <w:t xml:space="preserve">第五章 邮轮旅游行业投资潜力与策略规划</w:t>
      </w:r>
    </w:p>
    <w:p>
      <w:pPr>
        <w:spacing w:before="75" w:after="0"/>
      </w:pPr>
      <w:r>
        <w:rPr/>
        <w:t xml:space="preserve">5.1 邮轮旅游行业发展前景预测</w:t>
      </w:r>
    </w:p>
    <w:p>
      <w:pPr>
        <w:spacing w:before="75" w:after="0"/>
      </w:pPr>
      <w:r>
        <w:rPr/>
        <w:t xml:space="preserve">5.1.1 行业影响因素分析</w:t>
      </w:r>
    </w:p>
    <w:p>
      <w:pPr>
        <w:spacing w:before="75" w:after="0"/>
      </w:pPr>
      <w:r>
        <w:rPr/>
        <w:t xml:space="preserve">(1)政策支持因素</w:t>
      </w:r>
    </w:p>
    <w:p>
      <w:pPr>
        <w:spacing w:before="75" w:after="0"/>
      </w:pPr>
      <w:r>
        <w:rPr/>
        <w:t xml:space="preserve">(2)市场需求因素</w:t>
      </w:r>
    </w:p>
    <w:p>
      <w:pPr>
        <w:spacing w:before="75" w:after="0"/>
      </w:pPr>
      <w:r>
        <w:rPr/>
        <w:t xml:space="preserve">1)旅游消费向休闲度假过度</w:t>
      </w:r>
    </w:p>
    <w:p>
      <w:pPr>
        <w:spacing w:before="75" w:after="0"/>
      </w:pPr>
      <w:r>
        <w:rPr/>
        <w:t xml:space="preserve">2)人口结构变迁符合邮轮游客结构</w:t>
      </w:r>
    </w:p>
    <w:p>
      <w:pPr>
        <w:spacing w:before="75" w:after="0"/>
      </w:pPr>
      <w:r>
        <w:rPr/>
        <w:t xml:space="preserve">(3)社会基础因素</w:t>
      </w:r>
    </w:p>
    <w:p>
      <w:pPr>
        <w:spacing w:before="75" w:after="0"/>
      </w:pPr>
      <w:r>
        <w:rPr/>
        <w:t xml:space="preserve">5.1.2 行业发展前景预测</w:t>
      </w:r>
    </w:p>
    <w:p>
      <w:pPr>
        <w:spacing w:before="75" w:after="0"/>
      </w:pPr>
      <w:r>
        <w:rPr/>
        <w:t xml:space="preserve">5.2 邮轮旅游行业发展趋势预测</w:t>
      </w:r>
    </w:p>
    <w:p>
      <w:pPr>
        <w:spacing w:before="75" w:after="0"/>
      </w:pPr>
      <w:r>
        <w:rPr/>
        <w:t xml:space="preserve">5.2.1 行业整体趋势预测</w:t>
      </w:r>
    </w:p>
    <w:p>
      <w:pPr>
        <w:spacing w:before="75" w:after="0"/>
      </w:pPr>
      <w:r>
        <w:rPr/>
        <w:t xml:space="preserve">5.2.2 市场竞争格局预测</w:t>
      </w:r>
    </w:p>
    <w:p>
      <w:pPr>
        <w:spacing w:before="75" w:after="0"/>
      </w:pPr>
      <w:r>
        <w:rPr/>
        <w:t xml:space="preserve">5.3 邮轮旅游行业投资潜力分析</w:t>
      </w:r>
    </w:p>
    <w:p>
      <w:pPr>
        <w:spacing w:before="75" w:after="0"/>
      </w:pPr>
      <w:r>
        <w:rPr/>
        <w:t xml:space="preserve">5.3.1 行业投资热潮分析</w:t>
      </w:r>
    </w:p>
    <w:p>
      <w:pPr>
        <w:spacing w:before="75" w:after="0"/>
      </w:pPr>
      <w:r>
        <w:rPr/>
        <w:t xml:space="preserve">5.3.2 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5.4 邮轮旅游行业投资现状分析</w:t>
      </w:r>
    </w:p>
    <w:p>
      <w:pPr>
        <w:spacing w:before="75" w:after="0"/>
      </w:pPr>
      <w:r>
        <w:rPr/>
        <w:t xml:space="preserve">5.4.1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5.4.2 行业投资切入方式</w:t>
      </w:r>
    </w:p>
    <w:p>
      <w:pPr>
        <w:spacing w:before="75" w:after="0"/>
      </w:pPr>
      <w:r>
        <w:rPr/>
        <w:t xml:space="preserve">5.4.3 行业投资案例分析</w:t>
      </w:r>
    </w:p>
    <w:p>
      <w:pPr>
        <w:spacing w:before="75" w:after="0"/>
      </w:pPr>
      <w:r>
        <w:rPr/>
        <w:t xml:space="preserve">5.5 邮轮旅游行业投资策略规划</w:t>
      </w:r>
    </w:p>
    <w:p>
      <w:pPr>
        <w:spacing w:before="75" w:after="0"/>
      </w:pPr>
      <w:r>
        <w:rPr/>
        <w:t xml:space="preserve">5.5.1 行业投资方式策略</w:t>
      </w:r>
    </w:p>
    <w:p>
      <w:pPr>
        <w:spacing w:before="75" w:after="0"/>
      </w:pPr>
      <w:r>
        <w:rPr/>
        <w:t xml:space="preserve">5.5.2 行业投资区域策略</w:t>
      </w:r>
    </w:p>
    <w:p>
      <w:pPr>
        <w:spacing w:before="75" w:after="0"/>
      </w:pPr>
      <w:r>
        <w:rPr/>
        <w:t xml:space="preserve">5.5.3 行业产品创新策略</w:t>
      </w:r>
    </w:p>
    <w:p>
      <w:pPr>
        <w:spacing w:before="75" w:after="0"/>
      </w:pPr>
      <w:r>
        <w:rPr/>
        <w:t xml:space="preserve">5.5.4 行业商业模式策略</w:t>
      </w:r>
    </w:p>
    <w:p>
      <w:pPr>
        <w:spacing w:before="75" w:after="0"/>
      </w:pPr>
      <w:r>
        <w:rPr>
          <w:b w:val="1"/>
          <w:bCs w:val="1"/>
        </w:rPr>
        <w:t xml:space="preserve">图表目录</w:t>
      </w:r>
    </w:p>
    <w:p>
      <w:pPr>
        <w:spacing w:before="75" w:after="0"/>
      </w:pPr>
      <w:r>
        <w:rPr/>
        <w:t xml:space="preserve">图表1：全球邮轮旅游行业发展周期</w:t>
      </w:r>
    </w:p>
    <w:p>
      <w:pPr>
        <w:spacing w:before="75" w:after="0"/>
      </w:pPr>
      <w:r>
        <w:rPr/>
        <w:t xml:space="preserve">图表2：2021-2026年全球邮轮游客人数增长情况(单位：万人次，%)</w:t>
      </w:r>
    </w:p>
    <w:p>
      <w:pPr>
        <w:spacing w:before="75" w:after="0"/>
      </w:pPr>
      <w:r>
        <w:rPr/>
        <w:t xml:space="preserve">图表3：2021-2026年全球各地区邮轮游客人数增长情况(单位：百万人次，%)</w:t>
      </w:r>
    </w:p>
    <w:p>
      <w:pPr>
        <w:spacing w:before="75" w:after="0"/>
      </w:pPr>
      <w:r>
        <w:rPr/>
        <w:t xml:space="preserve">图表4：全球邮轮航线地区分布图(单位：%)</w:t>
      </w:r>
    </w:p>
    <w:p>
      <w:pPr>
        <w:spacing w:before="75" w:after="0"/>
      </w:pPr>
      <w:r>
        <w:rPr/>
        <w:t xml:space="preserve">图表5：全球邮轮旅游主要航线</w:t>
      </w:r>
    </w:p>
    <w:p>
      <w:pPr>
        <w:spacing w:before="75" w:after="0"/>
      </w:pPr>
      <w:r>
        <w:rPr/>
        <w:t xml:space="preserve">图表6：全球主要邮轮航线市场占有率变动情况</w:t>
      </w:r>
    </w:p>
    <w:p>
      <w:pPr>
        <w:spacing w:before="75" w:after="0"/>
      </w:pPr>
      <w:r>
        <w:rPr/>
        <w:t xml:space="preserve">图表7：全球前十大邮轮旅游客源国(单位：%)</w:t>
      </w:r>
    </w:p>
    <w:p>
      <w:pPr>
        <w:spacing w:before="75" w:after="0"/>
      </w:pPr>
      <w:r>
        <w:rPr/>
        <w:t xml:space="preserve">图表8：全球邮轮集团市场占有率分布情况(单位：%)</w:t>
      </w:r>
    </w:p>
    <w:p>
      <w:pPr>
        <w:spacing w:before="75" w:after="0"/>
      </w:pPr>
      <w:r>
        <w:rPr/>
        <w:t xml:space="preserve">图表9：全球八大邮轮品牌所拥有邮轮数(单位：艘)</w:t>
      </w:r>
    </w:p>
    <w:p>
      <w:pPr>
        <w:spacing w:before="75" w:after="0"/>
      </w:pPr>
      <w:r>
        <w:rPr/>
        <w:t xml:space="preserve">图表10：全球邮轮游客消费水平结构(单位：美元，%)</w:t>
      </w:r>
    </w:p>
    <w:p>
      <w:pPr>
        <w:spacing w:before="75" w:after="0"/>
      </w:pPr>
      <w:r>
        <w:rPr/>
        <w:t xml:space="preserve">图表11：全球邮轮旅游行业消费者年龄结构(单位：%)</w:t>
      </w:r>
    </w:p>
    <w:p>
      <w:pPr>
        <w:spacing w:before="75" w:after="0"/>
      </w:pPr>
      <w:r>
        <w:rPr/>
        <w:t xml:space="preserve">图表12：全球邮轮旅游行业消费者收入结构(单位：美元，%)</w:t>
      </w:r>
    </w:p>
    <w:p>
      <w:pPr>
        <w:spacing w:before="75" w:after="0"/>
      </w:pPr>
      <w:r>
        <w:rPr/>
        <w:t xml:space="preserve">图表13：影响邮轮旅游客户需求和选择的因素(单位：%)</w:t>
      </w:r>
    </w:p>
    <w:p>
      <w:pPr>
        <w:spacing w:before="75" w:after="0"/>
      </w:pPr>
      <w:r>
        <w:rPr/>
        <w:t xml:space="preserve">图表14：全球邮轮旅游产品按航程周期的需求分布(单位：%)</w:t>
      </w:r>
    </w:p>
    <w:p>
      <w:pPr>
        <w:spacing w:before="75" w:after="0"/>
      </w:pPr>
      <w:r>
        <w:rPr/>
        <w:t xml:space="preserve">图表15：全球邮轮旅游现有客户再次搭乘的间隔期间(单位：%)</w:t>
      </w:r>
    </w:p>
    <w:p>
      <w:pPr>
        <w:spacing w:before="75" w:after="0"/>
      </w:pPr>
      <w:r>
        <w:rPr/>
        <w:t xml:space="preserve">图表16：全球邮轮航线结构(单位：%)</w:t>
      </w:r>
    </w:p>
    <w:p>
      <w:pPr>
        <w:spacing w:before="75" w:after="0"/>
      </w:pPr>
      <w:r>
        <w:rPr/>
        <w:t xml:space="preserve">图表17：2026-2031年全球邮轮旅游行业市场规模预测</w:t>
      </w:r>
    </w:p>
    <w:p>
      <w:pPr>
        <w:spacing w:before="75" w:after="0"/>
      </w:pPr>
      <w:r>
        <w:rPr/>
        <w:t xml:space="preserve">图表18：2021-2026年亚洲邮轮客运能力(单位：天，百万人)</w:t>
      </w:r>
    </w:p>
    <w:p>
      <w:pPr>
        <w:spacing w:before="75" w:after="0"/>
      </w:pPr>
      <w:r>
        <w:rPr/>
        <w:t xml:space="preserve">图表19：亚洲邮轮旅游客源国结构(单位：%)</w:t>
      </w:r>
    </w:p>
    <w:p>
      <w:pPr>
        <w:spacing w:before="75" w:after="0"/>
      </w:pPr>
      <w:r>
        <w:rPr/>
        <w:t xml:space="preserve">图表20：中国邮轮旅游行业发展周期</w:t>
      </w:r>
    </w:p>
    <w:p>
      <w:pPr>
        <w:spacing w:before="75" w:after="0"/>
      </w:pPr>
      <w:r>
        <w:rPr/>
        <w:t xml:space="preserve">图表21：2021-2026年中国邮轮航次增长情况(单位：次，%)</w:t>
      </w:r>
    </w:p>
    <w:p>
      <w:pPr>
        <w:spacing w:before="75" w:after="0"/>
      </w:pPr>
      <w:r>
        <w:rPr/>
        <w:t xml:space="preserve">图表22：2021-2026年中国邮轮出入境游客数量增长情况(单位：万人次，%)</w:t>
      </w:r>
    </w:p>
    <w:p>
      <w:pPr>
        <w:spacing w:before="75" w:after="0"/>
      </w:pPr>
      <w:r>
        <w:rPr/>
        <w:t xml:space="preserve">图表23：2021-2026年中国邮轮旅游客源户籍所在地前十名省份分布</w:t>
      </w:r>
    </w:p>
    <w:p>
      <w:pPr>
        <w:spacing w:before="75" w:after="0"/>
      </w:pPr>
      <w:r>
        <w:rPr/>
        <w:t xml:space="preserve">图表24：国内各港口接待国际邮轮次数统计</w:t>
      </w:r>
    </w:p>
    <w:p>
      <w:pPr>
        <w:spacing w:before="75" w:after="0"/>
      </w:pPr>
      <w:r>
        <w:rPr/>
        <w:t xml:space="preserve">图表25：国内各港口接待国际邮轮出入境游客</w:t>
      </w:r>
    </w:p>
    <w:p>
      <w:pPr>
        <w:spacing w:before="75" w:after="0"/>
      </w:pPr>
      <w:r>
        <w:rPr/>
        <w:t xml:space="preserve">图表26：全国主要邮轮码头全年接待出入境旅客及船舶数量统计</w:t>
      </w:r>
    </w:p>
    <w:p>
      <w:pPr>
        <w:spacing w:before="75" w:after="0"/>
      </w:pPr>
      <w:r>
        <w:rPr/>
        <w:t xml:space="preserve">图表27：2021-2026年中国在线出境邮轮游用户游玩行程天数</w:t>
      </w:r>
    </w:p>
    <w:p>
      <w:pPr>
        <w:spacing w:before="75" w:after="0"/>
      </w:pPr>
      <w:r>
        <w:rPr/>
        <w:t xml:space="preserve">图表28：在线出境邮轮预定最受欢迎航线</w:t>
      </w:r>
    </w:p>
    <w:p>
      <w:pPr>
        <w:spacing w:before="75" w:after="0"/>
      </w:pPr>
      <w:r>
        <w:rPr/>
        <w:t xml:space="preserve">图表29：目前中国主要邮轮公司运力</w:t>
      </w:r>
    </w:p>
    <w:p>
      <w:pPr>
        <w:spacing w:before="75" w:after="0"/>
      </w:pPr>
      <w:r>
        <w:rPr/>
        <w:t xml:space="preserve">图表30：三大邮轮集团在中国发展策略简图</w:t>
      </w:r>
    </w:p>
    <w:p>
      <w:pPr>
        <w:spacing w:before="75" w:after="0"/>
      </w:pPr>
      <w:r>
        <w:rPr/>
        <w:t xml:space="preserve">图表31：经济型邮轮仍是我国游客出行首选</w:t>
      </w:r>
    </w:p>
    <w:p>
      <w:pPr>
        <w:spacing w:before="75" w:after="0"/>
      </w:pPr>
      <w:r>
        <w:rPr/>
        <w:t xml:space="preserve">图表32：我国邮轮游用户倾向行程</w:t>
      </w:r>
    </w:p>
    <w:p>
      <w:pPr>
        <w:spacing w:before="75" w:after="0"/>
      </w:pPr>
      <w:r>
        <w:rPr/>
        <w:t xml:space="preserve">图表33：邮轮旅游包船模式主要流程图</w:t>
      </w:r>
    </w:p>
    <w:p>
      <w:pPr>
        <w:spacing w:before="75" w:after="0"/>
      </w:pPr>
      <w:r>
        <w:rPr/>
        <w:t xml:space="preserve">图表34：近5年中国邮轮旅游接待游客类型情况</w:t>
      </w:r>
    </w:p>
    <w:p>
      <w:pPr>
        <w:spacing w:before="75" w:after="0"/>
      </w:pPr>
      <w:r>
        <w:rPr/>
        <w:t xml:space="preserve">图表35：中国游客邮轮产品选择(按航程周期)</w:t>
      </w:r>
    </w:p>
    <w:p>
      <w:pPr>
        <w:spacing w:before="75" w:after="0"/>
      </w:pPr>
      <w:r>
        <w:rPr/>
        <w:t xml:space="preserve">图表36：中国游客邮轮产品选择(按船票价格)</w:t>
      </w:r>
    </w:p>
    <w:p>
      <w:pPr>
        <w:spacing w:before="75" w:after="0"/>
      </w:pPr>
      <w:r>
        <w:rPr/>
        <w:t xml:space="preserve">图表37：全球邮轮制造市场发展现状</w:t>
      </w:r>
    </w:p>
    <w:p>
      <w:pPr>
        <w:spacing w:before="75" w:after="0"/>
      </w:pPr>
      <w:r>
        <w:rPr/>
        <w:t xml:space="preserve">图表38：中国邮轮制造市场发展现状</w:t>
      </w:r>
    </w:p>
    <w:p>
      <w:pPr>
        <w:spacing w:before="75" w:after="0"/>
      </w:pPr>
      <w:r>
        <w:rPr/>
        <w:t xml:space="preserve">图表39：世界前四大邮轮制造商简况</w:t>
      </w:r>
    </w:p>
    <w:p>
      <w:pPr>
        <w:spacing w:before="75" w:after="0"/>
      </w:pPr>
      <w:r>
        <w:rPr/>
        <w:t xml:space="preserve">图表40：2026-2031年全球邮轮制造市场发展趋势预测</w:t>
      </w:r>
    </w:p>
    <w:p>
      <w:pPr>
        <w:spacing w:before="75" w:after="0"/>
      </w:pPr>
      <w:r>
        <w:rPr/>
        <w:t xml:space="preserve">图表41：全球邮轮运营市场发展现状</w:t>
      </w:r>
    </w:p>
    <w:p>
      <w:pPr>
        <w:spacing w:before="75" w:after="0"/>
      </w:pPr>
      <w:r>
        <w:rPr/>
        <w:t xml:space="preserve">图表42：全球邮轮运营市场总体承运能力(单位：人次)</w:t>
      </w:r>
    </w:p>
    <w:p>
      <w:pPr>
        <w:spacing w:before="75" w:after="0"/>
      </w:pPr>
      <w:r>
        <w:rPr/>
        <w:t xml:space="preserve">图表43：中国邮轮运营市场发展现状</w:t>
      </w:r>
    </w:p>
    <w:p>
      <w:pPr>
        <w:spacing w:before="75" w:after="0"/>
      </w:pPr>
      <w:r>
        <w:rPr/>
        <w:t xml:space="preserve">图表44：全球前八大邮轮运营公司简况</w:t>
      </w:r>
    </w:p>
    <w:p>
      <w:pPr>
        <w:spacing w:before="75" w:after="0"/>
      </w:pPr>
      <w:r>
        <w:rPr/>
        <w:t xml:space="preserve">图表45：全球主要邮轮运营公司运力分布格局</w:t>
      </w:r>
    </w:p>
    <w:p>
      <w:pPr>
        <w:spacing w:before="75" w:after="0"/>
      </w:pPr>
      <w:r>
        <w:rPr/>
        <w:t xml:space="preserve">图表46：2026-2031年全球邮轮制造市场发展趋势预测</w:t>
      </w:r>
    </w:p>
    <w:p>
      <w:pPr>
        <w:spacing w:before="75" w:after="0"/>
      </w:pPr>
      <w:r>
        <w:rPr/>
        <w:t xml:space="preserve">图表47：美国嘉年华邮轮集团基本信息简介</w:t>
      </w:r>
    </w:p>
    <w:p>
      <w:pPr>
        <w:spacing w:before="75" w:after="0"/>
      </w:pPr>
      <w:r>
        <w:rPr/>
        <w:t xml:space="preserve">图表48：2021-2026年美国嘉年华邮轮集团利润表(单位：百万元)</w:t>
      </w:r>
    </w:p>
    <w:p>
      <w:pPr>
        <w:spacing w:before="75" w:after="0"/>
      </w:pPr>
      <w:r>
        <w:rPr/>
        <w:t xml:space="preserve">图表49：2021-2026年美国嘉年华邮轮集团资产负债表(单位：百万元，%)</w:t>
      </w:r>
    </w:p>
    <w:p>
      <w:pPr>
        <w:spacing w:before="75" w:after="0"/>
      </w:pPr>
      <w:r>
        <w:rPr/>
        <w:t xml:space="preserve">图表50：2021-2026年美国嘉年华邮轮集团现金流量表(单位：百万元)</w:t>
      </w:r>
    </w:p>
    <w:p>
      <w:pPr>
        <w:spacing w:before="75" w:after="0"/>
      </w:pPr>
      <w:r>
        <w:rPr/>
        <w:t xml:space="preserve">图表51：嘉年华邮轮发展邮轮旅游优劣势分析</w:t>
      </w:r>
    </w:p>
    <w:p>
      <w:pPr>
        <w:spacing w:before="75" w:after="0"/>
      </w:pPr>
      <w:r>
        <w:rPr/>
        <w:t xml:space="preserve">图表52：皇家加勒比游轮公司基本信息简介</w:t>
      </w:r>
    </w:p>
    <w:p>
      <w:pPr>
        <w:spacing w:before="75" w:after="0"/>
      </w:pPr>
      <w:r>
        <w:rPr/>
        <w:t xml:space="preserve">图表53：2021-2026年皇家加勒比游轮公司利润表(单位：百万元)</w:t>
      </w:r>
    </w:p>
    <w:p>
      <w:pPr>
        <w:spacing w:before="75" w:after="0"/>
      </w:pPr>
      <w:r>
        <w:rPr/>
        <w:t xml:space="preserve">图表54：2021-2026年皇家加勒比游轮公司资产负债表(单位：百万元，%)</w:t>
      </w:r>
    </w:p>
    <w:p>
      <w:pPr>
        <w:spacing w:before="75" w:after="0"/>
      </w:pPr>
      <w:r>
        <w:rPr/>
        <w:t xml:space="preserve">图表55：2021-2026年皇家加勒比游轮公司现金流量表(单位：百万元)</w:t>
      </w:r>
    </w:p>
    <w:p>
      <w:pPr>
        <w:spacing w:before="75" w:after="0"/>
      </w:pPr>
      <w:r>
        <w:rPr/>
        <w:t xml:space="preserve">图表56：皇家加勒比游轮发展邮轮旅游优劣势分析</w:t>
      </w:r>
    </w:p>
    <w:p>
      <w:pPr>
        <w:spacing w:before="75" w:after="0"/>
      </w:pPr>
      <w:r>
        <w:rPr/>
        <w:t xml:space="preserve">图表57：丽星邮轮公司基本信息简介</w:t>
      </w:r>
    </w:p>
    <w:p>
      <w:pPr>
        <w:spacing w:before="75" w:after="0"/>
      </w:pPr>
      <w:r>
        <w:rPr/>
        <w:t xml:space="preserve">图表58：丽星邮轮发展邮轮旅游优劣势分析</w:t>
      </w:r>
    </w:p>
    <w:p>
      <w:pPr>
        <w:spacing w:before="75" w:after="0"/>
      </w:pPr>
      <w:r>
        <w:rPr/>
        <w:t xml:space="preserve">图表59：地中海邮轮基本信息简介</w:t>
      </w:r>
    </w:p>
    <w:p>
      <w:pPr>
        <w:spacing w:before="75" w:after="0"/>
      </w:pPr>
      <w:r>
        <w:rPr/>
        <w:t xml:space="preserve">图表60：地中海邮轮发展邮轮旅游优劣势分析</w:t>
      </w:r>
    </w:p>
    <w:p>
      <w:pPr>
        <w:spacing w:before="75" w:after="0"/>
      </w:pPr>
      <w:r>
        <w:rPr/>
        <w:t xml:space="preserve">图表61：歌诗达邮轮基本信息简介</w:t>
      </w:r>
    </w:p>
    <w:p>
      <w:pPr>
        <w:spacing w:before="75" w:after="0"/>
      </w:pPr>
      <w:r>
        <w:rPr/>
        <w:t xml:space="preserve">图表62：歌诗达邮轮发展邮轮旅游优劣势分析</w:t>
      </w:r>
    </w:p>
    <w:p>
      <w:pPr>
        <w:spacing w:before="75" w:after="0"/>
      </w:pPr>
      <w:r>
        <w:rPr/>
        <w:t xml:space="preserve">图表63：途易邮轮基本信息简介</w:t>
      </w:r>
    </w:p>
    <w:p>
      <w:pPr>
        <w:spacing w:before="75" w:after="0"/>
      </w:pPr>
      <w:r>
        <w:rPr/>
        <w:t xml:space="preserve">图表64：途易邮轮发展邮轮旅游优劣势分析</w:t>
      </w:r>
    </w:p>
    <w:p>
      <w:pPr>
        <w:spacing w:before="75" w:after="0"/>
      </w:pPr>
      <w:r>
        <w:rPr/>
        <w:t xml:space="preserve">图表65：挪威邮轮基本信息简介</w:t>
      </w:r>
    </w:p>
    <w:p>
      <w:pPr>
        <w:spacing w:before="75" w:after="0"/>
      </w:pPr>
      <w:r>
        <w:rPr/>
        <w:t xml:space="preserve">图表66：2021-2026年挪威邮轮利润表(单位：百万元)</w:t>
      </w:r>
    </w:p>
    <w:p>
      <w:pPr>
        <w:spacing w:before="75" w:after="0"/>
      </w:pPr>
      <w:r>
        <w:rPr/>
        <w:t xml:space="preserve">图表67：2021-2026年挪威邮轮资产负债表(单位：百万元，%)</w:t>
      </w:r>
    </w:p>
    <w:p>
      <w:pPr>
        <w:spacing w:before="75" w:after="0"/>
      </w:pPr>
      <w:r>
        <w:rPr/>
        <w:t xml:space="preserve">图表68：2021-2026年挪威邮轮现金流量表(单位：百万元)</w:t>
      </w:r>
    </w:p>
    <w:p>
      <w:pPr>
        <w:spacing w:before="75" w:after="0"/>
      </w:pPr>
      <w:r>
        <w:rPr/>
        <w:t xml:space="preserve">图表69：挪威邮轮发展邮轮旅游优劣势分析</w:t>
      </w:r>
    </w:p>
    <w:p>
      <w:pPr>
        <w:spacing w:before="75" w:after="0"/>
      </w:pPr>
      <w:r>
        <w:rPr/>
        <w:t xml:space="preserve">图表70：渤海轮渡股份有限公司基本信息简介</w:t>
      </w:r>
    </w:p>
    <w:p>
      <w:pPr>
        <w:spacing w:before="75" w:after="0"/>
      </w:pPr>
      <w:r>
        <w:rPr/>
        <w:t xml:space="preserve">图表71：渤海轮渡股份有限公司与实际控制人之间产权及控制关系方框图</w:t>
      </w:r>
    </w:p>
    <w:p>
      <w:pPr>
        <w:spacing w:before="75" w:after="0"/>
      </w:pPr>
      <w:r>
        <w:rPr/>
        <w:t xml:space="preserve">图表72：2021-2026年渤海轮渡股份有限公司主要经济指标分析(单位：万元)</w:t>
      </w:r>
    </w:p>
    <w:p>
      <w:pPr>
        <w:spacing w:before="75" w:after="0"/>
      </w:pPr>
      <w:r>
        <w:rPr/>
        <w:t xml:space="preserve">图表73：2021-2026年渤海轮渡股份有限公司盈利能力分析(单位：%)</w:t>
      </w:r>
    </w:p>
    <w:p>
      <w:pPr>
        <w:spacing w:before="75" w:after="0"/>
      </w:pPr>
      <w:r>
        <w:rPr/>
        <w:t xml:space="preserve">图表74：2021-2026年渤海轮渡股份有限公司运营能力分析(单位：次)</w:t>
      </w:r>
    </w:p>
    <w:p>
      <w:pPr>
        <w:spacing w:before="75" w:after="0"/>
      </w:pPr>
      <w:r>
        <w:rPr/>
        <w:t xml:space="preserve">图表75：2021-2026年渤海轮渡股份有限公司偿债能力分析(单位：%，倍)</w:t>
      </w:r>
    </w:p>
    <w:p>
      <w:pPr>
        <w:spacing w:before="75" w:after="0"/>
      </w:pPr>
      <w:r>
        <w:rPr/>
        <w:t xml:space="preserve">图表76：2021-2026年渤海轮渡股份有限公司发展能力分析(单位：%)</w:t>
      </w:r>
    </w:p>
    <w:p>
      <w:pPr>
        <w:spacing w:before="75" w:after="0"/>
      </w:pPr>
      <w:r>
        <w:rPr/>
        <w:t xml:space="preserve">图表77：渤海轮渡股份有限公司发展邮轮旅游优劣势分析</w:t>
      </w:r>
    </w:p>
    <w:p>
      <w:pPr>
        <w:spacing w:before="75" w:after="0"/>
      </w:pPr>
      <w:r>
        <w:rPr/>
        <w:t xml:space="preserve">图表78：海南海峡航运股份有限公司基本信息简介</w:t>
      </w:r>
    </w:p>
    <w:p>
      <w:pPr>
        <w:spacing w:before="75" w:after="0"/>
      </w:pPr>
      <w:r>
        <w:rPr/>
        <w:t xml:space="preserve">图表79：2021-2026年海南海峡航运股份有限公司主要经济指标分析(单位：万元)</w:t>
      </w:r>
    </w:p>
    <w:p>
      <w:pPr>
        <w:spacing w:before="75" w:after="0"/>
      </w:pPr>
      <w:r>
        <w:rPr/>
        <w:t xml:space="preserve">图表80：2021-2026年海南海峡航运股份有限公司盈利能力分析(单位：%)</w:t>
      </w:r>
    </w:p>
    <w:p>
      <w:pPr>
        <w:spacing w:before="75" w:after="0"/>
      </w:pPr>
      <w:r>
        <w:rPr/>
        <w:t xml:space="preserve">图表81：2021-2026年海南海峡航运股份有限公司运营能力分析(单位：次)</w:t>
      </w:r>
    </w:p>
    <w:p>
      <w:pPr>
        <w:spacing w:before="75" w:after="0"/>
      </w:pPr>
      <w:r>
        <w:rPr/>
        <w:t xml:space="preserve">图表82：2021-2026年海南海峡航运股份有限公司偿债能力分析(单位：%，倍)</w:t>
      </w:r>
    </w:p>
    <w:p>
      <w:pPr>
        <w:spacing w:before="75" w:after="0"/>
      </w:pPr>
      <w:r>
        <w:rPr/>
        <w:t xml:space="preserve">图表83：2021-2026年海南海峡航运股份有限公司发展能力分析(单位：%)</w:t>
      </w:r>
    </w:p>
    <w:p>
      <w:pPr>
        <w:spacing w:before="75" w:after="0"/>
      </w:pPr>
      <w:r>
        <w:rPr/>
        <w:t xml:space="preserve">图表84：海南海峡航运股份有限公司发展邮轮旅游优劣势分析</w:t>
      </w:r>
    </w:p>
    <w:p>
      <w:pPr>
        <w:spacing w:before="75" w:after="0"/>
      </w:pPr>
      <w:r>
        <w:rPr/>
        <w:t xml:space="preserve">图表85：海航凯撒旅游集团股份有限公司基本信息简介</w:t>
      </w:r>
    </w:p>
    <w:p>
      <w:pPr>
        <w:spacing w:before="75" w:after="0"/>
      </w:pPr>
      <w:r>
        <w:rPr/>
        <w:t xml:space="preserve">图表86：海航凯撒旅游集团股份有限公司与实际控制人之间产权及控制关系方框图</w:t>
      </w:r>
    </w:p>
    <w:p>
      <w:pPr>
        <w:spacing w:before="75" w:after="0"/>
      </w:pPr>
      <w:r>
        <w:rPr/>
        <w:t xml:space="preserve">图表87：2021-2026年海航凯撒旅游集团股份有限公司主要经济指标分析(单位：万元)</w:t>
      </w:r>
    </w:p>
    <w:p>
      <w:pPr>
        <w:spacing w:before="75" w:after="0"/>
      </w:pPr>
      <w:r>
        <w:rPr/>
        <w:t xml:space="preserve">图表88：2021-2026年海航凯撒旅游集团股份有限公司盈利能力分析(单位：%)</w:t>
      </w:r>
    </w:p>
    <w:p>
      <w:pPr>
        <w:spacing w:before="75" w:after="0"/>
      </w:pPr>
      <w:r>
        <w:rPr/>
        <w:t xml:space="preserve">图表89：2021-2026年海航凯撒旅游集团股份有限公司运营能力分析(单位：次)</w:t>
      </w:r>
    </w:p>
    <w:p>
      <w:pPr>
        <w:spacing w:before="75" w:after="0"/>
      </w:pPr>
      <w:r>
        <w:rPr/>
        <w:t xml:space="preserve">图表90：2021-2026年海航凯撒旅游集团股份有限公司偿债能力分析(单位：%，倍)</w:t>
      </w:r>
    </w:p>
    <w:p>
      <w:pPr>
        <w:spacing w:before="75" w:after="0"/>
      </w:pPr>
      <w:r>
        <w:rPr/>
        <w:t xml:space="preserve">图表91：2021-2026年海航凯撒旅游集团股份有限公司发展能力分析(单位：%)</w:t>
      </w:r>
    </w:p>
    <w:p>
      <w:pPr>
        <w:spacing w:before="75" w:after="0"/>
      </w:pPr>
      <w:r>
        <w:rPr/>
        <w:t xml:space="preserve">图表92：海航凯撒旅游集团股份有限公司发展邮轮旅游优劣势分析</w:t>
      </w:r>
    </w:p>
    <w:p>
      <w:pPr>
        <w:spacing w:before="75" w:after="0"/>
      </w:pPr>
      <w:r>
        <w:rPr/>
        <w:t xml:space="preserve">图表93：北京众信国际旅行社股份有限公司基本信息简介</w:t>
      </w:r>
    </w:p>
    <w:p>
      <w:pPr>
        <w:spacing w:before="75" w:after="0"/>
      </w:pPr>
      <w:r>
        <w:rPr/>
        <w:t xml:space="preserve">图表94：北京众信国际旅行社股份有限公司与实际控制人之间产权及控制关系方框图</w:t>
      </w:r>
    </w:p>
    <w:p>
      <w:pPr>
        <w:spacing w:before="75" w:after="0"/>
      </w:pPr>
      <w:r>
        <w:rPr/>
        <w:t xml:space="preserve">图表95：2021-2026年北京众信国际旅行社股份有限公司主要经济指标分析(单位：万元)</w:t>
      </w:r>
    </w:p>
    <w:p>
      <w:pPr>
        <w:spacing w:before="75" w:after="0"/>
      </w:pPr>
      <w:r>
        <w:rPr/>
        <w:t xml:space="preserve">图表96：2021-2026年北京众信国际旅行社股份有限公司盈利能力分析(单位：%)</w:t>
      </w:r>
    </w:p>
    <w:p>
      <w:pPr>
        <w:spacing w:before="75" w:after="0"/>
      </w:pPr>
      <w:r>
        <w:rPr/>
        <w:t xml:space="preserve">图表97：2021-2026年北京众信国际旅行社股份有限公司运营能力分析(单位：次)</w:t>
      </w:r>
    </w:p>
    <w:p>
      <w:pPr>
        <w:spacing w:before="75" w:after="0"/>
      </w:pPr>
      <w:r>
        <w:rPr/>
        <w:t xml:space="preserve">图表98：2021-2026年北京众信国际旅行社股份有限公司偿债能力分析(单位：%，倍)</w:t>
      </w:r>
    </w:p>
    <w:p>
      <w:pPr>
        <w:spacing w:before="75" w:after="0"/>
      </w:pPr>
      <w:r>
        <w:rPr/>
        <w:t xml:space="preserve">图表99：2021-2026年北京众信国际旅行社股份有限公司发展能力分析(单位：%)</w:t>
      </w:r>
    </w:p>
    <w:p>
      <w:pPr>
        <w:spacing w:before="75" w:after="0"/>
      </w:pPr>
      <w:r>
        <w:rPr/>
        <w:t xml:space="preserve">图表100：北京众信国际旅行社股份有限公司发展邮轮旅游优劣势分析</w:t>
      </w:r>
    </w:p>
    <w:p>
      <w:pPr>
        <w:spacing w:before="75" w:after="0"/>
      </w:pPr>
      <w:r>
        <w:rPr/>
        <w:t xml:space="preserve">图表101：中国国旅股份有限公司基本信息简介</w:t>
      </w:r>
    </w:p>
    <w:p>
      <w:pPr>
        <w:spacing w:before="75" w:after="0"/>
      </w:pPr>
      <w:r>
        <w:rPr/>
        <w:t xml:space="preserve">图表102：中国国旅股份有限公司与实际控制人之间产权及控制关系方框图</w:t>
      </w:r>
    </w:p>
    <w:p>
      <w:pPr>
        <w:spacing w:before="75" w:after="0"/>
      </w:pPr>
      <w:r>
        <w:rPr/>
        <w:t xml:space="preserve">图表103：2021-2026年中国国旅股份有限公司主要经济指标分析(单位：万元)</w:t>
      </w:r>
    </w:p>
    <w:p>
      <w:pPr>
        <w:spacing w:before="75" w:after="0"/>
      </w:pPr>
      <w:r>
        <w:rPr/>
        <w:t xml:space="preserve">图表104：2021-2026年中国国旅股份有限公司盈利能力分析(单位：%)</w:t>
      </w:r>
    </w:p>
    <w:p>
      <w:pPr>
        <w:spacing w:before="75" w:after="0"/>
      </w:pPr>
      <w:r>
        <w:rPr/>
        <w:t xml:space="preserve">图表105：2021-2026年中国国旅股份有限公司运营能力分析(单位：次)</w:t>
      </w:r>
    </w:p>
    <w:p>
      <w:pPr>
        <w:spacing w:before="75" w:after="0"/>
      </w:pPr>
      <w:r>
        <w:rPr/>
        <w:t xml:space="preserve">图表106：2021-2026年中国国旅股份有限公司偿债能力分析(单位：%，倍)</w:t>
      </w:r>
    </w:p>
    <w:p>
      <w:pPr>
        <w:spacing w:before="75" w:after="0"/>
      </w:pPr>
      <w:r>
        <w:rPr/>
        <w:t xml:space="preserve">图表107：2021-2026年中国国旅股份有限公司发展能力分析(单位：%)</w:t>
      </w:r>
    </w:p>
    <w:p>
      <w:pPr>
        <w:spacing w:before="75" w:after="0"/>
      </w:pPr>
      <w:r>
        <w:rPr/>
        <w:t xml:space="preserve">图表108：中国国旅股份有限公司发展邮轮旅游优劣势分析</w:t>
      </w:r>
    </w:p>
    <w:p>
      <w:pPr>
        <w:spacing w:before="75" w:after="0"/>
      </w:pPr>
      <w:r>
        <w:rPr/>
        <w:t xml:space="preserve">图表109：中青旅控股股份有限公司基本信息简介</w:t>
      </w:r>
    </w:p>
    <w:p>
      <w:pPr>
        <w:spacing w:before="75" w:after="0"/>
      </w:pPr>
      <w:r>
        <w:rPr/>
        <w:t xml:space="preserve">图表110：中青旅控股股份有限公司与实际控制人之间产权及控制关系方框图</w:t>
      </w:r>
    </w:p>
    <w:p>
      <w:pPr>
        <w:spacing w:before="75" w:after="0"/>
      </w:pPr>
      <w:r>
        <w:rPr/>
        <w:t xml:space="preserve">图表111：2021-2026年中青旅控股股份有限公司主要经济指标分析(单位：万元)</w:t>
      </w:r>
    </w:p>
    <w:p>
      <w:pPr>
        <w:spacing w:before="75" w:after="0"/>
      </w:pPr>
      <w:r>
        <w:rPr/>
        <w:t xml:space="preserve">图表112：2021-2026年中青旅控股股份有限公司盈利能力分析(单位：%)</w:t>
      </w:r>
    </w:p>
    <w:p>
      <w:pPr>
        <w:spacing w:before="75" w:after="0"/>
      </w:pPr>
      <w:r>
        <w:rPr/>
        <w:t xml:space="preserve">图表113：2021-2026年中青旅控股股份有限公司运营能力分析(单位：次)</w:t>
      </w:r>
    </w:p>
    <w:p>
      <w:pPr>
        <w:spacing w:before="75" w:after="0"/>
      </w:pPr>
      <w:r>
        <w:rPr/>
        <w:t xml:space="preserve">图表114：2021-2026年中青旅控股股份有限公司偿债能力分析(单位：%，倍)</w:t>
      </w:r>
    </w:p>
    <w:p>
      <w:pPr>
        <w:spacing w:before="75" w:after="0"/>
      </w:pPr>
      <w:r>
        <w:rPr/>
        <w:t xml:space="preserve">图表115：2021-2026年中青旅控股股份有限公司发展能力分析(单位：%)</w:t>
      </w:r>
    </w:p>
    <w:p>
      <w:pPr>
        <w:spacing w:before="75" w:after="0"/>
      </w:pPr>
      <w:r>
        <w:rPr/>
        <w:t xml:space="preserve">图表116：华中青旅控股股份有限公司发展邮轮旅游优劣势分析</w:t>
      </w:r>
    </w:p>
    <w:p>
      <w:pPr>
        <w:spacing w:before="75" w:after="0"/>
      </w:pPr>
      <w:r>
        <w:rPr/>
        <w:t xml:space="preserve">图表117：重庆新世纪游轮股份有限公司基本信息简介</w:t>
      </w:r>
    </w:p>
    <w:p>
      <w:pPr>
        <w:spacing w:before="75" w:after="0"/>
      </w:pPr>
      <w:r>
        <w:rPr/>
        <w:t xml:space="preserve">图表118：重庆新世纪游轮股份有限公司与实际控制人之间产权及控制关系方框图</w:t>
      </w:r>
    </w:p>
    <w:p>
      <w:pPr>
        <w:spacing w:before="75" w:after="0"/>
      </w:pPr>
      <w:r>
        <w:rPr/>
        <w:t xml:space="preserve">图表119：2021-2026年重庆新世纪游轮股份有限公司主要经济指标分析(单位：万元)</w:t>
      </w:r>
    </w:p>
    <w:p>
      <w:pPr>
        <w:spacing w:before="75" w:after="0"/>
      </w:pPr>
      <w:r>
        <w:rPr/>
        <w:t xml:space="preserve">图表120：2021-2026年重庆新世纪游轮股份有限公司盈利能力分析(单位：%)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2026-2031年中国邮轮旅游行业投资价值分析及发展趋势预测报告</dc:title>
  <dc:description>2026-2031年中国邮轮旅游行业投资价值分析及发展趋势预测报告</dc:description>
  <dc:subject>2026-2031年中国邮轮旅游行业投资价值分析及发展趋势预测报告</dc:subject>
  <cp:keywords>研究报告</cp:keywords>
  <cp:category>研究报告</cp:category>
  <cp:lastModifiedBy>北京中道泰和信息咨询有限公司</cp:lastModifiedBy>
  <dcterms:created xsi:type="dcterms:W3CDTF">2026-03-27T12:04:52+08:00</dcterms:created>
  <dcterms:modified xsi:type="dcterms:W3CDTF">2026-03-27T12:04:52+08:00</dcterms:modified>
</cp:coreProperties>
</file>

<file path=docProps/custom.xml><?xml version="1.0" encoding="utf-8"?>
<Properties xmlns="http://schemas.openxmlformats.org/officeDocument/2006/custom-properties" xmlns:vt="http://schemas.openxmlformats.org/officeDocument/2006/docPropsVTypes"/>
</file>