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2024-2029年全球服装定制行业竞争格局分析与投资风险预测报告</w:t>
      </w:r>
    </w:p>
    <w:p>
      <w:pPr>
        <w:spacing w:after="150"/>
      </w:pPr>
      <w:r>
        <w:rPr>
          <w:b w:val="1"/>
          <w:bCs w:val="1"/>
        </w:rPr>
        <w:t xml:space="preserve">报告简介</w:t>
      </w:r>
    </w:p>
    <w:p>
      <w:pPr>
        <w:spacing w:after="150"/>
      </w:pPr>
      <w:r>
        <w:rPr/>
        <w:t xml:space="preserve">根据具体穿着者个人情况，量体裁衣，单件制作的服装。大多数服装制衣店即为这种经营方式。在国外定制服装的营业方式也叫做个性化服装设计，通常要根据穿着者个人的体形、肤色、职业、气质、爱好等来选择面料花色、确定服装款式造型，通常收费较高。在国内有很多顾客是为了省钱或特体原因才定制服装。高档类定制服装在目前的市场上缺位较大，主要原因是要求操作者懂得一些服装设计的知识。</w:t>
      </w:r>
    </w:p>
    <w:p>
      <w:pPr>
        <w:spacing w:after="150"/>
      </w:pPr>
      <w:r>
        <w:rPr/>
        <w:t xml:space="preserve">未来的消费观念是消费者不再盲从品牌，而选择真正反映自己生活态度的着装。中国市场正处于快餐式的消费阶段，服装品牌追求对市场的反应速度，追求普遍适用于大众的款式，以此实现大批量销售。这样的做法无可厚非，当人们不再满足于这样的消费时，定制化的生活和消费方式就会逐渐成为主流。</w:t>
      </w:r>
    </w:p>
    <w:p>
      <w:pPr>
        <w:spacing w:after="150"/>
      </w:pPr>
      <w:r>
        <w:rPr/>
        <w:t xml:space="preserve">近些年伴随着经济的腾飞，中国高级定制的消费市场呈现出强劲的发展潜力，顾客越来越注重服装的“个性化”“唯一性”，希望自己所购买的服装具有独特的设计，不仅能够弥补自身体型的不足，并且能符合自身性格、气质和穿着场合的需求。个性化的趋势让中国高级定制的市场需求巨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服装定制市场进行了分析研究。报告在总结中国服装定制行业发展历程的基础上，结合新时期的各方面因素，对中国服装定制行业的发展趋势给予了细致和审慎的预测论证。报告资料详实，图表丰富，既有深入的分析，又有直观的比较，为服装定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服装定制行业特征分析 1</w:t>
      </w:r>
    </w:p>
    <w:p>
      <w:pPr>
        <w:spacing w:after="150"/>
      </w:pPr>
      <w:r>
        <w:rPr/>
        <w:t xml:space="preserve">第一节 产品概述 1</w:t>
      </w:r>
    </w:p>
    <w:p>
      <w:pPr>
        <w:spacing w:after="150"/>
      </w:pPr>
      <w:r>
        <w:rPr/>
        <w:t xml:space="preserve">第二节 产业链分析 1</w:t>
      </w:r>
    </w:p>
    <w:p>
      <w:pPr>
        <w:spacing w:after="150"/>
      </w:pPr>
      <w:r>
        <w:rPr/>
        <w:t xml:space="preserve">第三节 中国服装定制行业在国民经济中的地位 1</w:t>
      </w:r>
    </w:p>
    <w:p>
      <w:pPr>
        <w:spacing w:after="150"/>
      </w:pPr>
      <w:r>
        <w:rPr/>
        <w:t xml:space="preserve">第四节 服装定制行业生命周期分析 2</w:t>
      </w:r>
    </w:p>
    <w:p>
      <w:pPr>
        <w:spacing w:after="150"/>
      </w:pPr>
      <w:r>
        <w:rPr/>
        <w:t xml:space="preserve">一、行业生命周期理论基础 2</w:t>
      </w:r>
    </w:p>
    <w:p>
      <w:pPr>
        <w:spacing w:after="150"/>
      </w:pPr>
      <w:r>
        <w:rPr/>
        <w:t xml:space="preserve">二、服装定制行业生命周期 3</w:t>
      </w:r>
    </w:p>
    <w:p>
      <w:pPr>
        <w:spacing w:after="150"/>
      </w:pPr>
      <w:r>
        <w:rPr>
          <w:b w:val="1"/>
          <w:bCs w:val="1"/>
        </w:rPr>
        <w:t xml:space="preserve">第二章 服装定制行业发展环境分析 4</w:t>
      </w:r>
    </w:p>
    <w:p>
      <w:pPr>
        <w:spacing w:after="150"/>
      </w:pPr>
      <w:r>
        <w:rPr/>
        <w:t xml:space="preserve">第一节 宏观经济环境分析 4</w:t>
      </w:r>
    </w:p>
    <w:p>
      <w:pPr>
        <w:spacing w:after="150"/>
      </w:pPr>
      <w:r>
        <w:rPr/>
        <w:t xml:space="preserve">一、行业政策环境分析 4</w:t>
      </w:r>
    </w:p>
    <w:p>
      <w:pPr>
        <w:spacing w:after="150"/>
      </w:pPr>
      <w:r>
        <w:rPr/>
        <w:t xml:space="preserve">1、行业管理体制 4</w:t>
      </w:r>
    </w:p>
    <w:p>
      <w:pPr>
        <w:spacing w:after="150"/>
      </w:pPr>
      <w:r>
        <w:rPr/>
        <w:t xml:space="preserve">2、行业相关政策及解析 4</w:t>
      </w:r>
    </w:p>
    <w:p>
      <w:pPr>
        <w:spacing w:after="150"/>
      </w:pPr>
      <w:r>
        <w:rPr/>
        <w:t xml:space="preserve">3、行业发展规划及解析 13</w:t>
      </w:r>
    </w:p>
    <w:p>
      <w:pPr>
        <w:spacing w:after="150"/>
      </w:pPr>
      <w:r>
        <w:rPr/>
        <w:t xml:space="preserve">二、行业经济环境分析 21</w:t>
      </w:r>
    </w:p>
    <w:p>
      <w:pPr>
        <w:spacing w:after="150"/>
      </w:pPr>
      <w:r>
        <w:rPr/>
        <w:t xml:space="preserve">1、中国GDP增长情况分析 21</w:t>
      </w:r>
    </w:p>
    <w:p>
      <w:pPr>
        <w:spacing w:after="150"/>
      </w:pPr>
      <w:r>
        <w:rPr/>
        <w:t xml:space="preserve">2、中国CPI波动情况分析 21</w:t>
      </w:r>
    </w:p>
    <w:p>
      <w:pPr>
        <w:spacing w:after="150"/>
      </w:pPr>
      <w:r>
        <w:rPr/>
        <w:t xml:space="preserve">3、居民人均收入增长情况分析 22</w:t>
      </w:r>
    </w:p>
    <w:p>
      <w:pPr>
        <w:spacing w:after="150"/>
      </w:pPr>
      <w:r>
        <w:rPr/>
        <w:t xml:space="preserve">第二节 国际贸易环境分析 23</w:t>
      </w:r>
    </w:p>
    <w:p>
      <w:pPr>
        <w:spacing w:after="150"/>
      </w:pPr>
      <w:r>
        <w:rPr/>
        <w:t xml:space="preserve">一、“十四五”期间我国劳动力结构预测 23</w:t>
      </w:r>
    </w:p>
    <w:p>
      <w:pPr>
        <w:spacing w:after="150"/>
      </w:pPr>
      <w:r>
        <w:rPr/>
        <w:t xml:space="preserve">二、“十四五”期间我国贸易形式和利用外资方式预测 24</w:t>
      </w:r>
    </w:p>
    <w:p>
      <w:pPr>
        <w:spacing w:after="150"/>
      </w:pPr>
      <w:r>
        <w:rPr/>
        <w:t xml:space="preserve">三、“十四五”期间我国自主创新结构预测 28</w:t>
      </w:r>
    </w:p>
    <w:p>
      <w:pPr>
        <w:spacing w:after="150"/>
      </w:pPr>
      <w:r>
        <w:rPr/>
        <w:t xml:space="preserve">四、“十四五”期间我国产业体系预测 29</w:t>
      </w:r>
    </w:p>
    <w:p>
      <w:pPr>
        <w:spacing w:after="150"/>
      </w:pPr>
      <w:r>
        <w:rPr/>
        <w:t xml:space="preserve">五、“十四五”期间我国产业竞争力预测 29</w:t>
      </w:r>
    </w:p>
    <w:p>
      <w:pPr>
        <w:spacing w:after="150"/>
      </w:pPr>
      <w:r>
        <w:rPr/>
        <w:t xml:space="preserve">六、“十四五”期间我国经济国家化预测 30</w:t>
      </w:r>
    </w:p>
    <w:p>
      <w:pPr>
        <w:spacing w:after="150"/>
      </w:pPr>
      <w:r>
        <w:rPr/>
        <w:t xml:space="preserve">七、“十四五”期间我国经济将面临的贸易障碍预测 32</w:t>
      </w:r>
    </w:p>
    <w:p>
      <w:pPr>
        <w:spacing w:after="150"/>
      </w:pPr>
      <w:r>
        <w:rPr/>
        <w:t xml:space="preserve">八、“十四五”期间人民币区域化和国际化预测 35</w:t>
      </w:r>
    </w:p>
    <w:p>
      <w:pPr>
        <w:spacing w:after="150"/>
      </w:pPr>
      <w:r>
        <w:rPr/>
        <w:t xml:space="preserve">九、“十四五”期间我国对外贸易与城市发展关系预测 38</w:t>
      </w:r>
    </w:p>
    <w:p>
      <w:pPr>
        <w:spacing w:after="150"/>
      </w:pPr>
      <w:r>
        <w:rPr/>
        <w:t xml:space="preserve">十、“十四五”期间我国中小企业面临的外需环境预测 39</w:t>
      </w:r>
    </w:p>
    <w:p>
      <w:pPr>
        <w:spacing w:after="150"/>
      </w:pPr>
      <w:r>
        <w:rPr/>
        <w:t xml:space="preserve">第三节 宏观政策环境分析 41</w:t>
      </w:r>
    </w:p>
    <w:p>
      <w:pPr>
        <w:spacing w:after="150"/>
      </w:pPr>
      <w:r>
        <w:rPr/>
        <w:t xml:space="preserve">第四节 中国服装定制行业政策环境 45</w:t>
      </w:r>
    </w:p>
    <w:p>
      <w:pPr>
        <w:spacing w:after="150"/>
      </w:pPr>
      <w:r>
        <w:rPr/>
        <w:t xml:space="preserve">第五节 行业运行环境对中国服装定制行业的影响分析 50</w:t>
      </w:r>
    </w:p>
    <w:p>
      <w:pPr>
        <w:spacing w:after="150"/>
      </w:pPr>
      <w:r>
        <w:rPr>
          <w:b w:val="1"/>
          <w:bCs w:val="1"/>
        </w:rPr>
        <w:t xml:space="preserve">第二部分 行业深度分析</w:t>
      </w:r>
    </w:p>
    <w:p>
      <w:pPr>
        <w:spacing w:after="150"/>
      </w:pPr>
      <w:r>
        <w:rPr>
          <w:b w:val="1"/>
          <w:bCs w:val="1"/>
        </w:rPr>
        <w:t xml:space="preserve">第三章 服装定制行业市场分析 53</w:t>
      </w:r>
    </w:p>
    <w:p>
      <w:pPr>
        <w:spacing w:after="150"/>
      </w:pPr>
      <w:r>
        <w:rPr/>
        <w:t xml:space="preserve">第一节 行业概况 53</w:t>
      </w:r>
    </w:p>
    <w:p>
      <w:pPr>
        <w:spacing w:after="150"/>
      </w:pPr>
      <w:r>
        <w:rPr/>
        <w:t xml:space="preserve">第二节 2019-2023年中国服装定制市场规模及增速 53</w:t>
      </w:r>
    </w:p>
    <w:p>
      <w:pPr>
        <w:spacing w:after="150"/>
      </w:pPr>
      <w:r>
        <w:rPr/>
        <w:t xml:space="preserve">第三节 影响服装定制市场规模的因素 54</w:t>
      </w:r>
    </w:p>
    <w:p>
      <w:pPr>
        <w:spacing w:after="150"/>
      </w:pPr>
      <w:r>
        <w:rPr/>
        <w:t xml:space="preserve">第四节 2024-2029年中国服装定制市场规模及增速预测 54</w:t>
      </w:r>
    </w:p>
    <w:p>
      <w:pPr>
        <w:spacing w:after="150"/>
      </w:pPr>
      <w:r>
        <w:rPr/>
        <w:t xml:space="preserve">第五节 服装定制市场发展潜力分析 54</w:t>
      </w:r>
    </w:p>
    <w:p>
      <w:pPr>
        <w:spacing w:after="150"/>
      </w:pPr>
      <w:r>
        <w:rPr/>
        <w:t xml:space="preserve">第六节 市场需求现状及发展趋势 55</w:t>
      </w:r>
    </w:p>
    <w:p>
      <w:pPr>
        <w:spacing w:after="150"/>
      </w:pPr>
      <w:r>
        <w:rPr>
          <w:b w:val="1"/>
          <w:bCs w:val="1"/>
        </w:rPr>
        <w:t xml:space="preserve">第四章 区域市场分析 56</w:t>
      </w:r>
    </w:p>
    <w:p>
      <w:pPr>
        <w:spacing w:after="150"/>
      </w:pPr>
      <w:r>
        <w:rPr/>
        <w:t xml:space="preserve">第一节 区域市场分布总体情况 56</w:t>
      </w:r>
    </w:p>
    <w:p>
      <w:pPr>
        <w:spacing w:after="150"/>
      </w:pPr>
      <w:r>
        <w:rPr/>
        <w:t xml:space="preserve">第二节 重点省市市场分析 56</w:t>
      </w:r>
    </w:p>
    <w:p>
      <w:pPr>
        <w:spacing w:after="150"/>
      </w:pPr>
      <w:r>
        <w:rPr/>
        <w:t xml:space="preserve">第三节 重点省市进口分析 56</w:t>
      </w:r>
    </w:p>
    <w:p>
      <w:pPr>
        <w:spacing w:after="150"/>
      </w:pPr>
      <w:r>
        <w:rPr>
          <w:b w:val="1"/>
          <w:bCs w:val="1"/>
        </w:rPr>
        <w:t xml:space="preserve">第五章 服装定制细分产品市场分析 57</w:t>
      </w:r>
    </w:p>
    <w:p>
      <w:pPr>
        <w:spacing w:after="150"/>
      </w:pPr>
      <w:r>
        <w:rPr/>
        <w:t xml:space="preserve">第一节 细分产品特色 57</w:t>
      </w:r>
    </w:p>
    <w:p>
      <w:pPr>
        <w:spacing w:after="150"/>
      </w:pPr>
      <w:r>
        <w:rPr/>
        <w:t xml:space="preserve">第二节 细分产品市场规模及增速 57</w:t>
      </w:r>
    </w:p>
    <w:p>
      <w:pPr>
        <w:spacing w:after="150"/>
      </w:pPr>
      <w:r>
        <w:rPr/>
        <w:t xml:space="preserve">第三节 2024-2029年细分产品市场规模及增速预测 58</w:t>
      </w:r>
    </w:p>
    <w:p>
      <w:pPr>
        <w:spacing w:after="150"/>
      </w:pPr>
      <w:r>
        <w:rPr/>
        <w:t xml:space="preserve">第四节 重点细分产品市场前景预测 58</w:t>
      </w:r>
    </w:p>
    <w:p>
      <w:pPr>
        <w:spacing w:after="150"/>
      </w:pPr>
      <w:r>
        <w:rPr>
          <w:b w:val="1"/>
          <w:bCs w:val="1"/>
        </w:rPr>
        <w:t xml:space="preserve">第六章 服装定制行业生产分析 59</w:t>
      </w:r>
    </w:p>
    <w:p>
      <w:pPr>
        <w:spacing w:after="150"/>
      </w:pPr>
      <w:r>
        <w:rPr/>
        <w:t xml:space="preserve">第一节 2019-2023年服装定制行业生产规模及增速 59</w:t>
      </w:r>
    </w:p>
    <w:p>
      <w:pPr>
        <w:spacing w:after="150"/>
      </w:pPr>
      <w:r>
        <w:rPr/>
        <w:t xml:space="preserve">第二节 2024-2029年服装定制行业产量产能变化趋势 59</w:t>
      </w:r>
    </w:p>
    <w:p>
      <w:pPr>
        <w:spacing w:after="150"/>
      </w:pPr>
      <w:r>
        <w:rPr/>
        <w:t xml:space="preserve">第三节 行业领导者的生产现状及产品策略 60</w:t>
      </w:r>
    </w:p>
    <w:p>
      <w:pPr>
        <w:spacing w:after="150"/>
      </w:pPr>
      <w:r>
        <w:rPr/>
        <w:t xml:space="preserve">第四节 服装定制行业生产中存在的问题 61</w:t>
      </w:r>
    </w:p>
    <w:p>
      <w:pPr>
        <w:spacing w:after="150"/>
      </w:pPr>
      <w:r>
        <w:rPr>
          <w:b w:val="1"/>
          <w:bCs w:val="1"/>
        </w:rPr>
        <w:t xml:space="preserve">第七章 服装定制行业区域生产分析 62</w:t>
      </w:r>
    </w:p>
    <w:p>
      <w:pPr>
        <w:spacing w:after="150"/>
      </w:pPr>
      <w:r>
        <w:rPr/>
        <w:t xml:space="preserve">第一节 区域生产分布总体情况 62</w:t>
      </w:r>
    </w:p>
    <w:p>
      <w:pPr>
        <w:spacing w:after="150"/>
      </w:pPr>
      <w:r>
        <w:rPr/>
        <w:t xml:space="preserve">第二节 重点省市生产分析 62</w:t>
      </w:r>
    </w:p>
    <w:p>
      <w:pPr>
        <w:spacing w:after="150"/>
      </w:pPr>
      <w:r>
        <w:rPr/>
        <w:t xml:space="preserve">第三节 重点省市出口分析 62</w:t>
      </w:r>
    </w:p>
    <w:p>
      <w:pPr>
        <w:spacing w:after="150"/>
      </w:pPr>
      <w:r>
        <w:rPr>
          <w:b w:val="1"/>
          <w:bCs w:val="1"/>
        </w:rPr>
        <w:t xml:space="preserve">第三部分 竞争格局分析</w:t>
      </w:r>
    </w:p>
    <w:p>
      <w:pPr>
        <w:spacing w:after="150"/>
      </w:pPr>
      <w:r>
        <w:rPr>
          <w:b w:val="1"/>
          <w:bCs w:val="1"/>
        </w:rPr>
        <w:t xml:space="preserve">第八章 服装定制行业竞争分析 63</w:t>
      </w:r>
    </w:p>
    <w:p>
      <w:pPr>
        <w:spacing w:after="150"/>
      </w:pPr>
      <w:r>
        <w:rPr/>
        <w:t xml:space="preserve">第一节 竞争分析理论基础 63</w:t>
      </w:r>
    </w:p>
    <w:p>
      <w:pPr>
        <w:spacing w:after="150"/>
      </w:pPr>
      <w:r>
        <w:rPr/>
        <w:t xml:space="preserve">第二节 服装定制定制行业竞争格局 63</w:t>
      </w:r>
    </w:p>
    <w:p>
      <w:pPr>
        <w:spacing w:after="150"/>
      </w:pPr>
      <w:r>
        <w:rPr/>
        <w:t xml:space="preserve">一、现有竞争者分析 63</w:t>
      </w:r>
    </w:p>
    <w:p>
      <w:pPr>
        <w:spacing w:after="150"/>
      </w:pPr>
      <w:r>
        <w:rPr/>
        <w:t xml:space="preserve">二、潜在进入者分析 64</w:t>
      </w:r>
    </w:p>
    <w:p>
      <w:pPr>
        <w:spacing w:after="150"/>
      </w:pPr>
      <w:r>
        <w:rPr/>
        <w:t xml:space="preserve">三、供应商的讨价还价能力分析 64</w:t>
      </w:r>
    </w:p>
    <w:p>
      <w:pPr>
        <w:spacing w:after="150"/>
      </w:pPr>
      <w:r>
        <w:rPr/>
        <w:t xml:space="preserve">四、买方的讨价还价能力分析 64</w:t>
      </w:r>
    </w:p>
    <w:p>
      <w:pPr>
        <w:spacing w:after="150"/>
      </w:pPr>
      <w:r>
        <w:rPr/>
        <w:t xml:space="preserve">五、替代品的威胁 65</w:t>
      </w:r>
    </w:p>
    <w:p>
      <w:pPr>
        <w:spacing w:after="150"/>
      </w:pPr>
      <w:r>
        <w:rPr/>
        <w:t xml:space="preserve">第三节 服装定制行业市场集中度分析 65</w:t>
      </w:r>
    </w:p>
    <w:p>
      <w:pPr>
        <w:spacing w:after="150"/>
      </w:pPr>
      <w:r>
        <w:rPr/>
        <w:t xml:space="preserve">第四节 重点企业市场份额及变化 65</w:t>
      </w:r>
    </w:p>
    <w:p>
      <w:pPr>
        <w:spacing w:after="150"/>
      </w:pPr>
      <w:r>
        <w:rPr/>
        <w:t xml:space="preserve">第五节 竞争的关键因素 66</w:t>
      </w:r>
    </w:p>
    <w:p>
      <w:pPr>
        <w:spacing w:after="150"/>
      </w:pPr>
      <w:r>
        <w:rPr/>
        <w:t xml:space="preserve">第六节 未来竞争要点 66</w:t>
      </w:r>
    </w:p>
    <w:p>
      <w:pPr>
        <w:spacing w:after="150"/>
      </w:pPr>
      <w:r>
        <w:rPr/>
        <w:t xml:space="preserve">第七节 市场竞争战略 66</w:t>
      </w:r>
    </w:p>
    <w:p>
      <w:pPr>
        <w:spacing w:after="150"/>
      </w:pPr>
      <w:r>
        <w:rPr>
          <w:b w:val="1"/>
          <w:bCs w:val="1"/>
        </w:rPr>
        <w:t xml:space="preserve">第九章 服装定制产品价格分析 67</w:t>
      </w:r>
    </w:p>
    <w:p>
      <w:pPr>
        <w:spacing w:after="150"/>
      </w:pPr>
      <w:r>
        <w:rPr/>
        <w:t xml:space="preserve">第一节 2019-2023年服装定制价格走势 67</w:t>
      </w:r>
    </w:p>
    <w:p>
      <w:pPr>
        <w:spacing w:after="150"/>
      </w:pPr>
      <w:r>
        <w:rPr/>
        <w:t xml:space="preserve">第二节 影响服装定制产品价格的关键因素分析 67</w:t>
      </w:r>
    </w:p>
    <w:p>
      <w:pPr>
        <w:spacing w:after="150"/>
      </w:pPr>
      <w:r>
        <w:rPr/>
        <w:t xml:space="preserve">一、成本 67</w:t>
      </w:r>
    </w:p>
    <w:p>
      <w:pPr>
        <w:spacing w:after="150"/>
      </w:pPr>
      <w:r>
        <w:rPr/>
        <w:t xml:space="preserve">二、供需 67</w:t>
      </w:r>
    </w:p>
    <w:p>
      <w:pPr>
        <w:spacing w:after="150"/>
      </w:pPr>
      <w:r>
        <w:rPr/>
        <w:t xml:space="preserve">三、其他 68</w:t>
      </w:r>
    </w:p>
    <w:p>
      <w:pPr>
        <w:spacing w:after="150"/>
      </w:pPr>
      <w:r>
        <w:rPr/>
        <w:t xml:space="preserve">第三节 2024-2029年服装定制产品价格变化趋势 68</w:t>
      </w:r>
    </w:p>
    <w:p>
      <w:pPr>
        <w:spacing w:after="150"/>
      </w:pPr>
      <w:r>
        <w:rPr/>
        <w:t xml:space="preserve">第四节 主要服装定制企业价位及价格策略 68</w:t>
      </w:r>
    </w:p>
    <w:p>
      <w:pPr>
        <w:spacing w:after="150"/>
      </w:pPr>
      <w:r>
        <w:rPr>
          <w:b w:val="1"/>
          <w:bCs w:val="1"/>
        </w:rPr>
        <w:t xml:space="preserve">第十章 服装定制行业渠道分析 70</w:t>
      </w:r>
    </w:p>
    <w:p>
      <w:pPr>
        <w:spacing w:after="150"/>
      </w:pPr>
      <w:r>
        <w:rPr/>
        <w:t xml:space="preserve">第一节 渠道形式及对比 70</w:t>
      </w:r>
    </w:p>
    <w:p>
      <w:pPr>
        <w:spacing w:after="150"/>
      </w:pPr>
      <w:r>
        <w:rPr/>
        <w:t xml:space="preserve">第二节 各类渠道对服装定制行业的影响 71</w:t>
      </w:r>
    </w:p>
    <w:p>
      <w:pPr>
        <w:spacing w:after="150"/>
      </w:pPr>
      <w:r>
        <w:rPr/>
        <w:t xml:space="preserve">第三节 主要服装定制企业渠道策略研究 72</w:t>
      </w:r>
    </w:p>
    <w:p>
      <w:pPr>
        <w:spacing w:after="150"/>
      </w:pPr>
      <w:r>
        <w:rPr/>
        <w:t xml:space="preserve">第四节 商业模式分析 72</w:t>
      </w:r>
    </w:p>
    <w:p>
      <w:pPr>
        <w:spacing w:after="150"/>
      </w:pPr>
      <w:r>
        <w:rPr>
          <w:b w:val="1"/>
          <w:bCs w:val="1"/>
        </w:rPr>
        <w:t xml:space="preserve">第十一章 服装定制相关行业进出口分析 74</w:t>
      </w:r>
    </w:p>
    <w:p>
      <w:pPr>
        <w:spacing w:after="150"/>
      </w:pPr>
      <w:r>
        <w:rPr/>
        <w:t xml:space="preserve">第一节 出口分析 74</w:t>
      </w:r>
    </w:p>
    <w:p>
      <w:pPr>
        <w:spacing w:after="150"/>
      </w:pPr>
      <w:r>
        <w:rPr/>
        <w:t xml:space="preserve">一、我国服装定制相关行业出口总额及增长情况 74</w:t>
      </w:r>
    </w:p>
    <w:p>
      <w:pPr>
        <w:spacing w:after="150"/>
      </w:pPr>
      <w:r>
        <w:rPr/>
        <w:t xml:space="preserve">二、服装定制相关行业海外市场分布情况 74</w:t>
      </w:r>
    </w:p>
    <w:p>
      <w:pPr>
        <w:spacing w:after="150"/>
      </w:pPr>
      <w:r>
        <w:rPr/>
        <w:t xml:space="preserve">三、服装定制相关行业经营海外市场的主要品牌 74</w:t>
      </w:r>
    </w:p>
    <w:p>
      <w:pPr>
        <w:spacing w:after="150"/>
      </w:pPr>
      <w:r>
        <w:rPr/>
        <w:t xml:space="preserve">四、服装定制行业出口态势展望 75</w:t>
      </w:r>
    </w:p>
    <w:p>
      <w:pPr>
        <w:spacing w:after="150"/>
      </w:pPr>
      <w:r>
        <w:rPr/>
        <w:t xml:space="preserve">第二节 进口分析 75</w:t>
      </w:r>
    </w:p>
    <w:p>
      <w:pPr>
        <w:spacing w:after="150"/>
      </w:pPr>
      <w:r>
        <w:rPr/>
        <w:t xml:space="preserve">一、我国服装定制相关行业进口总额及增长情况 75</w:t>
      </w:r>
    </w:p>
    <w:p>
      <w:pPr>
        <w:spacing w:after="150"/>
      </w:pPr>
      <w:r>
        <w:rPr/>
        <w:t xml:space="preserve">二、我国服装定制相关行业进口主要国家及地区 75</w:t>
      </w:r>
    </w:p>
    <w:p>
      <w:pPr>
        <w:spacing w:after="150"/>
      </w:pPr>
      <w:r>
        <w:rPr/>
        <w:t xml:space="preserve">三、进口品牌对服装定制相关行业的促进与影响 76</w:t>
      </w:r>
    </w:p>
    <w:p>
      <w:pPr>
        <w:spacing w:after="150"/>
      </w:pPr>
      <w:r>
        <w:rPr/>
        <w:t xml:space="preserve">四、服装定制相关行业进口态势展望 76</w:t>
      </w:r>
    </w:p>
    <w:p>
      <w:pPr>
        <w:spacing w:after="150"/>
      </w:pPr>
      <w:r>
        <w:rPr>
          <w:b w:val="1"/>
          <w:bCs w:val="1"/>
        </w:rPr>
        <w:t xml:space="preserve">第十二章 服装定制上游行业分析 77</w:t>
      </w:r>
    </w:p>
    <w:p>
      <w:pPr>
        <w:spacing w:after="150"/>
      </w:pPr>
      <w:r>
        <w:rPr/>
        <w:t xml:space="preserve">第一节 上游行业发展现状 77</w:t>
      </w:r>
    </w:p>
    <w:p>
      <w:pPr>
        <w:spacing w:after="150"/>
      </w:pPr>
      <w:r>
        <w:rPr/>
        <w:t xml:space="preserve">第二节 上游行业发展趋势 77</w:t>
      </w:r>
    </w:p>
    <w:p>
      <w:pPr>
        <w:spacing w:after="150"/>
      </w:pPr>
      <w:r>
        <w:rPr/>
        <w:t xml:space="preserve">第三节 上游行业对服装定制行业的影响 77</w:t>
      </w:r>
    </w:p>
    <w:p>
      <w:pPr>
        <w:spacing w:after="150"/>
      </w:pPr>
      <w:r>
        <w:rPr>
          <w:b w:val="1"/>
          <w:bCs w:val="1"/>
        </w:rPr>
        <w:t xml:space="preserve">第十三章 服装定制下游行业分析 78</w:t>
      </w:r>
    </w:p>
    <w:p>
      <w:pPr>
        <w:spacing w:after="150"/>
      </w:pPr>
      <w:r>
        <w:rPr/>
        <w:t xml:space="preserve">第一节 下游行业发展现状 78</w:t>
      </w:r>
    </w:p>
    <w:p>
      <w:pPr>
        <w:spacing w:after="150"/>
      </w:pPr>
      <w:r>
        <w:rPr/>
        <w:t xml:space="preserve">第二节 下游行业发展趋势 78</w:t>
      </w:r>
    </w:p>
    <w:p>
      <w:pPr>
        <w:spacing w:after="150"/>
      </w:pPr>
      <w:r>
        <w:rPr/>
        <w:t xml:space="preserve">第三节 下游行业对服装定制行业的影响 78</w:t>
      </w:r>
    </w:p>
    <w:p>
      <w:pPr>
        <w:spacing w:after="150"/>
      </w:pPr>
      <w:r>
        <w:rPr>
          <w:b w:val="1"/>
          <w:bCs w:val="1"/>
        </w:rPr>
        <w:t xml:space="preserve">第十四章 服装定制行业用户分析 79</w:t>
      </w:r>
    </w:p>
    <w:p>
      <w:pPr>
        <w:spacing w:after="150"/>
      </w:pPr>
      <w:r>
        <w:rPr/>
        <w:t xml:space="preserve">第一节 用户需求特点分析 79</w:t>
      </w:r>
    </w:p>
    <w:p>
      <w:pPr>
        <w:spacing w:after="150"/>
      </w:pPr>
      <w:r>
        <w:rPr/>
        <w:t xml:space="preserve">第二节 服装定制消费群体总体情况分析及细分命名 79</w:t>
      </w:r>
    </w:p>
    <w:p>
      <w:pPr>
        <w:spacing w:after="150"/>
      </w:pPr>
      <w:r>
        <w:rPr/>
        <w:t xml:space="preserve">第三节 细分消费群体特性分析 79</w:t>
      </w:r>
    </w:p>
    <w:p>
      <w:pPr>
        <w:spacing w:after="150"/>
      </w:pPr>
      <w:r>
        <w:rPr>
          <w:b w:val="1"/>
          <w:bCs w:val="1"/>
        </w:rPr>
        <w:t xml:space="preserve">第十五章 替代/互补产品分析 81</w:t>
      </w:r>
    </w:p>
    <w:p>
      <w:pPr>
        <w:spacing w:after="150"/>
      </w:pPr>
      <w:r>
        <w:rPr/>
        <w:t xml:space="preserve">第一节 替代/互补品发展现状 81</w:t>
      </w:r>
    </w:p>
    <w:p>
      <w:pPr>
        <w:spacing w:after="150"/>
      </w:pPr>
      <w:r>
        <w:rPr/>
        <w:t xml:space="preserve">第二节 替代/互补品发展趋势 81</w:t>
      </w:r>
    </w:p>
    <w:p>
      <w:pPr>
        <w:spacing w:after="150"/>
      </w:pPr>
      <w:r>
        <w:rPr/>
        <w:t xml:space="preserve">第三节 替代/互补品对服装定制行业的影响 81</w:t>
      </w:r>
    </w:p>
    <w:p>
      <w:pPr>
        <w:spacing w:after="150"/>
      </w:pPr>
      <w:r>
        <w:rPr>
          <w:b w:val="1"/>
          <w:bCs w:val="1"/>
        </w:rPr>
        <w:t xml:space="preserve">第十六章 服装定制行业工艺技术发展分析 83</w:t>
      </w:r>
    </w:p>
    <w:p>
      <w:pPr>
        <w:spacing w:after="150"/>
      </w:pPr>
      <w:r>
        <w:rPr/>
        <w:t xml:space="preserve">第一节 工艺技术发展现状 83</w:t>
      </w:r>
    </w:p>
    <w:p>
      <w:pPr>
        <w:spacing w:after="150"/>
      </w:pPr>
      <w:r>
        <w:rPr/>
        <w:t xml:space="preserve">第二节 工艺技术发展趋势 83</w:t>
      </w:r>
    </w:p>
    <w:p>
      <w:pPr>
        <w:spacing w:after="150"/>
      </w:pPr>
      <w:r>
        <w:rPr/>
        <w:t xml:space="preserve">一、高科技材料发展趋势 83</w:t>
      </w:r>
    </w:p>
    <w:p>
      <w:pPr>
        <w:spacing w:after="150"/>
      </w:pPr>
      <w:r>
        <w:rPr/>
        <w:t xml:space="preserve">二、数字化技术发展趋势 83</w:t>
      </w:r>
    </w:p>
    <w:p>
      <w:pPr>
        <w:spacing w:after="150"/>
      </w:pPr>
      <w:r>
        <w:rPr/>
        <w:t xml:space="preserve">三、3D技术定制服装趋势 83</w:t>
      </w:r>
    </w:p>
    <w:p>
      <w:pPr>
        <w:spacing w:after="150"/>
      </w:pPr>
      <w:r>
        <w:rPr>
          <w:b w:val="1"/>
          <w:bCs w:val="1"/>
        </w:rPr>
        <w:t xml:space="preserve">第十七章 服装定制行业主导驱动因素分析 85</w:t>
      </w:r>
    </w:p>
    <w:p>
      <w:pPr>
        <w:spacing w:after="150"/>
      </w:pPr>
      <w:r>
        <w:rPr/>
        <w:t xml:space="preserve">第一节 国家政策导向 85</w:t>
      </w:r>
    </w:p>
    <w:p>
      <w:pPr>
        <w:spacing w:after="150"/>
      </w:pPr>
      <w:r>
        <w:rPr/>
        <w:t xml:space="preserve">第二节 相关行业发展 87</w:t>
      </w:r>
    </w:p>
    <w:p>
      <w:pPr>
        <w:spacing w:after="150"/>
      </w:pPr>
      <w:r>
        <w:rPr/>
        <w:t xml:space="preserve">第三节 行业技术发展 87</w:t>
      </w:r>
    </w:p>
    <w:p>
      <w:pPr>
        <w:spacing w:after="150"/>
      </w:pPr>
      <w:r>
        <w:rPr/>
        <w:t xml:space="preserve">第四节 社会需求变化 89</w:t>
      </w:r>
    </w:p>
    <w:p>
      <w:pPr>
        <w:spacing w:after="150"/>
      </w:pPr>
      <w:r>
        <w:rPr>
          <w:b w:val="1"/>
          <w:bCs w:val="1"/>
        </w:rPr>
        <w:t xml:space="preserve">第十八章 重点服装定制企业分析 90</w:t>
      </w:r>
    </w:p>
    <w:p>
      <w:pPr>
        <w:spacing w:after="150"/>
      </w:pPr>
      <w:r>
        <w:rPr/>
        <w:t xml:space="preserve">第一节 雅戈尔集团股份有限公司 90</w:t>
      </w:r>
    </w:p>
    <w:p>
      <w:pPr>
        <w:spacing w:after="150"/>
      </w:pPr>
      <w:r>
        <w:rPr/>
        <w:t xml:space="preserve">一、企业简介及经营特色 90</w:t>
      </w:r>
    </w:p>
    <w:p>
      <w:pPr>
        <w:spacing w:after="150"/>
      </w:pPr>
      <w:r>
        <w:rPr/>
        <w:t xml:space="preserve">二、企业财务指标分析比较 91</w:t>
      </w:r>
    </w:p>
    <w:p>
      <w:pPr>
        <w:spacing w:after="150"/>
      </w:pPr>
      <w:r>
        <w:rPr/>
        <w:t xml:space="preserve">三、企业竞争力分析比较 92</w:t>
      </w:r>
    </w:p>
    <w:p>
      <w:pPr>
        <w:spacing w:after="150"/>
      </w:pPr>
      <w:r>
        <w:rPr/>
        <w:t xml:space="preserve">第二节 福建七匹狼实业股份有限公司 93</w:t>
      </w:r>
    </w:p>
    <w:p>
      <w:pPr>
        <w:spacing w:after="150"/>
      </w:pPr>
      <w:r>
        <w:rPr/>
        <w:t xml:space="preserve">一、企业简介及经营特色 93</w:t>
      </w:r>
    </w:p>
    <w:p>
      <w:pPr>
        <w:spacing w:after="150"/>
      </w:pPr>
      <w:r>
        <w:rPr/>
        <w:t xml:space="preserve">二、企业财务指标分析比较 94</w:t>
      </w:r>
    </w:p>
    <w:p>
      <w:pPr>
        <w:spacing w:after="150"/>
      </w:pPr>
      <w:r>
        <w:rPr/>
        <w:t xml:space="preserve">三、企业竞争力分析比较 96</w:t>
      </w:r>
    </w:p>
    <w:p>
      <w:pPr>
        <w:spacing w:after="150"/>
      </w:pPr>
      <w:r>
        <w:rPr/>
        <w:t xml:space="preserve">第三节 浙江报喜鸟服饰股份有限公司 97</w:t>
      </w:r>
    </w:p>
    <w:p>
      <w:pPr>
        <w:spacing w:after="150"/>
      </w:pPr>
      <w:r>
        <w:rPr/>
        <w:t xml:space="preserve">一、企业简介及经营特色 97</w:t>
      </w:r>
    </w:p>
    <w:p>
      <w:pPr>
        <w:spacing w:after="150"/>
      </w:pPr>
      <w:r>
        <w:rPr/>
        <w:t xml:space="preserve">二、企业财务指标分析比较 98</w:t>
      </w:r>
    </w:p>
    <w:p>
      <w:pPr>
        <w:spacing w:after="150"/>
      </w:pPr>
      <w:r>
        <w:rPr/>
        <w:t xml:space="preserve">三、企业竞争力分析比较 99</w:t>
      </w:r>
    </w:p>
    <w:p>
      <w:pPr>
        <w:spacing w:after="150"/>
      </w:pPr>
      <w:r>
        <w:rPr/>
        <w:t xml:space="preserve">第四节 希努尔男装股份有限公司 101</w:t>
      </w:r>
    </w:p>
    <w:p>
      <w:pPr>
        <w:spacing w:after="150"/>
      </w:pPr>
      <w:r>
        <w:rPr/>
        <w:t xml:space="preserve">一、企业简介及经营特色 101</w:t>
      </w:r>
    </w:p>
    <w:p>
      <w:pPr>
        <w:spacing w:after="150"/>
      </w:pPr>
      <w:r>
        <w:rPr/>
        <w:t xml:space="preserve">二、企业财务指标分析比较 101</w:t>
      </w:r>
    </w:p>
    <w:p>
      <w:pPr>
        <w:spacing w:after="150"/>
      </w:pPr>
      <w:r>
        <w:rPr/>
        <w:t xml:space="preserve">三、企业竞争力分析比较 103</w:t>
      </w:r>
    </w:p>
    <w:p>
      <w:pPr>
        <w:spacing w:after="150"/>
      </w:pPr>
      <w:r>
        <w:rPr/>
        <w:t xml:space="preserve">第五节 浙江步森服饰股份有限公司 104</w:t>
      </w:r>
    </w:p>
    <w:p>
      <w:pPr>
        <w:spacing w:after="150"/>
      </w:pPr>
      <w:r>
        <w:rPr/>
        <w:t xml:space="preserve">一、企业简介及经营特色 104</w:t>
      </w:r>
    </w:p>
    <w:p>
      <w:pPr>
        <w:spacing w:after="150"/>
      </w:pPr>
      <w:r>
        <w:rPr/>
        <w:t xml:space="preserve">二、企业财务指标分析比较 106</w:t>
      </w:r>
    </w:p>
    <w:p>
      <w:pPr>
        <w:spacing w:after="150"/>
      </w:pPr>
      <w:r>
        <w:rPr/>
        <w:t xml:space="preserve">三、企业竞争力分析比较 107</w:t>
      </w:r>
    </w:p>
    <w:p>
      <w:pPr>
        <w:spacing w:after="150"/>
      </w:pPr>
      <w:r>
        <w:rPr/>
        <w:t xml:space="preserve">第六节 湖北美尔雅股份有限公司 108</w:t>
      </w:r>
    </w:p>
    <w:p>
      <w:pPr>
        <w:spacing w:after="150"/>
      </w:pPr>
      <w:r>
        <w:rPr/>
        <w:t xml:space="preserve">一、企业简介及经营特色 108</w:t>
      </w:r>
    </w:p>
    <w:p>
      <w:pPr>
        <w:spacing w:after="150"/>
      </w:pPr>
      <w:r>
        <w:rPr/>
        <w:t xml:space="preserve">二、企业财务指标分析比较 109</w:t>
      </w:r>
    </w:p>
    <w:p>
      <w:pPr>
        <w:spacing w:after="150"/>
      </w:pPr>
      <w:r>
        <w:rPr/>
        <w:t xml:space="preserve">三、企业竞争力分析比较 110</w:t>
      </w:r>
    </w:p>
    <w:p>
      <w:pPr>
        <w:spacing w:after="150"/>
      </w:pPr>
      <w:r>
        <w:rPr/>
        <w:t xml:space="preserve">第七节 浙江乔治白服饰股份有限公司 111</w:t>
      </w:r>
    </w:p>
    <w:p>
      <w:pPr>
        <w:spacing w:after="150"/>
      </w:pPr>
      <w:r>
        <w:rPr/>
        <w:t xml:space="preserve">一、企业简介及经营特色 111</w:t>
      </w:r>
    </w:p>
    <w:p>
      <w:pPr>
        <w:spacing w:after="150"/>
      </w:pPr>
      <w:r>
        <w:rPr/>
        <w:t xml:space="preserve">二、企业财务指标分析比较 112</w:t>
      </w:r>
    </w:p>
    <w:p>
      <w:pPr>
        <w:spacing w:after="150"/>
      </w:pPr>
      <w:r>
        <w:rPr/>
        <w:t xml:space="preserve">三、企业竞争力分析比较 113</w:t>
      </w:r>
    </w:p>
    <w:p>
      <w:pPr>
        <w:spacing w:after="150"/>
      </w:pPr>
      <w:r>
        <w:rPr/>
        <w:t xml:space="preserve">第八节 宁波杉杉股份有限公司 114</w:t>
      </w:r>
    </w:p>
    <w:p>
      <w:pPr>
        <w:spacing w:after="150"/>
      </w:pPr>
      <w:r>
        <w:rPr/>
        <w:t xml:space="preserve">一、企业简介及经营特色 114</w:t>
      </w:r>
    </w:p>
    <w:p>
      <w:pPr>
        <w:spacing w:after="150"/>
      </w:pPr>
      <w:r>
        <w:rPr/>
        <w:t xml:space="preserve">二、企业财务指标分析比较 115</w:t>
      </w:r>
    </w:p>
    <w:p>
      <w:pPr>
        <w:spacing w:after="150"/>
      </w:pPr>
      <w:r>
        <w:rPr/>
        <w:t xml:space="preserve">三、企业竞争力分析比较 116</w:t>
      </w:r>
    </w:p>
    <w:p>
      <w:pPr>
        <w:spacing w:after="150"/>
      </w:pPr>
      <w:r>
        <w:rPr/>
        <w:t xml:space="preserve">第九节 大连大杨创世股份有限公司 117</w:t>
      </w:r>
    </w:p>
    <w:p>
      <w:pPr>
        <w:spacing w:after="150"/>
      </w:pPr>
      <w:r>
        <w:rPr/>
        <w:t xml:space="preserve">一、企业简介及经营特色 117</w:t>
      </w:r>
    </w:p>
    <w:p>
      <w:pPr>
        <w:spacing w:after="150"/>
      </w:pPr>
      <w:r>
        <w:rPr/>
        <w:t xml:space="preserve">二、企业财务指标分析比较 117</w:t>
      </w:r>
    </w:p>
    <w:p>
      <w:pPr>
        <w:spacing w:after="150"/>
      </w:pPr>
      <w:r>
        <w:rPr/>
        <w:t xml:space="preserve">三、企业竞争力分析比较 117</w:t>
      </w:r>
    </w:p>
    <w:p>
      <w:pPr>
        <w:spacing w:after="150"/>
      </w:pPr>
      <w:r>
        <w:rPr/>
        <w:t xml:space="preserve">第十节 广州卡奴迪路服饰股份有限公司 118</w:t>
      </w:r>
    </w:p>
    <w:p>
      <w:pPr>
        <w:spacing w:after="150"/>
      </w:pPr>
      <w:r>
        <w:rPr/>
        <w:t xml:space="preserve">一、企业简介及经营特色 118</w:t>
      </w:r>
    </w:p>
    <w:p>
      <w:pPr>
        <w:spacing w:after="150"/>
      </w:pPr>
      <w:r>
        <w:rPr/>
        <w:t xml:space="preserve">二、企业财务指标分析比较 118</w:t>
      </w:r>
    </w:p>
    <w:p>
      <w:pPr>
        <w:spacing w:after="150"/>
      </w:pPr>
      <w:r>
        <w:rPr/>
        <w:t xml:space="preserve">三、企业竞争力分析比较 120</w:t>
      </w:r>
    </w:p>
    <w:p>
      <w:pPr>
        <w:spacing w:after="150"/>
      </w:pPr>
      <w:r>
        <w:rPr>
          <w:b w:val="1"/>
          <w:bCs w:val="1"/>
        </w:rPr>
        <w:t xml:space="preserve">第四部分 发展前景展望</w:t>
      </w:r>
    </w:p>
    <w:p>
      <w:pPr>
        <w:spacing w:after="150"/>
      </w:pPr>
      <w:r>
        <w:rPr>
          <w:b w:val="1"/>
          <w:bCs w:val="1"/>
        </w:rPr>
        <w:t xml:space="preserve">第十九章 服装定制行业进入壁垒及机会分析 121</w:t>
      </w:r>
    </w:p>
    <w:p>
      <w:pPr>
        <w:spacing w:after="150"/>
      </w:pPr>
      <w:r>
        <w:rPr/>
        <w:t xml:space="preserve">第一节 行业进入壁垒分析 121</w:t>
      </w:r>
    </w:p>
    <w:p>
      <w:pPr>
        <w:spacing w:after="150"/>
      </w:pPr>
      <w:r>
        <w:rPr/>
        <w:t xml:space="preserve">第二节 大规模定制模式SWOT分析 123</w:t>
      </w:r>
    </w:p>
    <w:p>
      <w:pPr>
        <w:spacing w:after="150"/>
      </w:pPr>
      <w:r>
        <w:rPr/>
        <w:t xml:space="preserve">一、优势分析 123</w:t>
      </w:r>
    </w:p>
    <w:p>
      <w:pPr>
        <w:spacing w:after="150"/>
      </w:pPr>
      <w:r>
        <w:rPr/>
        <w:t xml:space="preserve">二、劣势分析 123</w:t>
      </w:r>
    </w:p>
    <w:p>
      <w:pPr>
        <w:spacing w:after="150"/>
      </w:pPr>
      <w:r>
        <w:rPr/>
        <w:t xml:space="preserve">三、机会分析 124</w:t>
      </w:r>
    </w:p>
    <w:p>
      <w:pPr>
        <w:spacing w:after="150"/>
      </w:pPr>
      <w:r>
        <w:rPr/>
        <w:t xml:space="preserve">四、威胁分析 125</w:t>
      </w:r>
    </w:p>
    <w:p>
      <w:pPr>
        <w:spacing w:after="150"/>
      </w:pPr>
      <w:r>
        <w:rPr/>
        <w:t xml:space="preserve">第三节 我国服装业实施大规模定制的策略选择分析 126</w:t>
      </w:r>
    </w:p>
    <w:p>
      <w:pPr>
        <w:spacing w:after="150"/>
      </w:pPr>
      <w:r>
        <w:rPr/>
        <w:t xml:space="preserve">第四节 服装定制行业进入机会 127</w:t>
      </w:r>
    </w:p>
    <w:p>
      <w:pPr>
        <w:spacing w:after="150"/>
      </w:pPr>
      <w:r>
        <w:rPr>
          <w:b w:val="1"/>
          <w:bCs w:val="1"/>
        </w:rPr>
        <w:t xml:space="preserve">第二十章 服装定制行业投资风险分析 129</w:t>
      </w:r>
    </w:p>
    <w:p>
      <w:pPr>
        <w:spacing w:after="150"/>
      </w:pPr>
      <w:r>
        <w:rPr/>
        <w:t xml:space="preserve">第一节 行业风险 129</w:t>
      </w:r>
    </w:p>
    <w:p>
      <w:pPr>
        <w:spacing w:after="150"/>
      </w:pPr>
      <w:r>
        <w:rPr/>
        <w:t xml:space="preserve">第二节 政策风险 129</w:t>
      </w:r>
    </w:p>
    <w:p>
      <w:pPr>
        <w:spacing w:after="150"/>
      </w:pPr>
      <w:r>
        <w:rPr/>
        <w:t xml:space="preserve">第三节 市场风险 130</w:t>
      </w:r>
    </w:p>
    <w:p>
      <w:pPr>
        <w:spacing w:after="150"/>
      </w:pPr>
      <w:r>
        <w:rPr/>
        <w:t xml:space="preserve">第四节 其他风险 130</w:t>
      </w:r>
    </w:p>
    <w:p>
      <w:pPr>
        <w:spacing w:after="150"/>
      </w:pPr>
      <w:r>
        <w:rPr>
          <w:b w:val="1"/>
          <w:bCs w:val="1"/>
        </w:rPr>
        <w:t xml:space="preserve">第二十一章 服装定制行业市场前景与预测分析 135</w:t>
      </w:r>
    </w:p>
    <w:p>
      <w:pPr>
        <w:spacing w:after="150"/>
      </w:pPr>
      <w:r>
        <w:rPr/>
        <w:t xml:space="preserve">一、行业重点企业投资行为分析 135</w:t>
      </w:r>
    </w:p>
    <w:p>
      <w:pPr>
        <w:spacing w:after="150"/>
      </w:pPr>
      <w:r>
        <w:rPr/>
        <w:t xml:space="preserve">二、服装定制行业盈利水平分析 136</w:t>
      </w:r>
    </w:p>
    <w:p>
      <w:pPr>
        <w:spacing w:after="150"/>
      </w:pPr>
      <w:r>
        <w:rPr/>
        <w:t xml:space="preserve">第一节 行业投资机会分析 137</w:t>
      </w:r>
    </w:p>
    <w:p>
      <w:pPr>
        <w:spacing w:after="150"/>
      </w:pPr>
      <w:r>
        <w:rPr/>
        <w:t xml:space="preserve">一、市场潜力分析 137</w:t>
      </w:r>
    </w:p>
    <w:p>
      <w:pPr>
        <w:spacing w:after="150"/>
      </w:pPr>
      <w:r>
        <w:rPr/>
        <w:t xml:space="preserve">二、需求市场前景 137</w:t>
      </w:r>
    </w:p>
    <w:p>
      <w:pPr>
        <w:spacing w:after="150"/>
      </w:pPr>
      <w:r>
        <w:rPr/>
        <w:t xml:space="preserve">三、产业链投资机会 137</w:t>
      </w:r>
    </w:p>
    <w:p>
      <w:pPr>
        <w:spacing w:after="150"/>
      </w:pPr>
      <w:r>
        <w:rPr/>
        <w:t xml:space="preserve">第二节 定制时装的发展趋势 139</w:t>
      </w:r>
    </w:p>
    <w:p>
      <w:pPr>
        <w:spacing w:after="150"/>
      </w:pPr>
      <w:r>
        <w:rPr/>
        <w:t xml:space="preserve">一、设计趋势 139</w:t>
      </w:r>
    </w:p>
    <w:p>
      <w:pPr>
        <w:spacing w:after="150"/>
      </w:pPr>
      <w:r>
        <w:rPr/>
        <w:t xml:space="preserve">二、行业趋势 141</w:t>
      </w:r>
    </w:p>
    <w:p>
      <w:pPr>
        <w:spacing w:after="150"/>
      </w:pPr>
      <w:r>
        <w:rPr/>
        <w:t xml:space="preserve">第三节 服装定制行业总体机会评价 143</w:t>
      </w:r>
    </w:p>
    <w:p>
      <w:pPr>
        <w:spacing w:after="150"/>
      </w:pPr>
      <w:r>
        <w:rPr>
          <w:b w:val="1"/>
          <w:bCs w:val="1"/>
        </w:rPr>
        <w:t xml:space="preserve">第五部分 发展战略研究</w:t>
      </w:r>
    </w:p>
    <w:p>
      <w:pPr>
        <w:spacing w:after="150"/>
      </w:pPr>
      <w:r>
        <w:rPr>
          <w:b w:val="1"/>
          <w:bCs w:val="1"/>
        </w:rPr>
        <w:t xml:space="preserve">第二十二章 服装定制行业投资策略分析 144</w:t>
      </w:r>
    </w:p>
    <w:p>
      <w:pPr>
        <w:spacing w:after="150"/>
      </w:pPr>
      <w:r>
        <w:rPr/>
        <w:t xml:space="preserve">第一节 产品定位与定价 144</w:t>
      </w:r>
    </w:p>
    <w:p>
      <w:pPr>
        <w:spacing w:after="150"/>
      </w:pPr>
      <w:r>
        <w:rPr/>
        <w:t xml:space="preserve">第二节 成本控制建议 146</w:t>
      </w:r>
    </w:p>
    <w:p>
      <w:pPr>
        <w:spacing w:after="150"/>
      </w:pPr>
      <w:r>
        <w:rPr/>
        <w:t xml:space="preserve">第三节 技术创新 149</w:t>
      </w:r>
    </w:p>
    <w:p>
      <w:pPr>
        <w:spacing w:after="150"/>
      </w:pPr>
      <w:r>
        <w:rPr/>
        <w:t xml:space="preserve">第四节 渠道建设与营销策略 149</w:t>
      </w:r>
    </w:p>
    <w:p>
      <w:pPr>
        <w:spacing w:after="150"/>
      </w:pPr>
      <w:r>
        <w:rPr/>
        <w:t xml:space="preserve">一、行业渠道形式及策略分析 149</w:t>
      </w:r>
    </w:p>
    <w:p>
      <w:pPr>
        <w:spacing w:after="150"/>
      </w:pPr>
      <w:r>
        <w:rPr/>
        <w:t xml:space="preserve">1、直接分销渠道 149</w:t>
      </w:r>
    </w:p>
    <w:p>
      <w:pPr>
        <w:spacing w:after="150"/>
      </w:pPr>
      <w:r>
        <w:rPr/>
        <w:t xml:space="preserve">2、间接分销渠道(长渠道、短渠道) 151</w:t>
      </w:r>
    </w:p>
    <w:p>
      <w:pPr>
        <w:spacing w:after="150"/>
      </w:pPr>
      <w:r>
        <w:rPr/>
        <w:t xml:space="preserve">3、宽渠道营销、窄渠道营销分析 152</w:t>
      </w:r>
    </w:p>
    <w:p>
      <w:pPr>
        <w:spacing w:after="150"/>
      </w:pPr>
      <w:r>
        <w:rPr/>
        <w:t xml:space="preserve">(1)宽渠道营销 153</w:t>
      </w:r>
    </w:p>
    <w:p>
      <w:pPr>
        <w:spacing w:after="150"/>
      </w:pPr>
      <w:r>
        <w:rPr/>
        <w:t xml:space="preserve">(2)窄渠道营销 153</w:t>
      </w:r>
    </w:p>
    <w:p>
      <w:pPr>
        <w:spacing w:after="150"/>
      </w:pPr>
      <w:r>
        <w:rPr/>
        <w:t xml:space="preserve">4、大客户直供销售渠道建立策略 153</w:t>
      </w:r>
    </w:p>
    <w:p>
      <w:pPr>
        <w:spacing w:after="150"/>
      </w:pPr>
      <w:r>
        <w:rPr/>
        <w:t xml:space="preserve">二、经销渠道优化分析 154</w:t>
      </w:r>
    </w:p>
    <w:p>
      <w:pPr>
        <w:spacing w:after="150"/>
      </w:pPr>
      <w:r>
        <w:rPr/>
        <w:t xml:space="preserve">1、营销渠道设计上的问题 154</w:t>
      </w:r>
    </w:p>
    <w:p>
      <w:pPr>
        <w:spacing w:after="150"/>
      </w:pPr>
      <w:r>
        <w:rPr/>
        <w:t xml:space="preserve">2、营销渠道管理中存在的问题 155</w:t>
      </w:r>
    </w:p>
    <w:p>
      <w:pPr>
        <w:spacing w:after="150"/>
      </w:pPr>
      <w:r>
        <w:rPr/>
        <w:t xml:space="preserve">3、营销渠道优化策略 155</w:t>
      </w:r>
    </w:p>
    <w:p>
      <w:pPr>
        <w:spacing w:after="150"/>
      </w:pPr>
      <w:r>
        <w:rPr/>
        <w:t xml:space="preserve">三、渠道经销商维护策略研究 157</w:t>
      </w:r>
    </w:p>
    <w:p>
      <w:pPr>
        <w:spacing w:after="150"/>
      </w:pPr>
      <w:r>
        <w:rPr/>
        <w:t xml:space="preserve">1、梳理与优化网络 157</w:t>
      </w:r>
    </w:p>
    <w:p>
      <w:pPr>
        <w:spacing w:after="150"/>
      </w:pPr>
      <w:r>
        <w:rPr/>
        <w:t xml:space="preserve">2、建立渠道评估体系 157</w:t>
      </w:r>
    </w:p>
    <w:p>
      <w:pPr>
        <w:spacing w:after="150"/>
      </w:pPr>
      <w:r>
        <w:rPr/>
        <w:t xml:space="preserve">3、产品结构与渠道销量的匹配度 157</w:t>
      </w:r>
    </w:p>
    <w:p>
      <w:pPr>
        <w:spacing w:after="150"/>
      </w:pPr>
      <w:r>
        <w:rPr/>
        <w:t xml:space="preserve">4、维护好客情关系 157</w:t>
      </w:r>
    </w:p>
    <w:p>
      <w:pPr>
        <w:spacing w:after="150"/>
      </w:pPr>
      <w:r>
        <w:rPr/>
        <w:t xml:space="preserve">5、分销渠道的维护策略 158</w:t>
      </w:r>
    </w:p>
    <w:p>
      <w:pPr>
        <w:spacing w:after="150"/>
      </w:pPr>
      <w:r>
        <w:rPr/>
        <w:t xml:space="preserve">四、销售策略分析 159</w:t>
      </w:r>
    </w:p>
    <w:p>
      <w:pPr>
        <w:spacing w:after="150"/>
      </w:pPr>
      <w:r>
        <w:rPr/>
        <w:t xml:space="preserve">1、媒介选择策略分析 159</w:t>
      </w:r>
    </w:p>
    <w:p>
      <w:pPr>
        <w:spacing w:after="150"/>
      </w:pPr>
      <w:r>
        <w:rPr/>
        <w:t xml:space="preserve">2、产品定位策略分析 159</w:t>
      </w:r>
    </w:p>
    <w:p>
      <w:pPr>
        <w:spacing w:after="150"/>
      </w:pPr>
      <w:r>
        <w:rPr/>
        <w:t xml:space="preserve">(1)避让定位策略 159</w:t>
      </w:r>
    </w:p>
    <w:p>
      <w:pPr>
        <w:spacing w:after="150"/>
      </w:pPr>
      <w:r>
        <w:rPr/>
        <w:t xml:space="preserve">(2)迎头定位策略 160</w:t>
      </w:r>
    </w:p>
    <w:p>
      <w:pPr>
        <w:spacing w:after="150"/>
      </w:pPr>
      <w:r>
        <w:rPr/>
        <w:t xml:space="preserve">(3)重新定位策略 160</w:t>
      </w:r>
    </w:p>
    <w:p>
      <w:pPr>
        <w:spacing w:after="150"/>
      </w:pPr>
      <w:r>
        <w:rPr/>
        <w:t xml:space="preserve">第五节 投资策略 160</w:t>
      </w:r>
    </w:p>
    <w:p>
      <w:pPr>
        <w:spacing w:after="150"/>
      </w:pPr>
      <w:r>
        <w:rPr/>
        <w:t xml:space="preserve">一、服装定制的特征 160</w:t>
      </w:r>
    </w:p>
    <w:p>
      <w:pPr>
        <w:spacing w:after="150"/>
      </w:pPr>
      <w:r>
        <w:rPr/>
        <w:t xml:space="preserve">二、市场投资策略 161</w:t>
      </w:r>
    </w:p>
    <w:p>
      <w:pPr>
        <w:spacing w:after="150"/>
      </w:pPr>
      <w:r>
        <w:rPr/>
        <w:t xml:space="preserve">三、埃沃定制模式发展案例分析 161</w:t>
      </w:r>
    </w:p>
    <w:p>
      <w:pPr>
        <w:spacing w:after="150"/>
      </w:pPr>
      <w:r>
        <w:rPr/>
        <w:t xml:space="preserve">第六节 对中国服装定制品牌的战略思考 166</w:t>
      </w:r>
    </w:p>
    <w:p>
      <w:pPr>
        <w:spacing w:after="150"/>
      </w:pPr>
      <w:r>
        <w:rPr/>
        <w:t xml:space="preserve">一、服装定制品牌的重要性 166</w:t>
      </w:r>
    </w:p>
    <w:p>
      <w:pPr>
        <w:spacing w:after="150"/>
      </w:pPr>
      <w:r>
        <w:rPr/>
        <w:t xml:space="preserve">二、服装定制实施品牌战略的意义 168</w:t>
      </w:r>
    </w:p>
    <w:p>
      <w:pPr>
        <w:spacing w:after="150"/>
      </w:pPr>
      <w:r>
        <w:rPr/>
        <w:t xml:space="preserve">三、服装定制企业品牌的现状分析 168</w:t>
      </w:r>
    </w:p>
    <w:p>
      <w:pPr>
        <w:spacing w:after="150"/>
      </w:pPr>
      <w:r>
        <w:rPr/>
        <w:t xml:space="preserve">四、中国服装定制企业的品牌战略 170</w:t>
      </w:r>
    </w:p>
    <w:p>
      <w:pPr>
        <w:spacing w:after="150"/>
      </w:pPr>
      <w:r>
        <w:rPr/>
        <w:t xml:space="preserve">五、服装定制品牌战略管理的策略 171</w:t>
      </w:r>
    </w:p>
    <w:p>
      <w:pPr>
        <w:spacing w:after="150"/>
      </w:pPr>
      <w:r>
        <w:rPr/>
        <w:t xml:space="preserve">第七节 市场的重点客户战略实施 175</w:t>
      </w:r>
    </w:p>
    <w:p>
      <w:pPr>
        <w:spacing w:after="150"/>
      </w:pPr>
      <w:r>
        <w:rPr/>
        <w:t xml:space="preserve">一、实施重点客户战略的必要性 175</w:t>
      </w:r>
    </w:p>
    <w:p>
      <w:pPr>
        <w:spacing w:after="150"/>
      </w:pPr>
      <w:r>
        <w:rPr/>
        <w:t xml:space="preserve">二、合理确立重点客户 176</w:t>
      </w:r>
    </w:p>
    <w:p>
      <w:pPr>
        <w:spacing w:after="150"/>
      </w:pPr>
      <w:r>
        <w:rPr/>
        <w:t xml:space="preserve">三、对重点客户的营销策略 177</w:t>
      </w:r>
    </w:p>
    <w:p>
      <w:pPr>
        <w:spacing w:after="150"/>
      </w:pPr>
      <w:r>
        <w:rPr/>
        <w:t xml:space="preserve">四、强化重点客户的管理 183</w:t>
      </w:r>
    </w:p>
    <w:p>
      <w:pPr>
        <w:spacing w:after="150"/>
      </w:pPr>
      <w:r>
        <w:rPr/>
        <w:t xml:space="preserve">五、实施重点客户战略要重点解决的问题 185</w:t>
      </w:r>
    </w:p>
    <w:p>
      <w:pPr>
        <w:spacing w:after="150"/>
      </w:pPr>
      <w:r>
        <w:rPr/>
        <w:t xml:space="preserve">第八节 行业应对策略 186</w:t>
      </w:r>
    </w:p>
    <w:p>
      <w:pPr>
        <w:spacing w:after="150"/>
      </w:pPr>
      <w:r>
        <w:rPr/>
        <w:t xml:space="preserve">一、把握国家投资的契机 186</w:t>
      </w:r>
    </w:p>
    <w:p>
      <w:pPr>
        <w:spacing w:after="150"/>
      </w:pPr>
      <w:r>
        <w:rPr/>
        <w:t xml:space="preserve">二、竞争性战略联盟的实施 190</w:t>
      </w:r>
    </w:p>
    <w:p>
      <w:pPr>
        <w:spacing w:after="150"/>
      </w:pPr>
      <w:r>
        <w:rPr/>
        <w:t xml:space="preserve">三、企业自身应对策略 192</w:t>
      </w:r>
    </w:p>
    <w:p>
      <w:pPr>
        <w:spacing w:after="150"/>
      </w:pPr>
      <w:r>
        <w:rPr>
          <w:b w:val="1"/>
          <w:bCs w:val="1"/>
        </w:rPr>
        <w:t xml:space="preserve">图表目录</w:t>
      </w:r>
    </w:p>
    <w:p>
      <w:pPr>
        <w:spacing w:after="150"/>
      </w:pPr>
      <w:r>
        <w:rPr/>
        <w:t xml:space="preserve">图表：2019-2023年中国GDP增速变化情况 21</w:t>
      </w:r>
    </w:p>
    <w:p>
      <w:pPr>
        <w:spacing w:after="150"/>
      </w:pPr>
      <w:r>
        <w:rPr/>
        <w:t xml:space="preserve">图表：2019-2023年中国居民消费价格指数CPI变化情况 22</w:t>
      </w:r>
    </w:p>
    <w:p>
      <w:pPr>
        <w:spacing w:after="150"/>
      </w:pPr>
      <w:r>
        <w:rPr/>
        <w:t xml:space="preserve">图表：2019-2023年中国人均可支配收入情况 23</w:t>
      </w:r>
    </w:p>
    <w:p>
      <w:pPr>
        <w:spacing w:after="150"/>
      </w:pPr>
      <w:r>
        <w:rPr/>
        <w:t xml:space="preserve">图表：2019-2023年中国服装定制行业市场规模及增长率 53</w:t>
      </w:r>
    </w:p>
    <w:p>
      <w:pPr>
        <w:spacing w:after="150"/>
      </w:pPr>
      <w:r>
        <w:rPr/>
        <w:t xml:space="preserve">图表：2024-2029年中国服装定制市场规模及增速预测 54</w:t>
      </w:r>
    </w:p>
    <w:p>
      <w:pPr>
        <w:spacing w:after="150"/>
      </w:pPr>
      <w:r>
        <w:rPr/>
        <w:t xml:space="preserve">图表：2019-2023年西装定制行业市场规模和增长率 57</w:t>
      </w:r>
    </w:p>
    <w:p>
      <w:pPr>
        <w:spacing w:after="150"/>
      </w:pPr>
      <w:r>
        <w:rPr/>
        <w:t xml:space="preserve">图表：2024-2029年中国西装定制市场规模及增速预测 58</w:t>
      </w:r>
    </w:p>
    <w:p>
      <w:pPr>
        <w:spacing w:after="150"/>
      </w:pPr>
      <w:r>
        <w:rPr/>
        <w:t xml:space="preserve">图表：2019-2023年服装定制行业产能和增长率 59</w:t>
      </w:r>
    </w:p>
    <w:p>
      <w:pPr>
        <w:spacing w:after="150"/>
      </w:pPr>
      <w:r>
        <w:rPr/>
        <w:t xml:space="preserve">图表：2019-2023年-2019-2023年雅戈尔集团股份有限公司资产负债表 91</w:t>
      </w:r>
    </w:p>
    <w:p>
      <w:pPr>
        <w:spacing w:after="150"/>
      </w:pPr>
      <w:r>
        <w:rPr/>
        <w:t xml:space="preserve">图表：2019-2023年-2019-2023年雅戈尔集团股份有限公司利润表 92</w:t>
      </w:r>
    </w:p>
    <w:p>
      <w:pPr>
        <w:spacing w:after="150"/>
      </w:pPr>
      <w:r>
        <w:rPr/>
        <w:t xml:space="preserve">图表：2019-2023年-2019-2023年雅戈尔集团股份有限公司现金流量表 92</w:t>
      </w:r>
    </w:p>
    <w:p>
      <w:pPr>
        <w:spacing w:after="150"/>
      </w:pPr>
      <w:r>
        <w:rPr/>
        <w:t xml:space="preserve">图表：2019-2023年-2019-2023年福建七匹狼实业股份有限公司资产负债表 94</w:t>
      </w:r>
    </w:p>
    <w:p>
      <w:pPr>
        <w:spacing w:after="150"/>
      </w:pPr>
      <w:r>
        <w:rPr/>
        <w:t xml:space="preserve">图表：2019-2023年-2019-2023年福建七匹狼实业股份有限公司利润表 95</w:t>
      </w:r>
    </w:p>
    <w:p>
      <w:pPr>
        <w:spacing w:after="150"/>
      </w:pPr>
      <w:r>
        <w:rPr/>
        <w:t xml:space="preserve">图表：2019-2023年-2019-2023年福建七匹狼实业股份有限公司现金流量表 95</w:t>
      </w:r>
    </w:p>
    <w:p>
      <w:pPr>
        <w:spacing w:after="150"/>
      </w:pPr>
      <w:r>
        <w:rPr/>
        <w:t xml:space="preserve">图表：2019-2023年-2019-2023年浙江报喜鸟服饰股份有限公司资产负债表 98</w:t>
      </w:r>
    </w:p>
    <w:p>
      <w:pPr>
        <w:spacing w:after="150"/>
      </w:pPr>
      <w:r>
        <w:rPr/>
        <w:t xml:space="preserve">图表：2019-2023年-2019-2023年浙江报喜鸟服饰股份有限公司利润表 98</w:t>
      </w:r>
    </w:p>
    <w:p>
      <w:pPr>
        <w:spacing w:after="150"/>
      </w:pPr>
      <w:r>
        <w:rPr/>
        <w:t xml:space="preserve">图表：2019-2023年-2019-2023年浙江报喜鸟服饰股份有限公司现金流量表 99</w:t>
      </w:r>
    </w:p>
    <w:p>
      <w:pPr>
        <w:spacing w:after="150"/>
      </w:pPr>
      <w:r>
        <w:rPr/>
        <w:t xml:space="preserve">图表：2019-2023年-2019-2023年希努尔男装股份有限公司资产负债表 101</w:t>
      </w:r>
    </w:p>
    <w:p>
      <w:pPr>
        <w:spacing w:after="150"/>
      </w:pPr>
      <w:r>
        <w:rPr/>
        <w:t xml:space="preserve">图表：2019-2023年-2019-2023年希努尔男装股份有限公司利润表 102</w:t>
      </w:r>
    </w:p>
    <w:p>
      <w:pPr>
        <w:spacing w:after="150"/>
      </w:pPr>
      <w:r>
        <w:rPr/>
        <w:t xml:space="preserve">图表：2019-2023年-2019-2023年希努尔男装股份有限公司现金流量表 102</w:t>
      </w:r>
    </w:p>
    <w:p>
      <w:pPr>
        <w:spacing w:after="150"/>
      </w:pPr>
      <w:r>
        <w:rPr/>
        <w:t xml:space="preserve">图表：2019-2023年-2019-2023年浙江步森服饰股份有限公司资产负债表 106</w:t>
      </w:r>
    </w:p>
    <w:p>
      <w:pPr>
        <w:spacing w:after="150"/>
      </w:pPr>
      <w:r>
        <w:rPr/>
        <w:t xml:space="preserve">图表：2019-2023年-2019-2023年浙江步森服饰股份有限公司利润表 106</w:t>
      </w:r>
    </w:p>
    <w:p>
      <w:pPr>
        <w:spacing w:after="150"/>
      </w:pPr>
      <w:r>
        <w:rPr/>
        <w:t xml:space="preserve">图表：2019-2023年-2019-2023年浙江步森服饰股份有限公司现金流量表 107</w:t>
      </w:r>
    </w:p>
    <w:p>
      <w:pPr>
        <w:spacing w:after="150"/>
      </w:pPr>
      <w:r>
        <w:rPr/>
        <w:t xml:space="preserve">图表：2019-2023年-2019-2023年湖北美尔雅股份有限公司资产负债表 109</w:t>
      </w:r>
    </w:p>
    <w:p>
      <w:pPr>
        <w:spacing w:after="150"/>
      </w:pPr>
      <w:r>
        <w:rPr/>
        <w:t xml:space="preserve">图表：2019-2023年-2019-2023年湖北美尔雅股份有限公司利润表 109</w:t>
      </w:r>
    </w:p>
    <w:p>
      <w:pPr>
        <w:spacing w:after="150"/>
      </w:pPr>
      <w:r>
        <w:rPr/>
        <w:t xml:space="preserve">图表：2019-2023年-2019-2023年湖北美尔雅股份有限公司现金流量表 110</w:t>
      </w:r>
    </w:p>
    <w:p>
      <w:pPr>
        <w:spacing w:after="150"/>
      </w:pPr>
      <w:r>
        <w:rPr/>
        <w:t xml:space="preserve">图表：2019-2023年-2019-2023年浙江乔治白服饰股份有限公司资产负债表 112</w:t>
      </w:r>
    </w:p>
    <w:p>
      <w:pPr>
        <w:spacing w:after="150"/>
      </w:pPr>
      <w:r>
        <w:rPr/>
        <w:t xml:space="preserve">图表：2019-2023年-2019-2023年浙江乔治白服饰股份有限公司利润表 112</w:t>
      </w:r>
    </w:p>
    <w:p>
      <w:pPr>
        <w:spacing w:after="150"/>
      </w:pPr>
      <w:r>
        <w:rPr/>
        <w:t xml:space="preserve">图表：2019-2023年-2019-2023年浙江乔治白服饰股份有限公司现金流量表 113</w:t>
      </w:r>
    </w:p>
    <w:p>
      <w:pPr>
        <w:spacing w:after="150"/>
      </w:pPr>
      <w:r>
        <w:rPr/>
        <w:t xml:space="preserve">图表：2019-2023年-2019-2023年宁波杉杉股份有限公司资产负债表 115</w:t>
      </w:r>
    </w:p>
    <w:p>
      <w:pPr>
        <w:spacing w:after="150"/>
      </w:pPr>
      <w:r>
        <w:rPr/>
        <w:t xml:space="preserve">图表：2019-2023年-2019-2023年宁波杉杉股份有限公司利润表 115</w:t>
      </w:r>
    </w:p>
    <w:p>
      <w:pPr>
        <w:spacing w:after="150"/>
      </w:pPr>
      <w:r>
        <w:rPr/>
        <w:t xml:space="preserve">图表：2019-2023年-2019-2023年宁波杉杉股份有限公司现金流量表 116</w:t>
      </w:r>
    </w:p>
    <w:p>
      <w:pPr>
        <w:spacing w:after="150"/>
      </w:pPr>
      <w:r>
        <w:rPr/>
        <w:t xml:space="preserve">图表：2019-2023年-2019-2023年广州卡奴迪路服饰股份有限公司资产负债表 118</w:t>
      </w:r>
    </w:p>
    <w:p>
      <w:pPr>
        <w:spacing w:after="150"/>
      </w:pPr>
      <w:r>
        <w:rPr/>
        <w:t xml:space="preserve">图表：2019-2023年-2019-2023年广州卡奴迪路服饰股份有限公司利润表 119</w:t>
      </w:r>
    </w:p>
    <w:p>
      <w:pPr>
        <w:spacing w:after="150"/>
      </w:pPr>
      <w:r>
        <w:rPr/>
        <w:t xml:space="preserve">图表：2019-2023年-2019-2023年广州卡奴迪路服饰股份有限公司现金流量表 119</w:t>
      </w:r>
    </w:p>
    <w:p>
      <w:pPr>
        <w:spacing w:after="150"/>
      </w:pPr>
      <w:r>
        <w:rPr/>
        <w:t xml:space="preserve">图表：2019-2023年中国服装定制行业销售收入 136</w:t>
      </w:r>
    </w:p>
    <w:p>
      <w:pPr>
        <w:spacing w:after="150"/>
      </w:pPr>
      <w:r>
        <w:rPr/>
        <w:t xml:space="preserve">图表：四种基本的品牌战略 175</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本文地址：https://www.51baogao.cn/bg/20170324/57045.shtml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4/57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2024-2029年全球服装定制行业竞争格局分析与投资风险预测报告</dc:title>
  <dc:description>2024-2029年全球服装定制行业竞争格局分析与投资风险预测报告</dc:description>
  <dc:subject>2024-2029年全球服装定制行业竞争格局分析与投资风险预测报告</dc:subject>
  <cp:keywords>研究报告</cp:keywords>
  <cp:category>研究报告</cp:category>
  <cp:lastModifiedBy>北京中道泰和信息咨询有限公司</cp:lastModifiedBy>
  <dcterms:created xsi:type="dcterms:W3CDTF">2024-01-23T17:41:48+08:00</dcterms:created>
  <dcterms:modified xsi:type="dcterms:W3CDTF">2024-01-23T17:41:48+08:00</dcterms:modified>
</cp:coreProperties>
</file>

<file path=docProps/custom.xml><?xml version="1.0" encoding="utf-8"?>
<Properties xmlns="http://schemas.openxmlformats.org/officeDocument/2006/custom-properties" xmlns:vt="http://schemas.openxmlformats.org/officeDocument/2006/docPropsVTypes"/>
</file>