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2024-2029年中国孕妇营养保健品行业竞争格局分析与投资风险预测报告</w:t>
      </w:r>
    </w:p>
    <w:p>
      <w:pPr>
        <w:spacing w:after="150"/>
      </w:pPr>
      <w:r>
        <w:rPr>
          <w:b w:val="1"/>
          <w:bCs w:val="1"/>
        </w:rPr>
        <w:t xml:space="preserve">报告简介</w:t>
      </w:r>
    </w:p>
    <w:p>
      <w:pPr>
        <w:spacing w:after="150"/>
      </w:pPr>
      <w:r>
        <w:rPr/>
        <w:t xml:space="preserve">目前，世界各国对营养保健品的定义、称谓和划分范围略有区别，但基本含义是一致的。根据迄今已有的相关产品，我国营养保健品包括特殊营养食品(例如：婴幼儿、孕产妇、老年人奶粉以及常见病、多发病、地方病等特定人群用的特制食品)、新资源食品、保健食品以及其他具有类似特定营养保健作用的食品。孕妇营养保健品是指专门针对孕妇，使孕妇在怀孕的时间段维持本身的营养需要，同时还保证了对胎儿日益增加的营养供给。孕妇孕期营养素的合理摄入，直接关系到孕妇的健康和胎儿的正常发育。孕妇不但要维持本身的营养需要，还要保证对胎儿日益增加的营养供给。所以需要更多的热量和多种营养素。孕妇保健品有的含有多种维生素和矿物质，是综合性的补充;也有以含某一种维生素或矿物质为主的，是单一性补充。</w:t>
      </w:r>
    </w:p>
    <w:p>
      <w:pPr>
        <w:spacing w:after="150"/>
      </w:pPr>
      <w:r>
        <w:rPr/>
        <w:t xml:space="preserve">我国孕妇保健食品市场每年将以6%～8%的速度递增。但我国孕妇食品的研究和起步晚，很多孕妇及其家人对于保健品的消费意识还不成熟，缺少必要的健康知识，我国虽然已组织开展了一定的研究工作，但研究的深度和规模还很不够。我国的食品管理和卫生监督机制已逐步完善，将有效地保证孕妇食品的健康发展。此外，生命科学和食品加工技术的进步，将使未来的孕妇食品朝着加工更精心、配方更科学、功效更明显、效果更可靠、使用更方便的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孕妇营养保健品市场进行了分析研究。报告在总结中国孕妇营养保健品行业发展历程的基础上，结合新时期的各方面因素，对中国孕妇营养保健品行业的发展趋势给予了细致和审慎的预测论证。报告资料详实，图表丰富，既有深入的分析，又有直观的比较，为孕妇营养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2019-2023年中国孕妇营养保健品行业市场运行形势分析 1</w:t>
      </w:r>
    </w:p>
    <w:p>
      <w:pPr>
        <w:spacing w:after="150"/>
      </w:pPr>
      <w:r>
        <w:rPr/>
        <w:t xml:space="preserve">第一节 2019-2023年中国孕妇营养保健品行业发展概况 1</w:t>
      </w:r>
    </w:p>
    <w:p>
      <w:pPr>
        <w:spacing w:after="150"/>
      </w:pPr>
      <w:r>
        <w:rPr/>
        <w:t xml:space="preserve">第二节 中国孕妇营养保健品行业发展走势 3</w:t>
      </w:r>
    </w:p>
    <w:p>
      <w:pPr>
        <w:spacing w:after="150"/>
      </w:pPr>
      <w:r>
        <w:rPr/>
        <w:t xml:space="preserve">一、中国孕妇营养保健品行业市场分布情况 3</w:t>
      </w:r>
    </w:p>
    <w:p>
      <w:pPr>
        <w:spacing w:after="150"/>
      </w:pPr>
      <w:r>
        <w:rPr/>
        <w:t xml:space="preserve">二、中国孕妇营养保健品行业发展趋势分析 4</w:t>
      </w:r>
    </w:p>
    <w:p>
      <w:pPr>
        <w:spacing w:after="150"/>
      </w:pPr>
      <w:r>
        <w:rPr>
          <w:b w:val="1"/>
          <w:bCs w:val="1"/>
        </w:rPr>
        <w:t xml:space="preserve">第二章 2019-2023年中国孕妇营养保健品产业发展环境分析 6</w:t>
      </w:r>
    </w:p>
    <w:p>
      <w:pPr>
        <w:spacing w:after="150"/>
      </w:pPr>
      <w:r>
        <w:rPr/>
        <w:t xml:space="preserve">第一节 2019-2023年中国宏观经济环境分析 6</w:t>
      </w:r>
    </w:p>
    <w:p>
      <w:pPr>
        <w:spacing w:after="150"/>
      </w:pPr>
      <w:r>
        <w:rPr/>
        <w:t xml:space="preserve">一、GDP分析 6</w:t>
      </w:r>
    </w:p>
    <w:p>
      <w:pPr>
        <w:spacing w:after="150"/>
      </w:pPr>
      <w:r>
        <w:rPr/>
        <w:t xml:space="preserve">二、固定资产投资分析 6</w:t>
      </w:r>
    </w:p>
    <w:p>
      <w:pPr>
        <w:spacing w:after="150"/>
      </w:pPr>
      <w:r>
        <w:rPr/>
        <w:t xml:space="preserve">三、消费价格指数CPI、PPI 6</w:t>
      </w:r>
    </w:p>
    <w:p>
      <w:pPr>
        <w:spacing w:after="150"/>
      </w:pPr>
      <w:r>
        <w:rPr/>
        <w:t xml:space="preserve">四、全国居民收入情况 7</w:t>
      </w:r>
    </w:p>
    <w:p>
      <w:pPr>
        <w:spacing w:after="150"/>
      </w:pPr>
      <w:r>
        <w:rPr/>
        <w:t xml:space="preserve">五、恩格尔系数 7</w:t>
      </w:r>
    </w:p>
    <w:p>
      <w:pPr>
        <w:spacing w:after="150"/>
      </w:pPr>
      <w:r>
        <w:rPr/>
        <w:t xml:space="preserve">六、社会消费品零售总额 8</w:t>
      </w:r>
    </w:p>
    <w:p>
      <w:pPr>
        <w:spacing w:after="150"/>
      </w:pPr>
      <w:r>
        <w:rPr/>
        <w:t xml:space="preserve">七、对外贸易进出口 8</w:t>
      </w:r>
    </w:p>
    <w:p>
      <w:pPr>
        <w:spacing w:after="150"/>
      </w:pPr>
      <w:r>
        <w:rPr/>
        <w:t xml:space="preserve">八、2024-2029年中国宏观经济发展预测分析 8</w:t>
      </w:r>
    </w:p>
    <w:p>
      <w:pPr>
        <w:spacing w:after="150"/>
      </w:pPr>
      <w:r>
        <w:rPr/>
        <w:t xml:space="preserve">第二节 中国孕妇营养保健品行业主要法律法规及政策 10</w:t>
      </w:r>
    </w:p>
    <w:p>
      <w:pPr>
        <w:spacing w:after="150"/>
      </w:pPr>
      <w:r>
        <w:rPr/>
        <w:t xml:space="preserve">第三节 2019-2023年中国孕妇营养保健品产业社会环境发展分析 18</w:t>
      </w:r>
    </w:p>
    <w:p>
      <w:pPr>
        <w:spacing w:after="150"/>
      </w:pPr>
      <w:r>
        <w:rPr/>
        <w:t xml:space="preserve">一、中国孕妇营养保健品产业社会环境分析 18</w:t>
      </w:r>
    </w:p>
    <w:p>
      <w:pPr>
        <w:spacing w:after="150"/>
      </w:pPr>
      <w:r>
        <w:rPr/>
        <w:t xml:space="preserve">二、2024-2029年社会环境对行业的影响分析 23</w:t>
      </w:r>
    </w:p>
    <w:p>
      <w:pPr>
        <w:spacing w:after="150"/>
      </w:pPr>
      <w:r>
        <w:rPr>
          <w:b w:val="1"/>
          <w:bCs w:val="1"/>
        </w:rPr>
        <w:t xml:space="preserve">第二部分 行业深度分析</w:t>
      </w:r>
    </w:p>
    <w:p>
      <w:pPr>
        <w:spacing w:after="150"/>
      </w:pPr>
      <w:r>
        <w:rPr>
          <w:b w:val="1"/>
          <w:bCs w:val="1"/>
        </w:rPr>
        <w:t xml:space="preserve">第三章 2019-2023年中国孕妇营养保健品产业发展现状 25</w:t>
      </w:r>
    </w:p>
    <w:p>
      <w:pPr>
        <w:spacing w:after="150"/>
      </w:pPr>
      <w:r>
        <w:rPr/>
        <w:t xml:space="preserve">第一节 孕妇营养保健品行业的有关概况 25</w:t>
      </w:r>
    </w:p>
    <w:p>
      <w:pPr>
        <w:spacing w:after="150"/>
      </w:pPr>
      <w:r>
        <w:rPr/>
        <w:t xml:space="preserve">一、孕妇营养保健品的定义 25</w:t>
      </w:r>
    </w:p>
    <w:p>
      <w:pPr>
        <w:spacing w:after="150"/>
      </w:pPr>
      <w:r>
        <w:rPr/>
        <w:t xml:space="preserve">二、孕妇营养保健品的特点 28</w:t>
      </w:r>
    </w:p>
    <w:p>
      <w:pPr>
        <w:spacing w:after="150"/>
      </w:pPr>
      <w:r>
        <w:rPr/>
        <w:t xml:space="preserve">三、孕妇营养保健品的分类 28</w:t>
      </w:r>
    </w:p>
    <w:p>
      <w:pPr>
        <w:spacing w:after="150"/>
      </w:pPr>
      <w:r>
        <w:rPr/>
        <w:t xml:space="preserve">第二节 孕妇营养保健品的产业链情况 29</w:t>
      </w:r>
    </w:p>
    <w:p>
      <w:pPr>
        <w:spacing w:after="150"/>
      </w:pPr>
      <w:r>
        <w:rPr/>
        <w:t xml:space="preserve">一、产业链模型介绍 29</w:t>
      </w:r>
    </w:p>
    <w:p>
      <w:pPr>
        <w:spacing w:after="150"/>
      </w:pPr>
      <w:r>
        <w:rPr/>
        <w:t xml:space="preserve">二、孕妇营养保健品行业产业链分析 40</w:t>
      </w:r>
    </w:p>
    <w:p>
      <w:pPr>
        <w:spacing w:after="150"/>
      </w:pPr>
      <w:r>
        <w:rPr/>
        <w:t xml:space="preserve">第三节 产业价值链条的结构分析及产业链条的整体竞争优势分析 41</w:t>
      </w:r>
    </w:p>
    <w:p>
      <w:pPr>
        <w:spacing w:after="150"/>
      </w:pPr>
      <w:r>
        <w:rPr/>
        <w:t xml:space="preserve">一、产业价值链条的构成 41</w:t>
      </w:r>
    </w:p>
    <w:p>
      <w:pPr>
        <w:spacing w:after="150"/>
      </w:pPr>
      <w:r>
        <w:rPr/>
        <w:t xml:space="preserve">二、产业链条的竞争优势与劣势分析 41</w:t>
      </w:r>
    </w:p>
    <w:p>
      <w:pPr>
        <w:spacing w:after="150"/>
      </w:pPr>
      <w:r>
        <w:rPr/>
        <w:t xml:space="preserve">第四节 孕妇营养保健品产品目标客户群体调查 42</w:t>
      </w:r>
    </w:p>
    <w:p>
      <w:pPr>
        <w:spacing w:after="150"/>
      </w:pPr>
      <w:r>
        <w:rPr/>
        <w:t xml:space="preserve">一、不同收入水平消费者偏好调查 42</w:t>
      </w:r>
    </w:p>
    <w:p>
      <w:pPr>
        <w:spacing w:after="150"/>
      </w:pPr>
      <w:r>
        <w:rPr/>
        <w:t xml:space="preserve">二、不同年龄的消费者偏好调查 42</w:t>
      </w:r>
    </w:p>
    <w:p>
      <w:pPr>
        <w:spacing w:after="150"/>
      </w:pPr>
      <w:r>
        <w:rPr/>
        <w:t xml:space="preserve">三、不同地区的消费者偏好调查 43</w:t>
      </w:r>
    </w:p>
    <w:p>
      <w:pPr>
        <w:spacing w:after="150"/>
      </w:pPr>
      <w:r>
        <w:rPr>
          <w:b w:val="1"/>
          <w:bCs w:val="1"/>
        </w:rPr>
        <w:t xml:space="preserve">第四章 2019-2023年中国孕妇营养保健品行业技术发展分析 44</w:t>
      </w:r>
    </w:p>
    <w:p>
      <w:pPr>
        <w:spacing w:after="150"/>
      </w:pPr>
      <w:r>
        <w:rPr/>
        <w:t xml:space="preserve">第一节 中国孕妇营养保健品行业技术发展现状 44</w:t>
      </w:r>
    </w:p>
    <w:p>
      <w:pPr>
        <w:spacing w:after="150"/>
      </w:pPr>
      <w:r>
        <w:rPr/>
        <w:t xml:space="preserve">第二节 孕妇营养保健品行业技术特点分析 44</w:t>
      </w:r>
    </w:p>
    <w:p>
      <w:pPr>
        <w:spacing w:after="150"/>
      </w:pPr>
      <w:r>
        <w:rPr/>
        <w:t xml:space="preserve">第三节 孕妇营养保健品行业技术环境特征 46</w:t>
      </w:r>
    </w:p>
    <w:p>
      <w:pPr>
        <w:spacing w:after="150"/>
      </w:pPr>
      <w:r>
        <w:rPr/>
        <w:t xml:space="preserve">第四节 孕妇营养保健品行业技术发展趋势分析 51</w:t>
      </w:r>
    </w:p>
    <w:p>
      <w:pPr>
        <w:spacing w:after="150"/>
      </w:pPr>
      <w:r>
        <w:rPr>
          <w:b w:val="1"/>
          <w:bCs w:val="1"/>
        </w:rPr>
        <w:t xml:space="preserve">第五章 2019-2023年中国孕妇营养保健品产业运行情况 53</w:t>
      </w:r>
    </w:p>
    <w:p>
      <w:pPr>
        <w:spacing w:after="150"/>
      </w:pPr>
      <w:r>
        <w:rPr/>
        <w:t xml:space="preserve">第一节 中国孕妇营养保健品行业发展状况 53</w:t>
      </w:r>
    </w:p>
    <w:p>
      <w:pPr>
        <w:spacing w:after="150"/>
      </w:pPr>
      <w:r>
        <w:rPr/>
        <w:t xml:space="preserve">一、2019-2023年孕妇营养保健品行业市场供给分析 53</w:t>
      </w:r>
    </w:p>
    <w:p>
      <w:pPr>
        <w:spacing w:after="150"/>
      </w:pPr>
      <w:r>
        <w:rPr/>
        <w:t xml:space="preserve">二、2019-2023年孕妇营养保健品行业市场需求分析 53</w:t>
      </w:r>
    </w:p>
    <w:p>
      <w:pPr>
        <w:spacing w:after="150"/>
      </w:pPr>
      <w:r>
        <w:rPr/>
        <w:t xml:space="preserve">三、2019-2023年孕妇营养保健品行业市场规模分析 54</w:t>
      </w:r>
    </w:p>
    <w:p>
      <w:pPr>
        <w:spacing w:after="150"/>
      </w:pPr>
      <w:r>
        <w:rPr/>
        <w:t xml:space="preserve">第二节 中国孕妇营养保健品行业集中度分析 55</w:t>
      </w:r>
    </w:p>
    <w:p>
      <w:pPr>
        <w:spacing w:after="150"/>
      </w:pPr>
      <w:r>
        <w:rPr/>
        <w:t xml:space="preserve">一、行业市场区域分布情况 55</w:t>
      </w:r>
    </w:p>
    <w:p>
      <w:pPr>
        <w:spacing w:after="150"/>
      </w:pPr>
      <w:r>
        <w:rPr/>
        <w:t xml:space="preserve">二、行业市场集中度情况 56</w:t>
      </w:r>
    </w:p>
    <w:p>
      <w:pPr>
        <w:spacing w:after="150"/>
      </w:pPr>
      <w:r>
        <w:rPr/>
        <w:t xml:space="preserve">三、行业企业集中度分析 57</w:t>
      </w:r>
    </w:p>
    <w:p>
      <w:pPr>
        <w:spacing w:after="150"/>
      </w:pPr>
      <w:r>
        <w:rPr>
          <w:b w:val="1"/>
          <w:bCs w:val="1"/>
        </w:rPr>
        <w:t xml:space="preserve">第六章 2019-2023年中国孕妇营养保健品市场运行情况 58</w:t>
      </w:r>
    </w:p>
    <w:p>
      <w:pPr>
        <w:spacing w:after="150"/>
      </w:pPr>
      <w:r>
        <w:rPr/>
        <w:t xml:space="preserve">第一节 行业最新动态分析 58</w:t>
      </w:r>
    </w:p>
    <w:p>
      <w:pPr>
        <w:spacing w:after="150"/>
      </w:pPr>
      <w:r>
        <w:rPr/>
        <w:t xml:space="preserve">一、行业相关动态概述 58</w:t>
      </w:r>
    </w:p>
    <w:p>
      <w:pPr>
        <w:spacing w:after="150"/>
      </w:pPr>
      <w:r>
        <w:rPr/>
        <w:t xml:space="preserve">二、行业发展热点聚焦 59</w:t>
      </w:r>
    </w:p>
    <w:p>
      <w:pPr>
        <w:spacing w:after="150"/>
      </w:pPr>
      <w:r>
        <w:rPr/>
        <w:t xml:space="preserve">第二节 行业品牌现状分析 60</w:t>
      </w:r>
    </w:p>
    <w:p>
      <w:pPr>
        <w:spacing w:after="150"/>
      </w:pPr>
      <w:r>
        <w:rPr/>
        <w:t xml:space="preserve">一、消费者对孕妇营养保健品品牌认知度 60</w:t>
      </w:r>
    </w:p>
    <w:p>
      <w:pPr>
        <w:spacing w:after="150"/>
      </w:pPr>
      <w:r>
        <w:rPr/>
        <w:t xml:space="preserve">二、消费者对营养保健品产品的品牌偏好 62</w:t>
      </w:r>
    </w:p>
    <w:p>
      <w:pPr>
        <w:spacing w:after="150"/>
      </w:pPr>
      <w:r>
        <w:rPr/>
        <w:t xml:space="preserve">三、消费者对营养保健品品牌的首要认知渠道 62</w:t>
      </w:r>
    </w:p>
    <w:p>
      <w:pPr>
        <w:spacing w:after="150"/>
      </w:pPr>
      <w:r>
        <w:rPr/>
        <w:t xml:space="preserve">四、营养保健品品牌忠诚度及市场占有率 63</w:t>
      </w:r>
    </w:p>
    <w:p>
      <w:pPr>
        <w:spacing w:after="150"/>
      </w:pPr>
      <w:r>
        <w:rPr/>
        <w:t xml:space="preserve">第三节 行业产品市场价格情况 65</w:t>
      </w:r>
    </w:p>
    <w:p>
      <w:pPr>
        <w:spacing w:after="150"/>
      </w:pPr>
      <w:r>
        <w:rPr/>
        <w:t xml:space="preserve">第四节 不同客户购买相关的态度及影响分析 65</w:t>
      </w:r>
    </w:p>
    <w:p>
      <w:pPr>
        <w:spacing w:after="150"/>
      </w:pPr>
      <w:r>
        <w:rPr/>
        <w:t xml:space="preserve">一、价格敏感程度 65</w:t>
      </w:r>
    </w:p>
    <w:p>
      <w:pPr>
        <w:spacing w:after="150"/>
      </w:pPr>
      <w:r>
        <w:rPr/>
        <w:t xml:space="preserve">二、品牌的影响 66</w:t>
      </w:r>
    </w:p>
    <w:p>
      <w:pPr>
        <w:spacing w:after="150"/>
      </w:pPr>
      <w:r>
        <w:rPr/>
        <w:t xml:space="preserve">三、购买方便的影响 66</w:t>
      </w:r>
    </w:p>
    <w:p>
      <w:pPr>
        <w:spacing w:after="150"/>
      </w:pPr>
      <w:r>
        <w:rPr/>
        <w:t xml:space="preserve">四、广告的影响程度 66</w:t>
      </w:r>
    </w:p>
    <w:p>
      <w:pPr>
        <w:spacing w:after="150"/>
      </w:pPr>
      <w:r>
        <w:rPr/>
        <w:t xml:space="preserve">五、包装的影响程度 67</w:t>
      </w:r>
    </w:p>
    <w:p>
      <w:pPr>
        <w:spacing w:after="150"/>
      </w:pPr>
      <w:r>
        <w:rPr/>
        <w:t xml:space="preserve">第五节 行业外资进入现状及对未来市场的威胁 67</w:t>
      </w:r>
    </w:p>
    <w:p>
      <w:pPr>
        <w:spacing w:after="150"/>
      </w:pPr>
      <w:r>
        <w:rPr>
          <w:b w:val="1"/>
          <w:bCs w:val="1"/>
        </w:rPr>
        <w:t xml:space="preserve">第七章 2019-2023年中国孕妇营养保健品所属行业分析及预测 68</w:t>
      </w:r>
    </w:p>
    <w:p>
      <w:pPr>
        <w:spacing w:after="150"/>
      </w:pPr>
      <w:r>
        <w:rPr/>
        <w:t xml:space="preserve">第一节 2019-2023年中国孕妇营养保健品所属行业总体数据分析 68</w:t>
      </w:r>
    </w:p>
    <w:p>
      <w:pPr>
        <w:spacing w:after="150"/>
      </w:pPr>
      <w:r>
        <w:rPr/>
        <w:t xml:space="preserve">一、2019-2023年中国孕妇营养保健品所属行业全部企业数据分析 68</w:t>
      </w:r>
    </w:p>
    <w:p>
      <w:pPr>
        <w:spacing w:after="150"/>
      </w:pPr>
      <w:r>
        <w:rPr/>
        <w:t xml:space="preserve">二、2019-2023年中国孕妇营养保健品所属行业全部企业数据分析 68</w:t>
      </w:r>
    </w:p>
    <w:p>
      <w:pPr>
        <w:spacing w:after="150"/>
      </w:pPr>
      <w:r>
        <w:rPr/>
        <w:t xml:space="preserve">第二节 2024-2029年中国孕妇营养保健品所属行业全部企业数据预测 68</w:t>
      </w:r>
    </w:p>
    <w:p>
      <w:pPr>
        <w:spacing w:after="150"/>
      </w:pPr>
      <w:r>
        <w:rPr/>
        <w:t xml:space="preserve">一、2024-2029年中国孕妇营养保健品行业所属行业品牌市场规模预测 68</w:t>
      </w:r>
    </w:p>
    <w:p>
      <w:pPr>
        <w:spacing w:after="150"/>
      </w:pPr>
      <w:r>
        <w:rPr/>
        <w:t xml:space="preserve">二、2024-2029年中国孕妇营养保健品行业所属行业总产值预测 69</w:t>
      </w:r>
    </w:p>
    <w:p>
      <w:pPr>
        <w:spacing w:after="150"/>
      </w:pPr>
      <w:r>
        <w:rPr/>
        <w:t xml:space="preserve">三、2024-2029年中国孕妇营养保健品行业所属行业利润总额预测 70</w:t>
      </w:r>
    </w:p>
    <w:p>
      <w:pPr>
        <w:spacing w:after="150"/>
      </w:pPr>
      <w:r>
        <w:rPr/>
        <w:t xml:space="preserve">四、2024-2029年中国孕妇营养保健品行业所属行业总资产预测 71</w:t>
      </w:r>
    </w:p>
    <w:p>
      <w:pPr>
        <w:spacing w:after="150"/>
      </w:pPr>
      <w:r>
        <w:rPr/>
        <w:t xml:space="preserve">五、2024-2029年中国孕妇营养保健品行业所属行业需求预测 71</w:t>
      </w:r>
    </w:p>
    <w:p>
      <w:pPr>
        <w:spacing w:after="150"/>
      </w:pPr>
      <w:r>
        <w:rPr/>
        <w:t xml:space="preserve">六、2024-2029年中国孕妇营养保健品行业所属行业供需平衡预测 72</w:t>
      </w:r>
    </w:p>
    <w:p>
      <w:pPr>
        <w:spacing w:after="150"/>
      </w:pPr>
      <w:r>
        <w:rPr/>
        <w:t xml:space="preserve">七、2024-2029年中国孕妇营养保健品行业所属行业主要产品进出口预测 73</w:t>
      </w:r>
    </w:p>
    <w:p>
      <w:pPr>
        <w:spacing w:after="150"/>
      </w:pPr>
      <w:r>
        <w:rPr/>
        <w:t xml:space="preserve">第三节 影响中国孕妇营养保健品行业所属行业发展的主要因素 73</w:t>
      </w:r>
    </w:p>
    <w:p>
      <w:pPr>
        <w:spacing w:after="150"/>
      </w:pPr>
      <w:r>
        <w:rPr/>
        <w:t xml:space="preserve">一、2024-2029年影响中国孕妇营养保健品行业所属行业运行的有利因素分析 73</w:t>
      </w:r>
    </w:p>
    <w:p>
      <w:pPr>
        <w:spacing w:after="150"/>
      </w:pPr>
      <w:r>
        <w:rPr/>
        <w:t xml:space="preserve">二、2024-2029年影响中国孕妇营养保健品行业所属行业运行的稳定因素分析 74</w:t>
      </w:r>
    </w:p>
    <w:p>
      <w:pPr>
        <w:spacing w:after="150"/>
      </w:pPr>
      <w:r>
        <w:rPr/>
        <w:t xml:space="preserve">三、2024-2029年影响中国孕妇营养保健品行业所属行业运行的不利因素分析 74</w:t>
      </w:r>
    </w:p>
    <w:p>
      <w:pPr>
        <w:spacing w:after="150"/>
      </w:pPr>
      <w:r>
        <w:rPr/>
        <w:t xml:space="preserve">四、2024-2029年中国孕妇营养保健品行业所属行业发展面临的挑战分析 74</w:t>
      </w:r>
    </w:p>
    <w:p>
      <w:pPr>
        <w:spacing w:after="150"/>
      </w:pPr>
      <w:r>
        <w:rPr/>
        <w:t xml:space="preserve">五、2024-2029年中国孕妇营养保健品行业所属行业发展面临的机遇分析 75</w:t>
      </w:r>
    </w:p>
    <w:p>
      <w:pPr>
        <w:spacing w:after="150"/>
      </w:pPr>
      <w:r>
        <w:rPr>
          <w:b w:val="1"/>
          <w:bCs w:val="1"/>
        </w:rPr>
        <w:t xml:space="preserve">第三部分 竞争格局分析</w:t>
      </w:r>
    </w:p>
    <w:p>
      <w:pPr>
        <w:spacing w:after="150"/>
      </w:pPr>
      <w:r>
        <w:rPr>
          <w:b w:val="1"/>
          <w:bCs w:val="1"/>
        </w:rPr>
        <w:t xml:space="preserve">第八章 2019-2023年中国孕妇营养保健品行业竞争情况 76</w:t>
      </w:r>
    </w:p>
    <w:p>
      <w:pPr>
        <w:spacing w:after="150"/>
      </w:pPr>
      <w:r>
        <w:rPr/>
        <w:t xml:space="preserve">第一节 行业经济指标分析 76</w:t>
      </w:r>
    </w:p>
    <w:p>
      <w:pPr>
        <w:spacing w:after="150"/>
      </w:pPr>
      <w:r>
        <w:rPr/>
        <w:t xml:space="preserve">一、赢利性 76</w:t>
      </w:r>
    </w:p>
    <w:p>
      <w:pPr>
        <w:spacing w:after="150"/>
      </w:pPr>
      <w:r>
        <w:rPr/>
        <w:t xml:space="preserve">二、附加值的提升空间 76</w:t>
      </w:r>
    </w:p>
    <w:p>
      <w:pPr>
        <w:spacing w:after="150"/>
      </w:pPr>
      <w:r>
        <w:rPr/>
        <w:t xml:space="preserve">三、进入壁垒/退出机制 76</w:t>
      </w:r>
    </w:p>
    <w:p>
      <w:pPr>
        <w:spacing w:after="150"/>
      </w:pPr>
      <w:r>
        <w:rPr/>
        <w:t xml:space="preserve">四、行业周期 84</w:t>
      </w:r>
    </w:p>
    <w:p>
      <w:pPr>
        <w:spacing w:after="150"/>
      </w:pPr>
      <w:r>
        <w:rPr/>
        <w:t xml:space="preserve">第二节 行业竞争结构分析 84</w:t>
      </w:r>
    </w:p>
    <w:p>
      <w:pPr>
        <w:spacing w:after="150"/>
      </w:pPr>
      <w:r>
        <w:rPr/>
        <w:t xml:space="preserve">一、现有企业间竞争 84</w:t>
      </w:r>
    </w:p>
    <w:p>
      <w:pPr>
        <w:spacing w:after="150"/>
      </w:pPr>
      <w:r>
        <w:rPr/>
        <w:t xml:space="preserve">二、潜在进入者分析 85</w:t>
      </w:r>
    </w:p>
    <w:p>
      <w:pPr>
        <w:spacing w:after="150"/>
      </w:pPr>
      <w:r>
        <w:rPr/>
        <w:t xml:space="preserve">三、替代品威胁分析 85</w:t>
      </w:r>
    </w:p>
    <w:p>
      <w:pPr>
        <w:spacing w:after="150"/>
      </w:pPr>
      <w:r>
        <w:rPr/>
        <w:t xml:space="preserve">四、供应商议价能力 85</w:t>
      </w:r>
    </w:p>
    <w:p>
      <w:pPr>
        <w:spacing w:after="150"/>
      </w:pPr>
      <w:r>
        <w:rPr/>
        <w:t xml:space="preserve">五、客户议价能力 86</w:t>
      </w:r>
    </w:p>
    <w:p>
      <w:pPr>
        <w:spacing w:after="150"/>
      </w:pPr>
      <w:r>
        <w:rPr/>
        <w:t xml:space="preserve">第三节 行业国际竞争力比较 86</w:t>
      </w:r>
    </w:p>
    <w:p>
      <w:pPr>
        <w:spacing w:after="150"/>
      </w:pPr>
      <w:r>
        <w:rPr/>
        <w:t xml:space="preserve">第九章 2019-2023年孕妇营养保健品行业重点生产企业分析 88</w:t>
      </w:r>
    </w:p>
    <w:p>
      <w:pPr>
        <w:spacing w:after="150"/>
      </w:pPr>
      <w:r>
        <w:rPr/>
        <w:t xml:space="preserve">第一节 汤臣倍健股份有限公司 88</w:t>
      </w:r>
    </w:p>
    <w:p>
      <w:pPr>
        <w:spacing w:after="150"/>
      </w:pPr>
      <w:r>
        <w:rPr/>
        <w:t xml:space="preserve">一、企业简介 88</w:t>
      </w:r>
    </w:p>
    <w:p>
      <w:pPr>
        <w:spacing w:after="150"/>
      </w:pPr>
      <w:r>
        <w:rPr/>
        <w:t xml:space="preserve">二、企业经营数据 90</w:t>
      </w:r>
    </w:p>
    <w:p>
      <w:pPr>
        <w:spacing w:after="150"/>
      </w:pPr>
      <w:r>
        <w:rPr/>
        <w:t xml:space="preserve">三、企业竞争优势分析 92</w:t>
      </w:r>
    </w:p>
    <w:p>
      <w:pPr>
        <w:spacing w:after="150"/>
      </w:pPr>
      <w:r>
        <w:rPr/>
        <w:t xml:space="preserve">四、企业发展战略分析 94</w:t>
      </w:r>
    </w:p>
    <w:p>
      <w:pPr>
        <w:spacing w:after="150"/>
      </w:pPr>
      <w:r>
        <w:rPr/>
        <w:t xml:space="preserve">第二节 陕西红星乳业有限公司 95</w:t>
      </w:r>
    </w:p>
    <w:p>
      <w:pPr>
        <w:spacing w:after="150"/>
      </w:pPr>
      <w:r>
        <w:rPr/>
        <w:t xml:space="preserve">一、企业简介 95</w:t>
      </w:r>
    </w:p>
    <w:p>
      <w:pPr>
        <w:spacing w:after="150"/>
      </w:pPr>
      <w:r>
        <w:rPr/>
        <w:t xml:space="preserve">二、企业产品分析 96</w:t>
      </w:r>
    </w:p>
    <w:p>
      <w:pPr>
        <w:spacing w:after="150"/>
      </w:pPr>
      <w:r>
        <w:rPr/>
        <w:t xml:space="preserve">三、企业竞争优势分析 97</w:t>
      </w:r>
    </w:p>
    <w:p>
      <w:pPr>
        <w:spacing w:after="150"/>
      </w:pPr>
      <w:r>
        <w:rPr/>
        <w:t xml:space="preserve">四、企业发展战略分析 99</w:t>
      </w:r>
    </w:p>
    <w:p>
      <w:pPr>
        <w:spacing w:after="150"/>
      </w:pPr>
      <w:r>
        <w:rPr/>
        <w:t xml:space="preserve">第三节 安利(中国)日用品有限公司 100</w:t>
      </w:r>
    </w:p>
    <w:p>
      <w:pPr>
        <w:spacing w:after="150"/>
      </w:pPr>
      <w:r>
        <w:rPr/>
        <w:t xml:space="preserve">一、企业简介 100</w:t>
      </w:r>
    </w:p>
    <w:p>
      <w:pPr>
        <w:spacing w:after="150"/>
      </w:pPr>
      <w:r>
        <w:rPr/>
        <w:t xml:space="preserve">二、企业经营数据 101</w:t>
      </w:r>
    </w:p>
    <w:p>
      <w:pPr>
        <w:spacing w:after="150"/>
      </w:pPr>
      <w:r>
        <w:rPr/>
        <w:t xml:space="preserve">三、企业竞争优势分析 102</w:t>
      </w:r>
    </w:p>
    <w:p>
      <w:pPr>
        <w:spacing w:after="150"/>
      </w:pPr>
      <w:r>
        <w:rPr/>
        <w:t xml:space="preserve">四、企业发展战略分析 110</w:t>
      </w:r>
    </w:p>
    <w:p>
      <w:pPr>
        <w:spacing w:after="150"/>
      </w:pPr>
      <w:r>
        <w:rPr/>
        <w:t xml:space="preserve">第四节 上海交大昂立股份有限公司 111</w:t>
      </w:r>
    </w:p>
    <w:p>
      <w:pPr>
        <w:spacing w:after="150"/>
      </w:pPr>
      <w:r>
        <w:rPr/>
        <w:t xml:space="preserve">一、企业简介 111</w:t>
      </w:r>
    </w:p>
    <w:p>
      <w:pPr>
        <w:spacing w:after="150"/>
      </w:pPr>
      <w:r>
        <w:rPr/>
        <w:t xml:space="preserve">二、企业经营数据 112</w:t>
      </w:r>
    </w:p>
    <w:p>
      <w:pPr>
        <w:spacing w:after="150"/>
      </w:pPr>
      <w:r>
        <w:rPr/>
        <w:t xml:space="preserve">三、企业产品分析 115</w:t>
      </w:r>
    </w:p>
    <w:p>
      <w:pPr>
        <w:spacing w:after="150"/>
      </w:pPr>
      <w:r>
        <w:rPr/>
        <w:t xml:space="preserve">四、企业竞争优势分析 115</w:t>
      </w:r>
    </w:p>
    <w:p>
      <w:pPr>
        <w:spacing w:after="150"/>
      </w:pPr>
      <w:r>
        <w:rPr/>
        <w:t xml:space="preserve">五、企业发展战略分析 116</w:t>
      </w:r>
    </w:p>
    <w:p>
      <w:pPr>
        <w:spacing w:after="150"/>
      </w:pPr>
      <w:r>
        <w:rPr/>
        <w:t xml:space="preserve">第五节 健康元药业集团股份有限公司 116</w:t>
      </w:r>
    </w:p>
    <w:p>
      <w:pPr>
        <w:spacing w:after="150"/>
      </w:pPr>
      <w:r>
        <w:rPr/>
        <w:t xml:space="preserve">一、企业简介 116</w:t>
      </w:r>
    </w:p>
    <w:p>
      <w:pPr>
        <w:spacing w:after="150"/>
      </w:pPr>
      <w:r>
        <w:rPr/>
        <w:t xml:space="preserve">二、企业经营数据 119</w:t>
      </w:r>
    </w:p>
    <w:p>
      <w:pPr>
        <w:spacing w:after="150"/>
      </w:pPr>
      <w:r>
        <w:rPr/>
        <w:t xml:space="preserve">三、企业竞争优势分析 121</w:t>
      </w:r>
    </w:p>
    <w:p>
      <w:pPr>
        <w:spacing w:after="150"/>
      </w:pPr>
      <w:r>
        <w:rPr/>
        <w:t xml:space="preserve">四、企业发展战略分析 121</w:t>
      </w:r>
    </w:p>
    <w:p>
      <w:pPr>
        <w:spacing w:after="150"/>
      </w:pPr>
      <w:r>
        <w:rPr/>
        <w:t xml:space="preserve">第六节 山东东阿阿胶股份有限公司 122</w:t>
      </w:r>
    </w:p>
    <w:p>
      <w:pPr>
        <w:spacing w:after="150"/>
      </w:pPr>
      <w:r>
        <w:rPr/>
        <w:t xml:space="preserve">一、企业简介 122</w:t>
      </w:r>
    </w:p>
    <w:p>
      <w:pPr>
        <w:spacing w:after="150"/>
      </w:pPr>
      <w:r>
        <w:rPr/>
        <w:t xml:space="preserve">二、企业经营数据 125</w:t>
      </w:r>
    </w:p>
    <w:p>
      <w:pPr>
        <w:spacing w:after="150"/>
      </w:pPr>
      <w:r>
        <w:rPr/>
        <w:t xml:space="preserve">三、企业竞争优势分析 127</w:t>
      </w:r>
    </w:p>
    <w:p>
      <w:pPr>
        <w:spacing w:after="150"/>
      </w:pPr>
      <w:r>
        <w:rPr/>
        <w:t xml:space="preserve">四、企业发展战略分析 130</w:t>
      </w:r>
    </w:p>
    <w:p>
      <w:pPr>
        <w:spacing w:after="150"/>
      </w:pPr>
      <w:r>
        <w:rPr/>
        <w:t xml:space="preserve">第七节 天士力制药集团股份有限公司 132</w:t>
      </w:r>
    </w:p>
    <w:p>
      <w:pPr>
        <w:spacing w:after="150"/>
      </w:pPr>
      <w:r>
        <w:rPr/>
        <w:t xml:space="preserve">一、企业简介 132</w:t>
      </w:r>
    </w:p>
    <w:p>
      <w:pPr>
        <w:spacing w:after="150"/>
      </w:pPr>
      <w:r>
        <w:rPr/>
        <w:t xml:space="preserve">二、企业经营数据 135</w:t>
      </w:r>
    </w:p>
    <w:p>
      <w:pPr>
        <w:spacing w:after="150"/>
      </w:pPr>
      <w:r>
        <w:rPr/>
        <w:t xml:space="preserve">三、企业竞争优势分析 137</w:t>
      </w:r>
    </w:p>
    <w:p>
      <w:pPr>
        <w:spacing w:after="150"/>
      </w:pPr>
      <w:r>
        <w:rPr/>
        <w:t xml:space="preserve">四、企业发展战略分析 137</w:t>
      </w:r>
    </w:p>
    <w:p>
      <w:pPr>
        <w:spacing w:after="150"/>
      </w:pPr>
      <w:r>
        <w:rPr/>
        <w:t xml:space="preserve">第八节 江中药业股份有限公司 138</w:t>
      </w:r>
    </w:p>
    <w:p>
      <w:pPr>
        <w:spacing w:after="150"/>
      </w:pPr>
      <w:r>
        <w:rPr/>
        <w:t xml:space="preserve">一、企业简介 138</w:t>
      </w:r>
    </w:p>
    <w:p>
      <w:pPr>
        <w:spacing w:after="150"/>
      </w:pPr>
      <w:r>
        <w:rPr/>
        <w:t xml:space="preserve">二、企业经营数据 140</w:t>
      </w:r>
    </w:p>
    <w:p>
      <w:pPr>
        <w:spacing w:after="150"/>
      </w:pPr>
      <w:r>
        <w:rPr/>
        <w:t xml:space="preserve">三、企业竞争优势分析 142</w:t>
      </w:r>
    </w:p>
    <w:p>
      <w:pPr>
        <w:spacing w:after="150"/>
      </w:pPr>
      <w:r>
        <w:rPr/>
        <w:t xml:space="preserve">四、企业发展战略分析 142</w:t>
      </w:r>
    </w:p>
    <w:p>
      <w:pPr>
        <w:spacing w:after="150"/>
      </w:pPr>
      <w:r>
        <w:rPr/>
        <w:t xml:space="preserve">第九节 安琪酵母股份有限公司 143</w:t>
      </w:r>
    </w:p>
    <w:p>
      <w:pPr>
        <w:spacing w:after="150"/>
      </w:pPr>
      <w:r>
        <w:rPr/>
        <w:t xml:space="preserve">一、企业简介 143</w:t>
      </w:r>
    </w:p>
    <w:p>
      <w:pPr>
        <w:spacing w:after="150"/>
      </w:pPr>
      <w:r>
        <w:rPr/>
        <w:t xml:space="preserve">二、企业经营数据 145</w:t>
      </w:r>
    </w:p>
    <w:p>
      <w:pPr>
        <w:spacing w:after="150"/>
      </w:pPr>
      <w:r>
        <w:rPr/>
        <w:t xml:space="preserve">三、企业竞争优势分析 147</w:t>
      </w:r>
    </w:p>
    <w:p>
      <w:pPr>
        <w:spacing w:after="150"/>
      </w:pPr>
      <w:r>
        <w:rPr/>
        <w:t xml:space="preserve">四、企业发展战略分析 148</w:t>
      </w:r>
    </w:p>
    <w:p>
      <w:pPr>
        <w:spacing w:after="150"/>
      </w:pPr>
      <w:r>
        <w:rPr/>
        <w:t xml:space="preserve">第十节 康宝莱(中国)保健品有限公司 148</w:t>
      </w:r>
    </w:p>
    <w:p>
      <w:pPr>
        <w:spacing w:after="150"/>
      </w:pPr>
      <w:r>
        <w:rPr/>
        <w:t xml:space="preserve">一、企业简介 148</w:t>
      </w:r>
    </w:p>
    <w:p>
      <w:pPr>
        <w:spacing w:after="150"/>
      </w:pPr>
      <w:r>
        <w:rPr/>
        <w:t xml:space="preserve">二、企业经营数据 149</w:t>
      </w:r>
    </w:p>
    <w:p>
      <w:pPr>
        <w:spacing w:after="150"/>
      </w:pPr>
      <w:r>
        <w:rPr/>
        <w:t xml:space="preserve">三、企业竞争优势分析 150</w:t>
      </w:r>
    </w:p>
    <w:p>
      <w:pPr>
        <w:spacing w:after="150"/>
      </w:pPr>
      <w:r>
        <w:rPr>
          <w:b w:val="1"/>
          <w:bCs w:val="1"/>
        </w:rPr>
        <w:t xml:space="preserve">第四部分 发展前景展望</w:t>
      </w:r>
    </w:p>
    <w:p>
      <w:pPr>
        <w:spacing w:after="150"/>
      </w:pPr>
      <w:r>
        <w:rPr>
          <w:b w:val="1"/>
          <w:bCs w:val="1"/>
        </w:rPr>
        <w:t xml:space="preserve">第十章 2024-2029年孕妇营养保健品行业发展预测分析 152</w:t>
      </w:r>
    </w:p>
    <w:p>
      <w:pPr>
        <w:spacing w:after="150"/>
      </w:pPr>
      <w:r>
        <w:rPr/>
        <w:t xml:space="preserve">第一节 2024-2029年中国孕妇营养保健品行业未来发展预测分析 152</w:t>
      </w:r>
    </w:p>
    <w:p>
      <w:pPr>
        <w:spacing w:after="150"/>
      </w:pPr>
      <w:r>
        <w:rPr/>
        <w:t xml:space="preserve">一、中国孕妇营养保健品行业发展方向及投资机会分析 152</w:t>
      </w:r>
    </w:p>
    <w:p>
      <w:pPr>
        <w:spacing w:after="150"/>
      </w:pPr>
      <w:r>
        <w:rPr/>
        <w:t xml:space="preserve">二、2024-2029年中国孕妇营养保健品行业发展规模分析 154</w:t>
      </w:r>
    </w:p>
    <w:p>
      <w:pPr>
        <w:spacing w:after="150"/>
      </w:pPr>
      <w:r>
        <w:rPr/>
        <w:t xml:space="preserve">三、2024-2029年中国孕妇营养保健品行业发展趋势分析 155</w:t>
      </w:r>
    </w:p>
    <w:p>
      <w:pPr>
        <w:spacing w:after="150"/>
      </w:pPr>
      <w:r>
        <w:rPr/>
        <w:t xml:space="preserve">四、2024-2029年中国孕妇营养保健品行业销售渠道发展趋势分析 155</w:t>
      </w:r>
    </w:p>
    <w:p>
      <w:pPr>
        <w:spacing w:after="150"/>
      </w:pPr>
      <w:r>
        <w:rPr/>
        <w:t xml:space="preserve">五、2024-2029年营养保健品产业政策趋向 156</w:t>
      </w:r>
    </w:p>
    <w:p>
      <w:pPr>
        <w:spacing w:after="150"/>
      </w:pPr>
      <w:r>
        <w:rPr/>
        <w:t xml:space="preserve">第二节 2024-2029年中国孕妇营养保健品行业供需预测 157</w:t>
      </w:r>
    </w:p>
    <w:p>
      <w:pPr>
        <w:spacing w:after="150"/>
      </w:pPr>
      <w:r>
        <w:rPr/>
        <w:t xml:space="preserve">一、2024-2029年中国孕妇营养保健品行业供给预测 157</w:t>
      </w:r>
    </w:p>
    <w:p>
      <w:pPr>
        <w:spacing w:after="150"/>
      </w:pPr>
      <w:r>
        <w:rPr/>
        <w:t xml:space="preserve">二、2024-2029年中国孕妇营养保健品行业需求预测 158</w:t>
      </w:r>
    </w:p>
    <w:p>
      <w:pPr>
        <w:spacing w:after="150"/>
      </w:pPr>
      <w:r>
        <w:rPr/>
        <w:t xml:space="preserve">第三节 2024-2029年中国孕妇营养保健品行业价格走势分析 158</w:t>
      </w:r>
    </w:p>
    <w:p>
      <w:pPr>
        <w:spacing w:after="150"/>
      </w:pPr>
      <w:r>
        <w:rPr>
          <w:b w:val="1"/>
          <w:bCs w:val="1"/>
        </w:rPr>
        <w:t xml:space="preserve">第十一章 2024-2029年中国孕妇营养保健品行业投资风险预警 160</w:t>
      </w:r>
    </w:p>
    <w:p>
      <w:pPr>
        <w:spacing w:after="150"/>
      </w:pPr>
      <w:r>
        <w:rPr/>
        <w:t xml:space="preserve">第一节 中国孕妇营养保健品行业存在问题分析 160</w:t>
      </w:r>
    </w:p>
    <w:p>
      <w:pPr>
        <w:spacing w:after="150"/>
      </w:pPr>
      <w:r>
        <w:rPr/>
        <w:t xml:space="preserve">第二节 中国孕妇营养保健品行业面临的挑战及发展建议 164</w:t>
      </w:r>
    </w:p>
    <w:p>
      <w:pPr>
        <w:spacing w:after="150"/>
      </w:pPr>
      <w:r>
        <w:rPr/>
        <w:t xml:space="preserve">一、中国孕妇营养保健品行业面临的难题 164</w:t>
      </w:r>
    </w:p>
    <w:p>
      <w:pPr>
        <w:spacing w:after="150"/>
      </w:pPr>
      <w:r>
        <w:rPr/>
        <w:t xml:space="preserve">二、中国孕妇营养保健品行业发展建议 165</w:t>
      </w:r>
    </w:p>
    <w:p>
      <w:pPr>
        <w:spacing w:after="150"/>
      </w:pPr>
      <w:r>
        <w:rPr/>
        <w:t xml:space="preserve">第三节 中国孕妇营养保健品行业政策投资风险 167</w:t>
      </w:r>
    </w:p>
    <w:p>
      <w:pPr>
        <w:spacing w:after="150"/>
      </w:pPr>
      <w:r>
        <w:rPr/>
        <w:t xml:space="preserve">一、政策和体制风险 167</w:t>
      </w:r>
    </w:p>
    <w:p>
      <w:pPr>
        <w:spacing w:after="150"/>
      </w:pPr>
      <w:r>
        <w:rPr/>
        <w:t xml:space="preserve">二、技术发展风险 173</w:t>
      </w:r>
    </w:p>
    <w:p>
      <w:pPr>
        <w:spacing w:after="150"/>
      </w:pPr>
      <w:r>
        <w:rPr/>
        <w:t xml:space="preserve">三、市场竞争风险 175</w:t>
      </w:r>
    </w:p>
    <w:p>
      <w:pPr>
        <w:spacing w:after="150"/>
      </w:pPr>
      <w:r>
        <w:rPr/>
        <w:t xml:space="preserve">四、经营管理风险 177</w:t>
      </w:r>
    </w:p>
    <w:p>
      <w:pPr>
        <w:spacing w:after="150"/>
      </w:pPr>
      <w:r>
        <w:rPr/>
        <w:t xml:space="preserve">五、金融风险 181</w:t>
      </w:r>
    </w:p>
    <w:p>
      <w:pPr>
        <w:spacing w:after="150"/>
      </w:pPr>
      <w:r>
        <w:rPr/>
        <w:t xml:space="preserve">六、贸易风险及防范 185</w:t>
      </w:r>
    </w:p>
    <w:p>
      <w:pPr>
        <w:spacing w:after="150"/>
      </w:pPr>
      <w:r>
        <w:rPr/>
        <w:t xml:space="preserve">七、财务分析及防范 187</w:t>
      </w:r>
    </w:p>
    <w:p>
      <w:pPr>
        <w:spacing w:after="150"/>
      </w:pPr>
      <w:r>
        <w:rPr/>
        <w:t xml:space="preserve">八、进入退出风险 192</w:t>
      </w:r>
    </w:p>
    <w:p>
      <w:pPr>
        <w:spacing w:after="150"/>
      </w:pPr>
      <w:r>
        <w:rPr/>
        <w:t xml:space="preserve">九、宏观调控风险 193</w:t>
      </w:r>
    </w:p>
    <w:p>
      <w:pPr>
        <w:spacing w:after="150"/>
      </w:pPr>
      <w:r>
        <w:rPr>
          <w:b w:val="1"/>
          <w:bCs w:val="1"/>
        </w:rPr>
        <w:t xml:space="preserve">第十二章 2024-2029年中国孕妇营养保健品行业发展策略及投资建议 199</w:t>
      </w:r>
    </w:p>
    <w:p>
      <w:pPr>
        <w:spacing w:after="150"/>
      </w:pPr>
      <w:r>
        <w:rPr/>
        <w:t xml:space="preserve">第一节 孕妇营养保健品行业发展策略分析 199</w:t>
      </w:r>
    </w:p>
    <w:p>
      <w:pPr>
        <w:spacing w:after="150"/>
      </w:pPr>
      <w:r>
        <w:rPr/>
        <w:t xml:space="preserve">一、坚持产品创新的领先战略 199</w:t>
      </w:r>
    </w:p>
    <w:p>
      <w:pPr>
        <w:spacing w:after="150"/>
      </w:pPr>
      <w:r>
        <w:rPr/>
        <w:t xml:space="preserve">二、坚持品牌建设的引导战略 199</w:t>
      </w:r>
    </w:p>
    <w:p>
      <w:pPr>
        <w:spacing w:after="150"/>
      </w:pPr>
      <w:r>
        <w:rPr/>
        <w:t xml:space="preserve">三、坚持工艺技术创新的支持战略 199</w:t>
      </w:r>
    </w:p>
    <w:p>
      <w:pPr>
        <w:spacing w:after="150"/>
      </w:pPr>
      <w:r>
        <w:rPr/>
        <w:t xml:space="preserve">四、坚持市场营销创新的决胜战略 200</w:t>
      </w:r>
    </w:p>
    <w:p>
      <w:pPr>
        <w:spacing w:after="150"/>
      </w:pPr>
      <w:r>
        <w:rPr/>
        <w:t xml:space="preserve">五、坚持企业管理创新的保证战略 200</w:t>
      </w:r>
    </w:p>
    <w:p>
      <w:pPr>
        <w:spacing w:after="150"/>
      </w:pPr>
      <w:r>
        <w:rPr/>
        <w:t xml:space="preserve">第二节 孕妇营养保健品行业市场的重点客户战略实施 200</w:t>
      </w:r>
    </w:p>
    <w:p>
      <w:pPr>
        <w:spacing w:after="150"/>
      </w:pPr>
      <w:r>
        <w:rPr/>
        <w:t xml:space="preserve">一、实施重点客户战略的必要性 200</w:t>
      </w:r>
    </w:p>
    <w:p>
      <w:pPr>
        <w:spacing w:after="150"/>
      </w:pPr>
      <w:r>
        <w:rPr/>
        <w:t xml:space="preserve">二、合理确立重点客户 202</w:t>
      </w:r>
    </w:p>
    <w:p>
      <w:pPr>
        <w:spacing w:after="150"/>
      </w:pPr>
      <w:r>
        <w:rPr/>
        <w:t xml:space="preserve">三、对重点客户的营销策略 203</w:t>
      </w:r>
    </w:p>
    <w:p>
      <w:pPr>
        <w:spacing w:after="150"/>
      </w:pPr>
      <w:r>
        <w:rPr/>
        <w:t xml:space="preserve">四、强化重点客户的管理 206</w:t>
      </w:r>
    </w:p>
    <w:p>
      <w:pPr>
        <w:spacing w:after="150"/>
      </w:pPr>
      <w:r>
        <w:rPr/>
        <w:t xml:space="preserve">五、实施重点客户战略要重点解决的问题 206</w:t>
      </w:r>
    </w:p>
    <w:p>
      <w:pPr>
        <w:spacing w:after="150"/>
      </w:pPr>
      <w:r>
        <w:rPr/>
        <w:t xml:space="preserve">第三节 投资建议 207</w:t>
      </w:r>
    </w:p>
    <w:p>
      <w:pPr>
        <w:spacing w:after="150"/>
      </w:pPr>
      <w:r>
        <w:rPr/>
        <w:t xml:space="preserve">一、投资策略分析 207</w:t>
      </w:r>
    </w:p>
    <w:p>
      <w:pPr>
        <w:spacing w:after="150"/>
      </w:pPr>
      <w:r>
        <w:rPr/>
        <w:t xml:space="preserve">二、重点投资区域建议 218</w:t>
      </w:r>
    </w:p>
    <w:p>
      <w:pPr>
        <w:spacing w:after="150"/>
      </w:pPr>
      <w:r>
        <w:rPr/>
        <w:t xml:space="preserve">三、重点投资产品建议 218</w:t>
      </w:r>
    </w:p>
    <w:p>
      <w:pPr>
        <w:spacing w:after="150"/>
      </w:pPr>
      <w:r>
        <w:rPr>
          <w:b w:val="1"/>
          <w:bCs w:val="1"/>
        </w:rPr>
        <w:t xml:space="preserve">图表目录</w:t>
      </w:r>
    </w:p>
    <w:p>
      <w:pPr>
        <w:spacing w:after="150"/>
      </w:pPr>
      <w:r>
        <w:rPr/>
        <w:t xml:space="preserve">图表：产业链概念示意 40</w:t>
      </w:r>
    </w:p>
    <w:p>
      <w:pPr>
        <w:spacing w:after="150"/>
      </w:pPr>
      <w:r>
        <w:rPr/>
        <w:t xml:space="preserve">图表：产业链形成图 41</w:t>
      </w:r>
    </w:p>
    <w:p>
      <w:pPr>
        <w:spacing w:after="150"/>
      </w:pPr>
      <w:r>
        <w:rPr/>
        <w:t xml:space="preserve">图表：产业链对接机制的主要内容 44</w:t>
      </w:r>
    </w:p>
    <w:p>
      <w:pPr>
        <w:spacing w:after="150"/>
      </w:pPr>
      <w:r>
        <w:rPr/>
        <w:t xml:space="preserve">图表：产业链三维双立体对接 46</w:t>
      </w:r>
    </w:p>
    <w:p>
      <w:pPr>
        <w:spacing w:after="150"/>
      </w:pPr>
      <w:r>
        <w:rPr/>
        <w:t xml:space="preserve">图表：维度间所调节的要素关系 48</w:t>
      </w:r>
    </w:p>
    <w:p>
      <w:pPr>
        <w:spacing w:after="150"/>
      </w:pPr>
      <w:r>
        <w:rPr/>
        <w:t xml:space="preserve">图表：2019-2023年中国孕妇营养保健品行业生产规模情况 63</w:t>
      </w:r>
    </w:p>
    <w:p>
      <w:pPr>
        <w:spacing w:after="150"/>
      </w:pPr>
      <w:r>
        <w:rPr/>
        <w:t xml:space="preserve">图表：2019-2023年孕妇营养保健品行业市场销售规模情况 64</w:t>
      </w:r>
    </w:p>
    <w:p>
      <w:pPr>
        <w:spacing w:after="150"/>
      </w:pPr>
      <w:r>
        <w:rPr/>
        <w:t xml:space="preserve">图表：2019-2023年孕妇营养保健品行业国内市场规模情况 64</w:t>
      </w:r>
    </w:p>
    <w:p>
      <w:pPr>
        <w:spacing w:after="150"/>
      </w:pPr>
      <w:r>
        <w:rPr/>
        <w:t xml:space="preserve">图表：2019-2023年我国孕妇区域分布情况 65</w:t>
      </w:r>
    </w:p>
    <w:p>
      <w:pPr>
        <w:spacing w:after="150"/>
      </w:pPr>
      <w:r>
        <w:rPr/>
        <w:t xml:space="preserve">图表：消费者了解孕妇营业保健品的信息渠道 73</w:t>
      </w:r>
    </w:p>
    <w:p>
      <w:pPr>
        <w:spacing w:after="150"/>
      </w:pPr>
      <w:r>
        <w:rPr/>
        <w:t xml:space="preserve">图表：各个渠道在年龄上的差异 73</w:t>
      </w:r>
    </w:p>
    <w:p>
      <w:pPr>
        <w:spacing w:after="150"/>
      </w:pPr>
      <w:r>
        <w:rPr/>
        <w:t xml:space="preserve">图表：孕妇对于营养保健品的品牌选择占比 74</w:t>
      </w:r>
    </w:p>
    <w:p>
      <w:pPr>
        <w:spacing w:after="150"/>
      </w:pPr>
      <w:r>
        <w:rPr/>
        <w:t xml:space="preserve">图表：孕妇对于营养保健品国内外品牌选择占比 74</w:t>
      </w:r>
    </w:p>
    <w:p>
      <w:pPr>
        <w:spacing w:after="150"/>
      </w:pPr>
      <w:r>
        <w:rPr/>
        <w:t xml:space="preserve">图表：孕妇营养保健品产品价格消费结构 75</w:t>
      </w:r>
    </w:p>
    <w:p>
      <w:pPr>
        <w:spacing w:after="150"/>
      </w:pPr>
      <w:r>
        <w:rPr/>
        <w:t xml:space="preserve">图表：2019-2023年中国孕妇营养保健品行业经营数据分析 78</w:t>
      </w:r>
    </w:p>
    <w:p>
      <w:pPr>
        <w:spacing w:after="150"/>
      </w:pPr>
      <w:r>
        <w:rPr/>
        <w:t xml:space="preserve">图表：2019-2023年中国孕妇营养保健品行业经营数据分析 78</w:t>
      </w:r>
    </w:p>
    <w:p>
      <w:pPr>
        <w:spacing w:after="150"/>
      </w:pPr>
      <w:r>
        <w:rPr/>
        <w:t xml:space="preserve">图表：2024-2029年孕妇营养保健品行业国内市场规模预测 79</w:t>
      </w:r>
    </w:p>
    <w:p>
      <w:pPr>
        <w:spacing w:after="150"/>
      </w:pPr>
      <w:r>
        <w:rPr/>
        <w:t xml:space="preserve">图表：2024-2029年中国孕妇营养保健品行业生产规模预测 80</w:t>
      </w:r>
    </w:p>
    <w:p>
      <w:pPr>
        <w:spacing w:after="150"/>
      </w:pPr>
      <w:r>
        <w:rPr/>
        <w:t xml:space="preserve">图表：2024-2029年中国孕妇营养保健品行业企业利润总额预测 80</w:t>
      </w:r>
    </w:p>
    <w:p>
      <w:pPr>
        <w:spacing w:after="150"/>
      </w:pPr>
      <w:r>
        <w:rPr/>
        <w:t xml:space="preserve">图表：2024-2029年中国孕妇营养保健品行业总资产规模预测 81</w:t>
      </w:r>
    </w:p>
    <w:p>
      <w:pPr>
        <w:spacing w:after="150"/>
      </w:pPr>
      <w:r>
        <w:rPr/>
        <w:t xml:space="preserve">图表：行业生命周期图 94</w:t>
      </w:r>
    </w:p>
    <w:p>
      <w:pPr>
        <w:spacing w:after="150"/>
      </w:pPr>
      <w:r>
        <w:rPr/>
        <w:t xml:space="preserve">图表：2019-2023年汤臣倍健股份有限公司资产负债表 100</w:t>
      </w:r>
    </w:p>
    <w:p>
      <w:pPr>
        <w:spacing w:after="150"/>
      </w:pPr>
      <w:r>
        <w:rPr/>
        <w:t xml:space="preserve">图表：2019-2023年汤臣倍健股份有限公司利润表 101</w:t>
      </w:r>
    </w:p>
    <w:p>
      <w:pPr>
        <w:spacing w:after="150"/>
      </w:pPr>
      <w:r>
        <w:rPr/>
        <w:t xml:space="preserve">图表：2019-2023年汤臣倍健股份有限公司成长能力 101</w:t>
      </w:r>
    </w:p>
    <w:p>
      <w:pPr>
        <w:spacing w:after="150"/>
      </w:pPr>
      <w:r>
        <w:rPr/>
        <w:t xml:space="preserve">图表：2019-2023年汤臣倍健股份有限公司盈利能力 101</w:t>
      </w:r>
    </w:p>
    <w:p>
      <w:pPr>
        <w:spacing w:after="150"/>
      </w:pPr>
      <w:r>
        <w:rPr/>
        <w:t xml:space="preserve">图表：2019-2023年汤臣倍健股份有限公司盈利质量 102</w:t>
      </w:r>
    </w:p>
    <w:p>
      <w:pPr>
        <w:spacing w:after="150"/>
      </w:pPr>
      <w:r>
        <w:rPr/>
        <w:t xml:space="preserve">图表：2019-2023年汤臣倍健股份有限公司运营能力 102</w:t>
      </w:r>
    </w:p>
    <w:p>
      <w:pPr>
        <w:spacing w:after="150"/>
      </w:pPr>
      <w:r>
        <w:rPr/>
        <w:t xml:space="preserve">图表：2019-2023年汤臣倍健股份有限公司财务风险 102</w:t>
      </w:r>
    </w:p>
    <w:p>
      <w:pPr>
        <w:spacing w:after="150"/>
      </w:pPr>
      <w:r>
        <w:rPr/>
        <w:t xml:space="preserve">图表：2019-2023年上海交大昂立股份有限公司资产负债表 122</w:t>
      </w:r>
    </w:p>
    <w:p>
      <w:pPr>
        <w:spacing w:after="150"/>
      </w:pPr>
      <w:r>
        <w:rPr/>
        <w:t xml:space="preserve">图表：2019-2023年上海交大昂立股份有限公司利润表 123</w:t>
      </w:r>
    </w:p>
    <w:p>
      <w:pPr>
        <w:spacing w:after="150"/>
      </w:pPr>
      <w:r>
        <w:rPr/>
        <w:t xml:space="preserve">图表：2019-2023年上海交大昂立股份有限公司成长能力 123</w:t>
      </w:r>
    </w:p>
    <w:p>
      <w:pPr>
        <w:spacing w:after="150"/>
      </w:pPr>
      <w:r>
        <w:rPr/>
        <w:t xml:space="preserve">图表：2019-2023年上海交大昂立股份有限公司盈利能力 123</w:t>
      </w:r>
    </w:p>
    <w:p>
      <w:pPr>
        <w:spacing w:after="150"/>
      </w:pPr>
      <w:r>
        <w:rPr/>
        <w:t xml:space="preserve">图表：2019-2023年上海交大昂立股份有限公司盈利质量 124</w:t>
      </w:r>
    </w:p>
    <w:p>
      <w:pPr>
        <w:spacing w:after="150"/>
      </w:pPr>
      <w:r>
        <w:rPr/>
        <w:t xml:space="preserve">图表：2019-2023年上海交大昂立股份有限公司运营能力 124</w:t>
      </w:r>
    </w:p>
    <w:p>
      <w:pPr>
        <w:spacing w:after="150"/>
      </w:pPr>
      <w:r>
        <w:rPr/>
        <w:t xml:space="preserve">图表：2019-2023年上海交大昂立股份有限公司财务风险 124</w:t>
      </w:r>
    </w:p>
    <w:p>
      <w:pPr>
        <w:spacing w:after="150"/>
      </w:pPr>
      <w:r>
        <w:rPr/>
        <w:t xml:space="preserve">图表：上海交大昂立股份有限公司产品类别 125</w:t>
      </w:r>
    </w:p>
    <w:p>
      <w:pPr>
        <w:spacing w:after="150"/>
      </w:pPr>
      <w:r>
        <w:rPr/>
        <w:t xml:space="preserve">图表：2019-2023年健康元药业集团股份有限公司资产负债表 129</w:t>
      </w:r>
    </w:p>
    <w:p>
      <w:pPr>
        <w:spacing w:after="150"/>
      </w:pPr>
      <w:r>
        <w:rPr/>
        <w:t xml:space="preserve">图表：2019-2023年健康元药业集团股份有限公司利润表 129</w:t>
      </w:r>
    </w:p>
    <w:p>
      <w:pPr>
        <w:spacing w:after="150"/>
      </w:pPr>
      <w:r>
        <w:rPr/>
        <w:t xml:space="preserve">图表：2019-2023年健康元药业集团股份有限公司成长能力 130</w:t>
      </w:r>
    </w:p>
    <w:p>
      <w:pPr>
        <w:spacing w:after="150"/>
      </w:pPr>
      <w:r>
        <w:rPr/>
        <w:t xml:space="preserve">图表：2019-2023年健康元药业集团股份有限公司盈利能力 130</w:t>
      </w:r>
    </w:p>
    <w:p>
      <w:pPr>
        <w:spacing w:after="150"/>
      </w:pPr>
      <w:r>
        <w:rPr/>
        <w:t xml:space="preserve">图表：2019-2023年健康元药业集团股份有限公司盈利质量 130</w:t>
      </w:r>
    </w:p>
    <w:p>
      <w:pPr>
        <w:spacing w:after="150"/>
      </w:pPr>
      <w:r>
        <w:rPr/>
        <w:t xml:space="preserve">图表：2019-2023年健康元药业集团股份有限公司运营能力 130</w:t>
      </w:r>
    </w:p>
    <w:p>
      <w:pPr>
        <w:spacing w:after="150"/>
      </w:pPr>
      <w:r>
        <w:rPr/>
        <w:t xml:space="preserve">图表：2019-2023年健康元药业集团股份有限公司财务风险 131</w:t>
      </w:r>
    </w:p>
    <w:p>
      <w:pPr>
        <w:spacing w:after="150"/>
      </w:pPr>
      <w:r>
        <w:rPr/>
        <w:t xml:space="preserve">图表：2019-2023年山东东阿阿胶股份有限公司资产负债表 135</w:t>
      </w:r>
    </w:p>
    <w:p>
      <w:pPr>
        <w:spacing w:after="150"/>
      </w:pPr>
      <w:r>
        <w:rPr/>
        <w:t xml:space="preserve">图表：2019-2023年山东东阿阿胶股份有限公司利润表 136</w:t>
      </w:r>
    </w:p>
    <w:p>
      <w:pPr>
        <w:spacing w:after="150"/>
      </w:pPr>
      <w:r>
        <w:rPr/>
        <w:t xml:space="preserve">图表：2019-2023年山东东阿阿胶股份有限公司成长能力 136</w:t>
      </w:r>
    </w:p>
    <w:p>
      <w:pPr>
        <w:spacing w:after="150"/>
      </w:pPr>
      <w:r>
        <w:rPr/>
        <w:t xml:space="preserve">图表：2019-2023年山东东阿阿胶股份有限公司盈利能力 136</w:t>
      </w:r>
    </w:p>
    <w:p>
      <w:pPr>
        <w:spacing w:after="150"/>
      </w:pPr>
      <w:r>
        <w:rPr/>
        <w:t xml:space="preserve">图表：2019-2023年山东东阿阿胶股份有限公司盈利质量 137</w:t>
      </w:r>
    </w:p>
    <w:p>
      <w:pPr>
        <w:spacing w:after="150"/>
      </w:pPr>
      <w:r>
        <w:rPr/>
        <w:t xml:space="preserve">图表：2019-2023年山东东阿阿胶股份有限公司运营能力 137</w:t>
      </w:r>
    </w:p>
    <w:p>
      <w:pPr>
        <w:spacing w:after="150"/>
      </w:pPr>
      <w:r>
        <w:rPr/>
        <w:t xml:space="preserve">图表：2019-2023年山东东阿阿胶股份有限公司财务风险 137</w:t>
      </w:r>
    </w:p>
    <w:p>
      <w:pPr>
        <w:spacing w:after="150"/>
      </w:pPr>
      <w:r>
        <w:rPr/>
        <w:t xml:space="preserve">图表：2019-2023年天士力制药集团股份有限公司资产负债表 145</w:t>
      </w:r>
    </w:p>
    <w:p>
      <w:pPr>
        <w:spacing w:after="150"/>
      </w:pPr>
      <w:r>
        <w:rPr/>
        <w:t xml:space="preserve">图表：2019-2023年天士力制药集团股份有限公司利润表 145</w:t>
      </w:r>
    </w:p>
    <w:p>
      <w:pPr>
        <w:spacing w:after="150"/>
      </w:pPr>
      <w:r>
        <w:rPr/>
        <w:t xml:space="preserve">图表：2019-2023年天士力制药集团股份有限公司成长能力 146</w:t>
      </w:r>
    </w:p>
    <w:p>
      <w:pPr>
        <w:spacing w:after="150"/>
      </w:pPr>
      <w:r>
        <w:rPr/>
        <w:t xml:space="preserve">图表：2019-2023年天士力制药集团股份有限公司盈利能力 146</w:t>
      </w:r>
    </w:p>
    <w:p>
      <w:pPr>
        <w:spacing w:after="150"/>
      </w:pPr>
      <w:r>
        <w:rPr/>
        <w:t xml:space="preserve">图表：2019-2023年天士力制药集团股份有限公司盈利质量 146</w:t>
      </w:r>
    </w:p>
    <w:p>
      <w:pPr>
        <w:spacing w:after="150"/>
      </w:pPr>
      <w:r>
        <w:rPr/>
        <w:t xml:space="preserve">图表：2019-2023年天士力制药集团股份有限公司运营能力 146</w:t>
      </w:r>
    </w:p>
    <w:p>
      <w:pPr>
        <w:spacing w:after="150"/>
      </w:pPr>
      <w:r>
        <w:rPr/>
        <w:t xml:space="preserve">图表：2019-2023年天士力制药集团股份有限公司财务风险 147</w:t>
      </w:r>
    </w:p>
    <w:p>
      <w:pPr>
        <w:spacing w:after="150"/>
      </w:pPr>
      <w:r>
        <w:rPr/>
        <w:t xml:space="preserve">图表：2019-2023年江中药业股份有限公司资产负债表 150</w:t>
      </w:r>
    </w:p>
    <w:p>
      <w:pPr>
        <w:spacing w:after="150"/>
      </w:pPr>
      <w:r>
        <w:rPr/>
        <w:t xml:space="preserve">图表：2019-2023年江中药业股份有限公司利润表 150</w:t>
      </w:r>
    </w:p>
    <w:p>
      <w:pPr>
        <w:spacing w:after="150"/>
      </w:pPr>
      <w:r>
        <w:rPr/>
        <w:t xml:space="preserve">图表：2019-2023年江中药业股份有限公司成长能力 151</w:t>
      </w:r>
    </w:p>
    <w:p>
      <w:pPr>
        <w:spacing w:after="150"/>
      </w:pPr>
      <w:r>
        <w:rPr/>
        <w:t xml:space="preserve">图表：2019-2023年江中药业股份有限公司盈利能力 151</w:t>
      </w:r>
    </w:p>
    <w:p>
      <w:pPr>
        <w:spacing w:after="150"/>
      </w:pPr>
      <w:r>
        <w:rPr/>
        <w:t xml:space="preserve">图表：2019-2023年江中药业股份有限公司盈利质量 151</w:t>
      </w:r>
    </w:p>
    <w:p>
      <w:pPr>
        <w:spacing w:after="150"/>
      </w:pPr>
      <w:r>
        <w:rPr/>
        <w:t xml:space="preserve">图表：2019-2023年江中药业股份有限公司运营能力 151</w:t>
      </w:r>
    </w:p>
    <w:p>
      <w:pPr>
        <w:spacing w:after="150"/>
      </w:pPr>
      <w:r>
        <w:rPr/>
        <w:t xml:space="preserve">图表：2019-2023年江中药业股份有限公司财务风险 152</w:t>
      </w:r>
    </w:p>
    <w:p>
      <w:pPr>
        <w:spacing w:after="150"/>
      </w:pPr>
      <w:r>
        <w:rPr/>
        <w:t xml:space="preserve">图表：2019-2023年安琪酵母股份有限公司资产负债表 155</w:t>
      </w:r>
    </w:p>
    <w:p>
      <w:pPr>
        <w:spacing w:after="150"/>
      </w:pPr>
      <w:r>
        <w:rPr/>
        <w:t xml:space="preserve">图表：2019-2023年安琪酵母股份有限公司利润表 155</w:t>
      </w:r>
    </w:p>
    <w:p>
      <w:pPr>
        <w:spacing w:after="150"/>
      </w:pPr>
      <w:r>
        <w:rPr/>
        <w:t xml:space="preserve">图表：2019-2023年安琪酵母股份有限公司成长能力 156</w:t>
      </w:r>
    </w:p>
    <w:p>
      <w:pPr>
        <w:spacing w:after="150"/>
      </w:pPr>
      <w:r>
        <w:rPr/>
        <w:t xml:space="preserve">图表：2019-2023年安琪酵母股份有限公司盈利能力 156</w:t>
      </w:r>
    </w:p>
    <w:p>
      <w:pPr>
        <w:spacing w:after="150"/>
      </w:pPr>
      <w:r>
        <w:rPr/>
        <w:t xml:space="preserve">图表：2019-2023年安琪酵母股份有限公司盈利质量 156</w:t>
      </w:r>
    </w:p>
    <w:p>
      <w:pPr>
        <w:spacing w:after="150"/>
      </w:pPr>
      <w:r>
        <w:rPr/>
        <w:t xml:space="preserve">图表：2019-2023年安琪酵母股份有限公司运营能力 156</w:t>
      </w:r>
    </w:p>
    <w:p>
      <w:pPr>
        <w:spacing w:after="150"/>
      </w:pPr>
      <w:r>
        <w:rPr/>
        <w:t xml:space="preserve">图表：2019-2023年安琪酵母股份有限公司财务风险 157</w:t>
      </w:r>
    </w:p>
    <w:p>
      <w:pPr>
        <w:spacing w:after="150"/>
      </w:pPr>
      <w:r>
        <w:rPr/>
        <w:t xml:space="preserve">图表：2024-2029年中国孕妇营养保健品行业发展规模预测 164</w:t>
      </w:r>
    </w:p>
    <w:p>
      <w:pPr>
        <w:spacing w:after="150"/>
      </w:pPr>
      <w:r>
        <w:rPr/>
        <w:t xml:space="preserve">图表：2024-2029年中国孕妇营养保健品行业生产规模预测 167</w:t>
      </w:r>
    </w:p>
    <w:p>
      <w:pPr>
        <w:spacing w:after="150"/>
      </w:pPr>
      <w:r>
        <w:rPr/>
        <w:t xml:space="preserve">图表：2024-2029年中国孕妇营养保健品行业需求规模预测 168</w:t>
      </w:r>
    </w:p>
    <w:p>
      <w:pPr>
        <w:spacing w:after="150"/>
      </w:pPr>
      <w:r>
        <w:rPr/>
        <w:t xml:space="preserve">图表：保健品媒介策略 227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2024-2029年中国孕妇营养保健品行业竞争格局分析与投资风险预测报告</dc:title>
  <dc:description>2024-2029年中国孕妇营养保健品行业竞争格局分析与投资风险预测报告</dc:description>
  <dc:subject>2024-2029年中国孕妇营养保健品行业竞争格局分析与投资风险预测报告</dc:subject>
  <cp:keywords>研究报告</cp:keywords>
  <cp:category>研究报告</cp:category>
  <cp:lastModifiedBy>北京中道泰和信息咨询有限公司</cp:lastModifiedBy>
  <dcterms:created xsi:type="dcterms:W3CDTF">2024-01-23T17:28:05+08:00</dcterms:created>
  <dcterms:modified xsi:type="dcterms:W3CDTF">2024-01-23T17:28:05+08:00</dcterms:modified>
</cp:coreProperties>
</file>

<file path=docProps/custom.xml><?xml version="1.0" encoding="utf-8"?>
<Properties xmlns="http://schemas.openxmlformats.org/officeDocument/2006/custom-properties" xmlns:vt="http://schemas.openxmlformats.org/officeDocument/2006/docPropsVTypes"/>
</file>