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2024-2029年西藏自治区农药行业市场深度分析与投资咨询报告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2、西藏自治区宏观经济形势分析</w:t>
      </w:r>
    </w:p>
    <w:p>
      <w:pPr>
        <w:spacing w:after="150"/>
      </w:pPr>
      <w:r>
        <w:rPr/>
        <w:t xml:space="preserve">二、我国宏观经济发展趋势分析</w:t>
      </w:r>
    </w:p>
    <w:p>
      <w:pPr>
        <w:spacing w:after="150"/>
      </w:pPr>
      <w:r>
        <w:rPr/>
        <w:t xml:space="preserve">三、西藏自治区宏观经济发展趋势分析</w:t>
      </w:r>
    </w:p>
    <w:p>
      <w:pPr>
        <w:spacing w:after="150"/>
      </w:pPr>
      <w:r>
        <w:rPr/>
        <w:t xml:space="preserve">第三节 西藏自治区农药行业社会环境分析(S)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西藏自治区农药行业“十四五”规划概述</w:t>
      </w:r>
    </w:p>
    <w:p>
      <w:pPr>
        <w:spacing w:after="150"/>
      </w:pPr>
      <w:r>
        <w:rPr/>
        <w:t xml:space="preserve">第一节 西藏自治区“十四五”农药行业发展回顾</w:t>
      </w:r>
    </w:p>
    <w:p>
      <w:pPr>
        <w:spacing w:after="150"/>
      </w:pPr>
      <w:r>
        <w:rPr/>
        <w:t xml:space="preserve">一、西藏自治区“十四五”农药行业运行情况</w:t>
      </w:r>
    </w:p>
    <w:p>
      <w:pPr>
        <w:spacing w:after="150"/>
      </w:pPr>
      <w:r>
        <w:rPr/>
        <w:t xml:space="preserve">二、西藏自治区“十四五”农药行业发展特点</w:t>
      </w:r>
    </w:p>
    <w:p>
      <w:pPr>
        <w:spacing w:after="150"/>
      </w:pPr>
      <w:r>
        <w:rPr/>
        <w:t xml:space="preserve">三、西藏自治区“十四五”农药行业发展成就</w:t>
      </w:r>
    </w:p>
    <w:p>
      <w:pPr>
        <w:spacing w:after="150"/>
      </w:pPr>
      <w:r>
        <w:rPr/>
        <w:t xml:space="preserve">第二节 西藏自治区农药行业“十四五”总体规划</w:t>
      </w:r>
    </w:p>
    <w:p>
      <w:pPr>
        <w:spacing w:after="150"/>
      </w:pPr>
      <w:r>
        <w:rPr/>
        <w:t xml:space="preserve">一、西藏自治区农药行业“十四五”规划纲要</w:t>
      </w:r>
    </w:p>
    <w:p>
      <w:pPr>
        <w:spacing w:after="150"/>
      </w:pPr>
      <w:r>
        <w:rPr/>
        <w:t xml:space="preserve">二、西藏自治区农药行业“十四五”规划指导思想</w:t>
      </w:r>
    </w:p>
    <w:p>
      <w:pPr>
        <w:spacing w:after="150"/>
      </w:pPr>
      <w:r>
        <w:rPr/>
        <w:t xml:space="preserve">三、西藏自治区农药行业“十四五”规划主要目标</w:t>
      </w:r>
    </w:p>
    <w:p>
      <w:pPr>
        <w:spacing w:after="150"/>
      </w:pPr>
      <w:r>
        <w:rPr/>
        <w:t xml:space="preserve">第三节 西藏自治区“十四五”规划解读</w:t>
      </w:r>
    </w:p>
    <w:p>
      <w:pPr>
        <w:spacing w:after="150"/>
      </w:pPr>
      <w:r>
        <w:rPr/>
        <w:t xml:space="preserve">一、西藏自治区“十四五”规划的总体战略布局</w:t>
      </w:r>
    </w:p>
    <w:p>
      <w:pPr>
        <w:spacing w:after="150"/>
      </w:pPr>
      <w:r>
        <w:rPr/>
        <w:t xml:space="preserve">二、西藏自治区“十四五”规划对经济发展的影响</w:t>
      </w:r>
    </w:p>
    <w:p>
      <w:pPr>
        <w:spacing w:after="150"/>
      </w:pPr>
      <w:r>
        <w:rPr/>
        <w:t xml:space="preserve">三、西藏自治区“十四五”规划的主要精神解读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2019-2023年西藏自治区农药行业市场分析</w:t>
      </w:r>
    </w:p>
    <w:p>
      <w:pPr>
        <w:spacing w:after="150"/>
      </w:pPr>
      <w:r>
        <w:rPr/>
        <w:t xml:space="preserve">第一节 2019-2023年西藏自治区农药行业企业分析</w:t>
      </w:r>
    </w:p>
    <w:p>
      <w:pPr>
        <w:spacing w:after="150"/>
      </w:pPr>
      <w:r>
        <w:rPr/>
        <w:t xml:space="preserve">一、西藏自治区农药行业企业数量</w:t>
      </w:r>
    </w:p>
    <w:p>
      <w:pPr>
        <w:spacing w:after="150"/>
      </w:pPr>
      <w:r>
        <w:rPr/>
        <w:t xml:space="preserve">二、西藏自治区农药行业企业从业人员</w:t>
      </w:r>
    </w:p>
    <w:p>
      <w:pPr>
        <w:spacing w:after="150"/>
      </w:pPr>
      <w:r>
        <w:rPr/>
        <w:t xml:space="preserve">三、西藏自治区农药行业专利</w:t>
      </w:r>
    </w:p>
    <w:p>
      <w:pPr>
        <w:spacing w:after="150"/>
      </w:pPr>
      <w:r>
        <w:rPr/>
        <w:t xml:space="preserve">第二节 2019-2023年西藏自治区农药行业经营分析</w:t>
      </w:r>
    </w:p>
    <w:p>
      <w:pPr>
        <w:spacing w:after="150"/>
      </w:pPr>
      <w:r>
        <w:rPr/>
        <w:t xml:space="preserve">一、西藏自治区农药行业市场规模分析</w:t>
      </w:r>
    </w:p>
    <w:p>
      <w:pPr>
        <w:spacing w:after="150"/>
      </w:pPr>
      <w:r>
        <w:rPr/>
        <w:t xml:space="preserve">二、西藏自治区农药行业销售收入分析</w:t>
      </w:r>
    </w:p>
    <w:p>
      <w:pPr>
        <w:spacing w:after="150"/>
      </w:pPr>
      <w:r>
        <w:rPr/>
        <w:t xml:space="preserve">三、西藏自治区农药行业利润总额分析</w:t>
      </w:r>
    </w:p>
    <w:p>
      <w:pPr>
        <w:spacing w:after="150"/>
      </w:pPr>
      <w:r>
        <w:rPr/>
        <w:t xml:space="preserve">四、西藏自治区农药行业利润率分析</w:t>
      </w:r>
    </w:p>
    <w:p>
      <w:pPr>
        <w:spacing w:after="150"/>
      </w:pPr>
      <w:r>
        <w:rPr/>
        <w:t xml:space="preserve">五、西藏自治区农药行业总资产分析分析</w:t>
      </w:r>
    </w:p>
    <w:p>
      <w:pPr>
        <w:spacing w:after="150"/>
      </w:pPr>
      <w:r>
        <w:rPr/>
        <w:t xml:space="preserve">第三节 2019-2023年西藏自治区农药行业投资分析</w:t>
      </w:r>
    </w:p>
    <w:p>
      <w:pPr>
        <w:spacing w:after="150"/>
      </w:pPr>
      <w:r>
        <w:rPr/>
        <w:t xml:space="preserve">一、2019-2023年西藏自治区农药行业总投资规模</w:t>
      </w:r>
    </w:p>
    <w:p>
      <w:pPr>
        <w:spacing w:after="150"/>
      </w:pPr>
      <w:r>
        <w:rPr/>
        <w:t xml:space="preserve">二、2019-2023年西藏自治区农药行业不同类型污染物投资规模</w:t>
      </w:r>
    </w:p>
    <w:p>
      <w:pPr>
        <w:spacing w:after="150"/>
      </w:pPr>
      <w:r>
        <w:rPr>
          <w:b w:val="1"/>
          <w:bCs w:val="1"/>
        </w:rPr>
        <w:t xml:space="preserve">第五章 2019-2023年西藏自治区除草剂行业市场分析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2019-2023年西藏自治区杀虫剂行业市场分析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2019-2023年西藏自治区杀菌剂行业市场分析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2019-2023年西藏自治区杀螨剂行业市场分析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2019-2023年西藏自治区杀线虫剂行业市场分析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2019-2023年西藏自治区生长调节剂行业市场分析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2024-2029年西藏自治区农药行业竞争形势及策略</w:t>
      </w:r>
    </w:p>
    <w:p>
      <w:pPr>
        <w:spacing w:after="150"/>
      </w:pPr>
      <w:r>
        <w:rPr/>
        <w:t xml:space="preserve">第一节 西藏自治区行业总体市场竞争状况分析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西藏自治区农药行业市场竞争策略分析</w:t>
      </w:r>
    </w:p>
    <w:p>
      <w:pPr>
        <w:spacing w:after="150"/>
      </w:pPr>
      <w:r>
        <w:rPr>
          <w:b w:val="1"/>
          <w:bCs w:val="1"/>
        </w:rPr>
        <w:t xml:space="preserve">第十二章 2024-2029年西藏自治区农药行业领先企业经营形势分析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2024-2029年西藏自治区农药行业前景及趋势预测</w:t>
      </w:r>
    </w:p>
    <w:p>
      <w:pPr>
        <w:spacing w:after="150"/>
      </w:pPr>
      <w:r>
        <w:rPr/>
        <w:t xml:space="preserve">第一节 2024-2029年西藏自治区农药行业市场发展前景</w:t>
      </w:r>
    </w:p>
    <w:p>
      <w:pPr>
        <w:spacing w:after="150"/>
      </w:pPr>
      <w:r>
        <w:rPr/>
        <w:t xml:space="preserve">一、2024-2029年西藏自治区农药行业市场发展潜力</w:t>
      </w:r>
    </w:p>
    <w:p>
      <w:pPr>
        <w:spacing w:after="150"/>
      </w:pPr>
      <w:r>
        <w:rPr/>
        <w:t xml:space="preserve">二、2024-2029年西藏自治区农药行业市场发展前景展望</w:t>
      </w:r>
    </w:p>
    <w:p>
      <w:pPr>
        <w:spacing w:after="150"/>
      </w:pPr>
      <w:r>
        <w:rPr/>
        <w:t xml:space="preserve">三、2024-2029年西藏自治区农药行业细分行业发展前景分析</w:t>
      </w:r>
    </w:p>
    <w:p>
      <w:pPr>
        <w:spacing w:after="150"/>
      </w:pPr>
      <w:r>
        <w:rPr/>
        <w:t xml:space="preserve">第二节 2024-2029年西藏自治区农药行业市场发展趋势预测</w:t>
      </w:r>
    </w:p>
    <w:p>
      <w:pPr>
        <w:spacing w:after="150"/>
      </w:pPr>
      <w:r>
        <w:rPr/>
        <w:t xml:space="preserve">一、2024-2029年西藏自治区农药行业发展趋势</w:t>
      </w:r>
    </w:p>
    <w:p>
      <w:pPr>
        <w:spacing w:after="150"/>
      </w:pPr>
      <w:r>
        <w:rPr/>
        <w:t xml:space="preserve">二、2024-2029年西藏自治区农药行业市场规模预测</w:t>
      </w:r>
    </w:p>
    <w:p>
      <w:pPr>
        <w:spacing w:after="150"/>
      </w:pPr>
      <w:r>
        <w:rPr/>
        <w:t xml:space="preserve">第三节 2024-2029年西藏自治区农药行业供需预测</w:t>
      </w:r>
    </w:p>
    <w:p>
      <w:pPr>
        <w:spacing w:after="150"/>
      </w:pPr>
      <w:r>
        <w:rPr/>
        <w:t xml:space="preserve">一、2024-2029年西藏自治区农药行业供给预测</w:t>
      </w:r>
    </w:p>
    <w:p>
      <w:pPr>
        <w:spacing w:after="150"/>
      </w:pPr>
      <w:r>
        <w:rPr/>
        <w:t xml:space="preserve">二、2024-2029年西藏自治区农药行业产量预测</w:t>
      </w:r>
    </w:p>
    <w:p>
      <w:pPr>
        <w:spacing w:after="150"/>
      </w:pPr>
      <w:r>
        <w:rPr/>
        <w:t xml:space="preserve">三、2024-2029年西藏自治区农药行业需求预测</w:t>
      </w:r>
    </w:p>
    <w:p>
      <w:pPr>
        <w:spacing w:after="150"/>
      </w:pPr>
      <w:r>
        <w:rPr>
          <w:b w:val="1"/>
          <w:bCs w:val="1"/>
        </w:rPr>
        <w:t xml:space="preserve">第十四章 2024-2029年西藏自治区农药行业投资机会与风险防范</w:t>
      </w:r>
    </w:p>
    <w:p>
      <w:pPr>
        <w:spacing w:after="150"/>
      </w:pPr>
      <w:r>
        <w:rPr/>
        <w:t xml:space="preserve">第一节 西藏自治区农药行业投资情况分析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西藏自治区农药行业投资风险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西藏自治区农药行业品牌的战略思考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西藏自治区农药行业经营策略分析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西藏自治区农药行业投资战略研究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图表：2019-2023年西藏自治区农药行业增加值(亿元)</w:t>
      </w:r>
    </w:p>
    <w:p>
      <w:pPr>
        <w:spacing w:after="150"/>
      </w:pPr>
      <w:r>
        <w:rPr/>
        <w:t xml:space="preserve">图表：2019-2023年西藏自治区农药行业总产值(亿元)</w:t>
      </w:r>
    </w:p>
    <w:p>
      <w:pPr>
        <w:spacing w:after="150"/>
      </w:pPr>
      <w:r>
        <w:rPr/>
        <w:t xml:space="preserve">图表：2019-2023年西藏自治区农药行业企业数量及增长率</w:t>
      </w:r>
    </w:p>
    <w:p>
      <w:pPr>
        <w:spacing w:after="150"/>
      </w:pPr>
      <w:r>
        <w:rPr/>
        <w:t xml:space="preserve">图表：2019-2023年西藏自治区农药行业企业从业人员及增长率</w:t>
      </w:r>
    </w:p>
    <w:p>
      <w:pPr>
        <w:spacing w:after="150"/>
      </w:pPr>
      <w:r>
        <w:rPr/>
        <w:t xml:space="preserve">图表：2019-2023年西藏自治区农药行业专利及增长率</w:t>
      </w:r>
    </w:p>
    <w:p>
      <w:pPr>
        <w:spacing w:after="150"/>
      </w:pPr>
      <w:r>
        <w:rPr/>
        <w:t xml:space="preserve">图表：2019-2023年西藏自治区农药行业市场规模及增长率</w:t>
      </w:r>
    </w:p>
    <w:p>
      <w:pPr>
        <w:spacing w:after="150"/>
      </w:pPr>
      <w:r>
        <w:rPr/>
        <w:t xml:space="preserve">图表：2019-2023年西藏自治区农药行业销售收入及增长率</w:t>
      </w:r>
    </w:p>
    <w:p>
      <w:pPr>
        <w:spacing w:after="150"/>
      </w:pPr>
      <w:r>
        <w:rPr/>
        <w:t xml:space="preserve">图表：2019-2023年西藏自治区农药行业利润总额及增长率</w:t>
      </w:r>
    </w:p>
    <w:p>
      <w:pPr>
        <w:spacing w:after="150"/>
      </w:pPr>
      <w:r>
        <w:rPr/>
        <w:t xml:space="preserve">图表：2019-2023年西藏自治区农药行业利润率及增长率</w:t>
      </w:r>
    </w:p>
    <w:p>
      <w:pPr>
        <w:spacing w:after="150"/>
      </w:pPr>
      <w:r>
        <w:rPr/>
        <w:t xml:space="preserve">图表：2019-2023年西藏自治区农药行业总资产及增长率</w:t>
      </w:r>
    </w:p>
    <w:p>
      <w:pPr>
        <w:spacing w:after="150"/>
      </w:pPr>
      <w:r>
        <w:rPr/>
        <w:t xml:space="preserve">图表：2019-2023年西藏自治区除草剂产量及增长率</w:t>
      </w:r>
    </w:p>
    <w:p>
      <w:pPr>
        <w:spacing w:after="150"/>
      </w:pPr>
      <w:r>
        <w:rPr/>
        <w:t xml:space="preserve">图表：2019-2023年西藏自治区杀虫剂产量及增长率</w:t>
      </w:r>
    </w:p>
    <w:p>
      <w:pPr>
        <w:spacing w:after="150"/>
      </w:pPr>
      <w:r>
        <w:rPr/>
        <w:t xml:space="preserve">图表：2019-2023年西藏自治区杀菌剂产量及增长率</w:t>
      </w:r>
    </w:p>
    <w:p>
      <w:pPr>
        <w:spacing w:after="150"/>
      </w:pPr>
      <w:r>
        <w:rPr/>
        <w:t xml:space="preserve">图表：2019-2023年西藏自治区杀螨剂产量及增长率</w:t>
      </w:r>
    </w:p>
    <w:p>
      <w:pPr>
        <w:spacing w:after="150"/>
      </w:pPr>
      <w:r>
        <w:rPr/>
        <w:t xml:space="preserve">图表：2019-2023年西藏自治区杀线虫剂产量及增长率</w:t>
      </w:r>
    </w:p>
    <w:p>
      <w:pPr>
        <w:spacing w:after="150"/>
      </w:pPr>
      <w:r>
        <w:rPr/>
        <w:t xml:space="preserve">图表：2019-2023年西藏自治区生长调节剂产量及增长率</w:t>
      </w:r>
    </w:p>
    <w:p>
      <w:pPr>
        <w:spacing w:after="150"/>
      </w:pPr>
      <w:r>
        <w:rPr/>
        <w:t xml:space="preserve">图表：2019-2023年西藏自治区除草剂销量及增长率</w:t>
      </w:r>
    </w:p>
    <w:p>
      <w:pPr>
        <w:spacing w:after="150"/>
      </w:pPr>
      <w:r>
        <w:rPr/>
        <w:t xml:space="preserve">图表：2019-2023年西藏自治区杀虫剂销量及增长率</w:t>
      </w:r>
    </w:p>
    <w:p>
      <w:pPr>
        <w:spacing w:after="150"/>
      </w:pPr>
      <w:r>
        <w:rPr/>
        <w:t xml:space="preserve">图表：2019-2023年西藏自治区杀菌剂销量及增长率</w:t>
      </w:r>
    </w:p>
    <w:p>
      <w:pPr>
        <w:spacing w:after="150"/>
      </w:pPr>
      <w:r>
        <w:rPr/>
        <w:t xml:space="preserve">图表：2019-2023年西藏自治区杀螨剂销量及增长率</w:t>
      </w:r>
    </w:p>
    <w:p>
      <w:pPr>
        <w:spacing w:after="150"/>
      </w:pPr>
      <w:r>
        <w:rPr/>
        <w:t xml:space="preserve">图表：2019-2023年西藏自治区杀线虫剂销量及增长率</w:t>
      </w:r>
    </w:p>
    <w:p>
      <w:pPr>
        <w:spacing w:after="150"/>
      </w:pPr>
      <w:r>
        <w:rPr/>
        <w:t xml:space="preserve">图表：2019-2023年西藏自治区生长调节剂销量及增长率</w:t>
      </w:r>
    </w:p>
    <w:p>
      <w:pPr>
        <w:spacing w:after="150"/>
      </w:pPr>
      <w:r>
        <w:rPr/>
        <w:t xml:space="preserve">图表：2024-2029年西藏自治区农药行业供给预测</w:t>
      </w:r>
    </w:p>
    <w:p>
      <w:pPr>
        <w:spacing w:after="150"/>
      </w:pPr>
      <w:r>
        <w:rPr/>
        <w:t xml:space="preserve">图表：2024-2029年西藏自治区农药行业产量预测</w:t>
      </w:r>
    </w:p>
    <w:p>
      <w:pPr>
        <w:spacing w:after="150"/>
      </w:pPr>
      <w:r>
        <w:rPr/>
        <w:t xml:space="preserve">图表：2024-2029年西藏自治区农药行业需求预测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2024-2029年西藏自治区农药行业市场深度分析与投资咨询报告</dc:title>
  <dc:description>2024-2029年西藏自治区农药行业市场深度分析与投资咨询报告</dc:description>
  <dc:subject>2024-2029年西藏自治区农药行业市场深度分析与投资咨询报告</dc:subject>
  <cp:keywords>研究报告</cp:keywords>
  <cp:category>研究报告</cp:category>
  <cp:lastModifiedBy>北京中道泰和信息咨询有限公司</cp:lastModifiedBy>
  <dcterms:created xsi:type="dcterms:W3CDTF">2024-01-23T17:19:27+08:00</dcterms:created>
  <dcterms:modified xsi:type="dcterms:W3CDTF">2024-01-23T17:19:27+08:00</dcterms:modified>
</cp:coreProperties>
</file>

<file path=docProps/custom.xml><?xml version="1.0" encoding="utf-8"?>
<Properties xmlns="http://schemas.openxmlformats.org/officeDocument/2006/custom-properties" xmlns:vt="http://schemas.openxmlformats.org/officeDocument/2006/docPropsVTypes"/>
</file>