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2026-2031年中国生物质成型燃料（BMF）行业投资契机分析及深度调研咨询报告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生物质成型燃料(BMF)研究报告对生物质成型燃料(BMF)行业研究的内容和方法进行全面的阐述和论证，对研究过程中所获取的生物质成型燃料(BMF)资料进行全面系统的整理和分析，通过图表、统计结果及文献资料，或以纵向的发展过程，或横向类别分析提出论点、分析论据，进行论证。生物质成型燃料(BMF)报告绝对如实地反映客观情况，叙述、说明、推断、引用均恰如其分。文字、用词应力求准确。研究报告的文字也简单、明了、通顺、流畅，既明白如话，又把研究的效果准确地、科学地表达出来。生物质成型燃料(BMF)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生物质成型燃料(BMF)行业的发展状况进行了深入透彻地分析，对我国行业市场情况、技术现状、供需形势作了详尽研究，重点分析了国内外重点企业、行业发展趋势以及行业投资情况，报告还对生物质成型燃料(BMF)下游行业的发展进行了探讨，是生物质成型燃料(BMF)及相关企业、投资部门、研究机构准确了解目前中国市场发展动态，把握生物质成型燃料(BMF)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中国生物质成型燃料行业发展综述</w:t>
      </w:r>
    </w:p>
    <w:p>
      <w:pPr>
        <w:spacing w:before="75" w:after="0"/>
      </w:pPr>
      <w:r>
        <w:rPr/>
        <w:t xml:space="preserve">1.1 生物质成型燃料行业概述</w:t>
      </w:r>
    </w:p>
    <w:p>
      <w:pPr>
        <w:spacing w:before="75" w:after="0"/>
      </w:pPr>
      <w:r>
        <w:rPr/>
        <w:t xml:space="preserve">1.1.1 生物质成型燃料的界定分析</w:t>
      </w:r>
    </w:p>
    <w:p>
      <w:pPr>
        <w:spacing w:before="75" w:after="0"/>
      </w:pPr>
      <w:r>
        <w:rPr/>
        <w:t xml:space="preserve">1.1.2 生物质成型燃料的特性分析</w:t>
      </w:r>
    </w:p>
    <w:p>
      <w:pPr>
        <w:spacing w:before="75" w:after="0"/>
      </w:pPr>
      <w:r>
        <w:rPr/>
        <w:t xml:space="preserve">1.2 生物质成型燃料行业发展环境分析</w:t>
      </w:r>
    </w:p>
    <w:p>
      <w:pPr>
        <w:spacing w:before="75" w:after="0"/>
      </w:pPr>
      <w:r>
        <w:rPr/>
        <w:t xml:space="preserve">1.2.1 行业经济环境分析</w:t>
      </w:r>
    </w:p>
    <w:p>
      <w:pPr>
        <w:spacing w:before="75" w:after="0"/>
      </w:pPr>
      <w:r>
        <w:rPr/>
        <w:t xml:space="preserve">1.2.2 行业政策环境分析</w:t>
      </w:r>
    </w:p>
    <w:p>
      <w:pPr>
        <w:spacing w:before="75" w:after="0"/>
      </w:pPr>
      <w:r>
        <w:rPr/>
        <w:t xml:space="preserve">(1)行业相关标准</w:t>
      </w:r>
    </w:p>
    <w:p>
      <w:pPr>
        <w:spacing w:before="75" w:after="0"/>
      </w:pPr>
      <w:r>
        <w:rPr/>
        <w:t xml:space="preserve">(2)行业相关政策</w:t>
      </w:r>
    </w:p>
    <w:p>
      <w:pPr>
        <w:spacing w:before="75" w:after="0"/>
      </w:pPr>
      <w:r>
        <w:rPr/>
        <w:t xml:space="preserve">(3)行业发展规划</w:t>
      </w:r>
    </w:p>
    <w:p>
      <w:pPr>
        <w:spacing w:before="75" w:after="0"/>
      </w:pPr>
      <w:r>
        <w:rPr/>
        <w:t xml:space="preserve">1.2.3 行业社会环境分析</w:t>
      </w:r>
    </w:p>
    <w:p>
      <w:pPr>
        <w:spacing w:before="75" w:after="0"/>
      </w:pPr>
      <w:r>
        <w:rPr/>
        <w:t xml:space="preserve">1.2.4 行业技术环境分析</w:t>
      </w:r>
    </w:p>
    <w:p>
      <w:pPr>
        <w:spacing w:before="75" w:after="0"/>
      </w:pPr>
      <w:r>
        <w:rPr/>
        <w:t xml:space="preserve">1.3 生物质成型燃料行业发展机遇与威胁分析</w:t>
      </w:r>
    </w:p>
    <w:p>
      <w:pPr>
        <w:spacing w:before="75" w:after="0"/>
      </w:pPr>
      <w:r>
        <w:rPr>
          <w:b w:val="1"/>
          <w:bCs w:val="1"/>
        </w:rPr>
        <w:t xml:space="preserve">第二章 中国生物质成型燃料行业发展分析</w:t>
      </w:r>
    </w:p>
    <w:p>
      <w:pPr>
        <w:spacing w:before="75" w:after="0"/>
      </w:pPr>
      <w:r>
        <w:rPr/>
        <w:t xml:space="preserve">2.1 生物质成型燃料行业发展状况分析</w:t>
      </w:r>
    </w:p>
    <w:p>
      <w:pPr>
        <w:spacing w:before="75" w:after="0"/>
      </w:pPr>
      <w:r>
        <w:rPr/>
        <w:t xml:space="preserve">2.1.1 生物质成型燃料行业状态描述总结</w:t>
      </w:r>
    </w:p>
    <w:p>
      <w:pPr>
        <w:spacing w:before="75" w:after="0"/>
      </w:pPr>
      <w:r>
        <w:rPr/>
        <w:t xml:space="preserve">2.1.2 生物质成型燃料行业经济特性分析</w:t>
      </w:r>
    </w:p>
    <w:p>
      <w:pPr>
        <w:spacing w:before="75" w:after="0"/>
      </w:pPr>
      <w:r>
        <w:rPr/>
        <w:t xml:space="preserve">2.1.3 生物质成型燃料行业市场规模分析</w:t>
      </w:r>
    </w:p>
    <w:p>
      <w:pPr>
        <w:spacing w:before="75" w:after="0"/>
      </w:pPr>
      <w:r>
        <w:rPr/>
        <w:t xml:space="preserve">2.1.4 生物质成型燃料行业进出口状况分析</w:t>
      </w:r>
    </w:p>
    <w:p>
      <w:pPr>
        <w:spacing w:before="75" w:after="0"/>
      </w:pPr>
      <w:r>
        <w:rPr/>
        <w:t xml:space="preserve">2.1.5 生物质成型燃料区域市场发展分析</w:t>
      </w:r>
    </w:p>
    <w:p>
      <w:pPr>
        <w:spacing w:before="75" w:after="0"/>
      </w:pPr>
      <w:r>
        <w:rPr/>
        <w:t xml:space="preserve">2.1.6 生物质成型燃料行业发展痛点分析</w:t>
      </w:r>
    </w:p>
    <w:p>
      <w:pPr>
        <w:spacing w:before="75" w:after="0"/>
      </w:pPr>
      <w:r>
        <w:rPr/>
        <w:t xml:space="preserve">2.2 生物质成型燃料行业竞争格局分析</w:t>
      </w:r>
    </w:p>
    <w:p>
      <w:pPr>
        <w:spacing w:before="75" w:after="0"/>
      </w:pPr>
      <w:r>
        <w:rPr/>
        <w:t xml:space="preserve">2.2.1 行业现有竞争者分析</w:t>
      </w:r>
    </w:p>
    <w:p>
      <w:pPr>
        <w:spacing w:before="75" w:after="0"/>
      </w:pPr>
      <w:r>
        <w:rPr/>
        <w:t xml:space="preserve">2.2.2 行业潜在进入者威胁</w:t>
      </w:r>
    </w:p>
    <w:p>
      <w:pPr>
        <w:spacing w:before="75" w:after="0"/>
      </w:pPr>
      <w:r>
        <w:rPr/>
        <w:t xml:space="preserve">2.2.3 行业替代品威胁分析</w:t>
      </w:r>
    </w:p>
    <w:p>
      <w:pPr>
        <w:spacing w:before="75" w:after="0"/>
      </w:pPr>
      <w:r>
        <w:rPr/>
        <w:t xml:space="preserve">2.2.4 行业供应商议价能力分析</w:t>
      </w:r>
    </w:p>
    <w:p>
      <w:pPr>
        <w:spacing w:before="75" w:after="0"/>
      </w:pPr>
      <w:r>
        <w:rPr/>
        <w:t xml:space="preserve">2.2.5 行业购买者议价能力分析</w:t>
      </w:r>
    </w:p>
    <w:p>
      <w:pPr>
        <w:spacing w:before="75" w:after="0"/>
      </w:pPr>
      <w:r>
        <w:rPr/>
        <w:t xml:space="preserve">2.2.6 行业竞争情况总结</w:t>
      </w:r>
    </w:p>
    <w:p>
      <w:pPr>
        <w:spacing w:before="75" w:after="0"/>
      </w:pPr>
      <w:r>
        <w:rPr>
          <w:b w:val="1"/>
          <w:bCs w:val="1"/>
        </w:rPr>
        <w:t xml:space="preserve">第三章 中国生物质成型燃料行业应用市场潜力分析</w:t>
      </w:r>
    </w:p>
    <w:p>
      <w:pPr>
        <w:spacing w:before="75" w:after="0"/>
      </w:pPr>
      <w:r>
        <w:rPr/>
        <w:t xml:space="preserve">3.1 生物质成型燃料在印染领域的应用分析</w:t>
      </w:r>
    </w:p>
    <w:p>
      <w:pPr>
        <w:spacing w:before="75" w:after="0"/>
      </w:pPr>
      <w:r>
        <w:rPr/>
        <w:t xml:space="preserve">3.1.1 生物质成型燃料在印染领域的应用特征</w:t>
      </w:r>
    </w:p>
    <w:p>
      <w:pPr>
        <w:spacing w:before="75" w:after="0"/>
      </w:pPr>
      <w:r>
        <w:rPr/>
        <w:t xml:space="preserve">3.1.2 生物质成型燃料在印染领域的应用现状</w:t>
      </w:r>
    </w:p>
    <w:p>
      <w:pPr>
        <w:spacing w:before="75" w:after="0"/>
      </w:pPr>
      <w:r>
        <w:rPr/>
        <w:t xml:space="preserve">3.1.3 生物质成型燃料在印染领域的应用前景</w:t>
      </w:r>
    </w:p>
    <w:p>
      <w:pPr>
        <w:spacing w:before="75" w:after="0"/>
      </w:pPr>
      <w:r>
        <w:rPr/>
        <w:t xml:space="preserve">3.2 生物质成型燃料在食品领域的应用分析</w:t>
      </w:r>
    </w:p>
    <w:p>
      <w:pPr>
        <w:spacing w:before="75" w:after="0"/>
      </w:pPr>
      <w:r>
        <w:rPr/>
        <w:t xml:space="preserve">3.2.1 生物质成型燃料在食品领域的应用特征</w:t>
      </w:r>
    </w:p>
    <w:p>
      <w:pPr>
        <w:spacing w:before="75" w:after="0"/>
      </w:pPr>
      <w:r>
        <w:rPr/>
        <w:t xml:space="preserve">3.2.2 生物质成型燃料在食品领域的应用现状</w:t>
      </w:r>
    </w:p>
    <w:p>
      <w:pPr>
        <w:spacing w:before="75" w:after="0"/>
      </w:pPr>
      <w:r>
        <w:rPr/>
        <w:t xml:space="preserve">3.2.3 生物质成型燃料在食品领域的应用前景</w:t>
      </w:r>
    </w:p>
    <w:p>
      <w:pPr>
        <w:spacing w:before="75" w:after="0"/>
      </w:pPr>
      <w:r>
        <w:rPr/>
        <w:t xml:space="preserve">3.3 生物质成型燃料在化工领域的应用分析</w:t>
      </w:r>
    </w:p>
    <w:p>
      <w:pPr>
        <w:spacing w:before="75" w:after="0"/>
      </w:pPr>
      <w:r>
        <w:rPr/>
        <w:t xml:space="preserve">3.3.1 生物质成型燃料在化工领域的应用特征</w:t>
      </w:r>
    </w:p>
    <w:p>
      <w:pPr>
        <w:spacing w:before="75" w:after="0"/>
      </w:pPr>
      <w:r>
        <w:rPr/>
        <w:t xml:space="preserve">3.3.2 生物质成型燃料在化工领域的应用现状</w:t>
      </w:r>
    </w:p>
    <w:p>
      <w:pPr>
        <w:spacing w:before="75" w:after="0"/>
      </w:pPr>
      <w:r>
        <w:rPr/>
        <w:t xml:space="preserve">3.3.3 生物质成型燃料在化工领域的应用前景</w:t>
      </w:r>
    </w:p>
    <w:p>
      <w:pPr>
        <w:spacing w:before="75" w:after="0"/>
      </w:pPr>
      <w:r>
        <w:rPr/>
        <w:t xml:space="preserve">3.4 生物质成型燃料在医药领域的应用分析</w:t>
      </w:r>
    </w:p>
    <w:p>
      <w:pPr>
        <w:spacing w:before="75" w:after="0"/>
      </w:pPr>
      <w:r>
        <w:rPr/>
        <w:t xml:space="preserve">3.4.1 生物质成型燃料在医药领域的应用特征</w:t>
      </w:r>
    </w:p>
    <w:p>
      <w:pPr>
        <w:spacing w:before="75" w:after="0"/>
      </w:pPr>
      <w:r>
        <w:rPr/>
        <w:t xml:space="preserve">3.4.2 生物质成型燃料在医药领域的应用现状</w:t>
      </w:r>
    </w:p>
    <w:p>
      <w:pPr>
        <w:spacing w:before="75" w:after="0"/>
      </w:pPr>
      <w:r>
        <w:rPr/>
        <w:t xml:space="preserve">3.4.3 生物质成型燃料在医药领域的应用前景</w:t>
      </w:r>
    </w:p>
    <w:p>
      <w:pPr>
        <w:spacing w:before="75" w:after="0"/>
      </w:pPr>
      <w:r>
        <w:rPr>
          <w:b w:val="1"/>
          <w:bCs w:val="1"/>
        </w:rPr>
        <w:t xml:space="preserve">第四章 中国生物质成型燃料行业领先企业经营分析</w:t>
      </w:r>
    </w:p>
    <w:p>
      <w:pPr>
        <w:spacing w:before="75" w:after="0"/>
      </w:pPr>
      <w:r>
        <w:rPr/>
        <w:t xml:space="preserve">4.1 生物质成型燃料企业整体发展概况</w:t>
      </w:r>
    </w:p>
    <w:p>
      <w:pPr>
        <w:spacing w:before="75" w:after="0"/>
      </w:pPr>
      <w:r>
        <w:rPr/>
        <w:t xml:space="preserve">4.2 生物质成型燃料领先企业案例分析</w:t>
      </w:r>
    </w:p>
    <w:p>
      <w:pPr>
        <w:spacing w:before="75" w:after="0"/>
      </w:pPr>
      <w:r>
        <w:rPr/>
        <w:t xml:space="preserve">4.2.1 广州迪森热能技术股份有限公司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1)企业主要经济指标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4.2.2 广东长青(集团)股份有限公司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1)企业主要经济指标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4.2.3 安徽省蓝天能源环保科技有限公司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4.2.4 湖北天合嘉康(应城)能源科技有限公司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4.2.5 北京奥科瑞丰新能源股份有限公司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4.2.6 贵州广益鑫能源开发有限公司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4.2.7 杭州蓝禾新能源工程技术有限公司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4.2.8 北京盛昌绿能科技股份有限公司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4.2.9 福建绿源新能源科技有限公司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/>
        <w:t xml:space="preserve">4.2.10 青岛青能苑能源科技有限公司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(3)企业资质能力分析</w:t>
      </w:r>
    </w:p>
    <w:p>
      <w:pPr>
        <w:spacing w:before="75" w:after="0"/>
      </w:pPr>
      <w:r>
        <w:rPr/>
        <w:t xml:space="preserve">(4)企业生物质成型燃料业务分析</w:t>
      </w:r>
    </w:p>
    <w:p>
      <w:pPr>
        <w:spacing w:before="75" w:after="0"/>
      </w:pPr>
      <w:r>
        <w:rPr/>
        <w:t xml:space="preserve">(5)企业销售渠道与网络分析</w:t>
      </w:r>
    </w:p>
    <w:p>
      <w:pPr>
        <w:spacing w:before="75" w:after="0"/>
      </w:pPr>
      <w:r>
        <w:rPr/>
        <w:t xml:space="preserve">企业发展优劣势分析</w:t>
      </w:r>
    </w:p>
    <w:p>
      <w:pPr>
        <w:spacing w:before="75" w:after="0"/>
      </w:pPr>
      <w:r>
        <w:rPr/>
        <w:t xml:space="preserve">企业投资兼并与重组分析</w:t>
      </w:r>
    </w:p>
    <w:p>
      <w:pPr>
        <w:spacing w:before="75" w:after="0"/>
      </w:pPr>
      <w:r>
        <w:rPr/>
        <w:t xml:space="preserve">(8)企业最新发展动向分析</w:t>
      </w:r>
    </w:p>
    <w:p>
      <w:pPr>
        <w:spacing w:before="75" w:after="0"/>
      </w:pPr>
      <w:r>
        <w:rPr>
          <w:b w:val="1"/>
          <w:bCs w:val="1"/>
        </w:rPr>
        <w:t xml:space="preserve">第五章 生物质成型燃料行业发展前景预测与投资建议</w:t>
      </w:r>
    </w:p>
    <w:p>
      <w:pPr>
        <w:spacing w:before="75" w:after="0"/>
      </w:pPr>
      <w:r>
        <w:rPr/>
        <w:t xml:space="preserve">5.1 生物质成型燃料行业发展前景预测</w:t>
      </w:r>
    </w:p>
    <w:p>
      <w:pPr>
        <w:spacing w:before="75" w:after="0"/>
      </w:pPr>
      <w:r>
        <w:rPr/>
        <w:t xml:space="preserve">5.1.1 行业生命周期分析</w:t>
      </w:r>
    </w:p>
    <w:p>
      <w:pPr>
        <w:spacing w:before="75" w:after="0"/>
      </w:pPr>
      <w:r>
        <w:rPr/>
        <w:t xml:space="preserve">5.1.2 行业发展前景预测</w:t>
      </w:r>
    </w:p>
    <w:p>
      <w:pPr>
        <w:spacing w:before="75" w:after="0"/>
      </w:pPr>
      <w:r>
        <w:rPr/>
        <w:t xml:space="preserve">5.1.3 行业发展趋势预测</w:t>
      </w:r>
    </w:p>
    <w:p>
      <w:pPr>
        <w:spacing w:before="75" w:after="0"/>
      </w:pPr>
      <w:r>
        <w:rPr/>
        <w:t xml:space="preserve">(1)行业整体趋势预测</w:t>
      </w:r>
    </w:p>
    <w:p>
      <w:pPr>
        <w:spacing w:before="75" w:after="0"/>
      </w:pPr>
      <w:r>
        <w:rPr/>
        <w:t xml:space="preserve">(2)市场竞争趋势预测</w:t>
      </w:r>
    </w:p>
    <w:p>
      <w:pPr>
        <w:spacing w:before="75" w:after="0"/>
      </w:pPr>
      <w:r>
        <w:rPr/>
        <w:t xml:space="preserve">5.2 生物质成型燃料行业投资潜力分析</w:t>
      </w:r>
    </w:p>
    <w:p>
      <w:pPr>
        <w:spacing w:before="75" w:after="0"/>
      </w:pPr>
      <w:r>
        <w:rPr/>
        <w:t xml:space="preserve">5.2.1 行业投资现状分析</w:t>
      </w:r>
    </w:p>
    <w:p>
      <w:pPr>
        <w:spacing w:before="75" w:after="0"/>
      </w:pPr>
      <w:r>
        <w:rPr/>
        <w:t xml:space="preserve">5.2.2 行业进入壁垒分析</w:t>
      </w:r>
    </w:p>
    <w:p>
      <w:pPr>
        <w:spacing w:before="75" w:after="0"/>
      </w:pPr>
      <w:r>
        <w:rPr/>
        <w:t xml:space="preserve">(1)资源壁垒</w:t>
      </w:r>
    </w:p>
    <w:p>
      <w:pPr>
        <w:spacing w:before="75" w:after="0"/>
      </w:pPr>
      <w:r>
        <w:rPr/>
        <w:t xml:space="preserve">(2)人才壁垒</w:t>
      </w:r>
    </w:p>
    <w:p>
      <w:pPr>
        <w:spacing w:before="75" w:after="0"/>
      </w:pPr>
      <w:r>
        <w:rPr/>
        <w:t xml:space="preserve">(3)技术壁垒</w:t>
      </w:r>
    </w:p>
    <w:p>
      <w:pPr>
        <w:spacing w:before="75" w:after="0"/>
      </w:pPr>
      <w:r>
        <w:rPr/>
        <w:t xml:space="preserve">(4)其他壁垒</w:t>
      </w:r>
    </w:p>
    <w:p>
      <w:pPr>
        <w:spacing w:before="75" w:after="0"/>
      </w:pPr>
      <w:r>
        <w:rPr/>
        <w:t xml:space="preserve">5.2.3 行业经营模式分析</w:t>
      </w:r>
    </w:p>
    <w:p>
      <w:pPr>
        <w:spacing w:before="75" w:after="0"/>
      </w:pPr>
      <w:r>
        <w:rPr/>
        <w:t xml:space="preserve">5.2.4 行业投资风险预警</w:t>
      </w:r>
    </w:p>
    <w:p>
      <w:pPr>
        <w:spacing w:before="75" w:after="0"/>
      </w:pPr>
      <w:r>
        <w:rPr/>
        <w:t xml:space="preserve">(1)政策风险</w:t>
      </w:r>
    </w:p>
    <w:p>
      <w:pPr>
        <w:spacing w:before="75" w:after="0"/>
      </w:pPr>
      <w:r>
        <w:rPr/>
        <w:t xml:space="preserve">(2)市场风险</w:t>
      </w:r>
    </w:p>
    <w:p>
      <w:pPr>
        <w:spacing w:before="75" w:after="0"/>
      </w:pPr>
      <w:r>
        <w:rPr/>
        <w:t xml:space="preserve">(3)宏观经济风险</w:t>
      </w:r>
    </w:p>
    <w:p>
      <w:pPr>
        <w:spacing w:before="75" w:after="0"/>
      </w:pPr>
      <w:r>
        <w:rPr/>
        <w:t xml:space="preserve">(4)其他风险</w:t>
      </w:r>
    </w:p>
    <w:p>
      <w:pPr>
        <w:spacing w:before="75" w:after="0"/>
      </w:pPr>
      <w:r>
        <w:rPr/>
        <w:t xml:space="preserve">5.3 生物质成型燃料行业投资策略与建议</w:t>
      </w:r>
    </w:p>
    <w:p>
      <w:pPr>
        <w:spacing w:before="75" w:after="0"/>
      </w:pPr>
      <w:r>
        <w:rPr/>
        <w:t xml:space="preserve">5.3.1 行业投资价值分析</w:t>
      </w:r>
    </w:p>
    <w:p>
      <w:pPr>
        <w:spacing w:before="75" w:after="0"/>
      </w:pPr>
      <w:r>
        <w:rPr/>
        <w:t xml:space="preserve">5.3.2 行业投资机会分析</w:t>
      </w:r>
    </w:p>
    <w:p>
      <w:pPr>
        <w:spacing w:before="75" w:after="0"/>
      </w:pPr>
      <w:r>
        <w:rPr/>
        <w:t xml:space="preserve">5.3.3 行业投资策略与建议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图表1：生物质成型燃料的特性简析</w:t>
      </w:r>
    </w:p>
    <w:p>
      <w:pPr>
        <w:spacing w:before="75" w:after="0"/>
      </w:pPr>
      <w:r>
        <w:rPr/>
        <w:t xml:space="preserve">图表2：中国生物质成型燃料相关标准汇总</w:t>
      </w:r>
    </w:p>
    <w:p>
      <w:pPr>
        <w:spacing w:before="75" w:after="0"/>
      </w:pPr>
      <w:r>
        <w:rPr/>
        <w:t xml:space="preserve">图表3：中国生物质成型燃料行业相关政策分析</w:t>
      </w:r>
    </w:p>
    <w:p>
      <w:pPr>
        <w:spacing w:before="75" w:after="0"/>
      </w:pPr>
      <w:r>
        <w:rPr/>
        <w:t xml:space="preserve">图表4：中国生物质成型燃料行业发展机遇与威胁分析</w:t>
      </w:r>
    </w:p>
    <w:p>
      <w:pPr>
        <w:spacing w:before="75" w:after="0"/>
      </w:pPr>
      <w:r>
        <w:rPr/>
        <w:t xml:space="preserve">图表5：中国生物质成型燃料行业状态描述总结表</w:t>
      </w:r>
    </w:p>
    <w:p>
      <w:pPr>
        <w:spacing w:before="75" w:after="0"/>
      </w:pPr>
      <w:r>
        <w:rPr/>
        <w:t xml:space="preserve">图表6：中国生物质成型燃料行业经济特性分析</w:t>
      </w:r>
    </w:p>
    <w:p>
      <w:pPr>
        <w:spacing w:before="75" w:after="0"/>
      </w:pPr>
      <w:r>
        <w:rPr/>
        <w:t xml:space="preserve">图表7：2021-2026年中国生物质成型燃料行业市场规模趋势图</w:t>
      </w:r>
    </w:p>
    <w:p>
      <w:pPr>
        <w:spacing w:before="75" w:after="0"/>
      </w:pPr>
      <w:r>
        <w:rPr/>
        <w:t xml:space="preserve">图表8：生物质成型燃料行业潜在进入者威胁分析</w:t>
      </w:r>
    </w:p>
    <w:p>
      <w:pPr>
        <w:spacing w:before="75" w:after="0"/>
      </w:pPr>
      <w:r>
        <w:rPr/>
        <w:t xml:space="preserve">图表9：生物质成型燃料行业替代品威胁总结分析</w:t>
      </w:r>
    </w:p>
    <w:p>
      <w:pPr>
        <w:spacing w:before="75" w:after="0"/>
      </w:pPr>
      <w:r>
        <w:rPr/>
        <w:t xml:space="preserve">图表10：生物质成型燃料行业对上游议价能力分析</w:t>
      </w:r>
    </w:p>
    <w:p>
      <w:pPr>
        <w:spacing w:before="75" w:after="0"/>
      </w:pPr>
      <w:r>
        <w:rPr/>
        <w:t xml:space="preserve">图表11：生物质成型燃料行业对下游议价能力分析</w:t>
      </w:r>
    </w:p>
    <w:p>
      <w:pPr>
        <w:spacing w:before="75" w:after="0"/>
      </w:pPr>
      <w:r>
        <w:rPr/>
        <w:t xml:space="preserve">图表12：生物质成型燃料行业竞争情况总结</w:t>
      </w:r>
    </w:p>
    <w:p>
      <w:pPr>
        <w:spacing w:before="75" w:after="0"/>
      </w:pPr>
      <w:r>
        <w:rPr/>
        <w:t xml:space="preserve">图表13：广州迪森热能技术股份有限公司基本信息表</w:t>
      </w:r>
    </w:p>
    <w:p>
      <w:pPr>
        <w:spacing w:before="75" w:after="0"/>
      </w:pPr>
      <w:r>
        <w:rPr/>
        <w:t xml:space="preserve">图表14：广州迪森热能技术股份有限公司业务能力简况表</w:t>
      </w:r>
    </w:p>
    <w:p>
      <w:pPr>
        <w:spacing w:before="75" w:after="0"/>
      </w:pPr>
      <w:r>
        <w:rPr/>
        <w:t xml:space="preserve">图表15：2021-2026年广州迪森热能技术股份有限公司主要经济指标分析(单位：万元)</w:t>
      </w:r>
    </w:p>
    <w:p>
      <w:pPr>
        <w:spacing w:before="75" w:after="0"/>
      </w:pPr>
      <w:r>
        <w:rPr/>
        <w:t xml:space="preserve">图表16：2021-2026年广州迪森热能技术股份有限公司盈利能力分析(单位：%)</w:t>
      </w:r>
    </w:p>
    <w:p>
      <w:pPr>
        <w:spacing w:before="75" w:after="0"/>
      </w:pPr>
      <w:r>
        <w:rPr/>
        <w:t xml:space="preserve">图表17：2021-2026年广州迪森热能技术股份有限公司运营能力分析(单位：次)</w:t>
      </w:r>
    </w:p>
    <w:p>
      <w:pPr>
        <w:spacing w:before="75" w:after="0"/>
      </w:pPr>
      <w:r>
        <w:rPr/>
        <w:t xml:space="preserve">图表18：2021-2026年广州迪森热能技术股份有限公司偿债能力分析(单位：%，倍)</w:t>
      </w:r>
    </w:p>
    <w:p>
      <w:pPr>
        <w:spacing w:before="75" w:after="0"/>
      </w:pPr>
      <w:r>
        <w:rPr/>
        <w:t xml:space="preserve">图表19：2021-2026年广州迪森热能技术股份有限公司发展能力分析(单位：%)</w:t>
      </w:r>
    </w:p>
    <w:p>
      <w:pPr>
        <w:spacing w:before="75" w:after="0"/>
      </w:pPr>
      <w:r>
        <w:rPr/>
        <w:t xml:space="preserve">图表20：广州迪森热能技术股份有限公司优劣势分析</w:t>
      </w:r>
    </w:p>
    <w:p>
      <w:pPr>
        <w:spacing w:before="75" w:after="0"/>
      </w:pPr>
      <w:r>
        <w:rPr/>
        <w:t xml:space="preserve">图表21：广东长青(集团)股份有限公司基本信息表</w:t>
      </w:r>
    </w:p>
    <w:p>
      <w:pPr>
        <w:spacing w:before="75" w:after="0"/>
      </w:pPr>
      <w:r>
        <w:rPr/>
        <w:t xml:space="preserve">图表22：广东长青(集团)股份有限公司业务能力简况表</w:t>
      </w:r>
    </w:p>
    <w:p>
      <w:pPr>
        <w:spacing w:before="75" w:after="0"/>
      </w:pPr>
      <w:r>
        <w:rPr/>
        <w:t xml:space="preserve">图表23：2021-2026年广东长青(集团)股份有限公司主要经济指标分析(单位：万元)</w:t>
      </w:r>
    </w:p>
    <w:p>
      <w:pPr>
        <w:spacing w:before="75" w:after="0"/>
      </w:pPr>
      <w:r>
        <w:rPr/>
        <w:t xml:space="preserve">图表24：2021-2026年广东长青(集团)股份有限公司盈利能力分析(单位：%)</w:t>
      </w:r>
    </w:p>
    <w:p>
      <w:pPr>
        <w:spacing w:before="75" w:after="0"/>
      </w:pPr>
      <w:r>
        <w:rPr/>
        <w:t xml:space="preserve">图表25：2021-2026年广东长青(集团)股份有限公司运营能力分析(单位：次)</w:t>
      </w:r>
    </w:p>
    <w:p>
      <w:pPr>
        <w:spacing w:before="75" w:after="0"/>
      </w:pPr>
      <w:r>
        <w:rPr/>
        <w:t xml:space="preserve">图表26：2021-2026年广东长青(集团)股份有限公司偿债能力分析(单位：%，倍)</w:t>
      </w:r>
    </w:p>
    <w:p>
      <w:pPr>
        <w:spacing w:before="75" w:after="0"/>
      </w:pPr>
      <w:r>
        <w:rPr/>
        <w:t xml:space="preserve">图表27：2021-2026年广东长青(集团)股份有限公司发展能力分析(单位：%)</w:t>
      </w:r>
    </w:p>
    <w:p>
      <w:pPr>
        <w:spacing w:before="75" w:after="0"/>
      </w:pPr>
      <w:r>
        <w:rPr/>
        <w:t xml:space="preserve">图表28：广东长青(集团)股份有限公司优劣势分析</w:t>
      </w:r>
    </w:p>
    <w:p>
      <w:pPr>
        <w:spacing w:before="75" w:after="0"/>
      </w:pPr>
      <w:r>
        <w:rPr/>
        <w:t xml:space="preserve">图表29：安徽省蓝天能源环保科技有限公司基本信息表</w:t>
      </w:r>
    </w:p>
    <w:p>
      <w:pPr>
        <w:spacing w:before="75" w:after="0"/>
      </w:pPr>
      <w:r>
        <w:rPr/>
        <w:t xml:space="preserve">图表30：安徽省蓝天能源环保科技有限公司业务能力简况表</w:t>
      </w:r>
    </w:p>
    <w:p>
      <w:pPr>
        <w:spacing w:before="75" w:after="0"/>
      </w:pPr>
      <w:r>
        <w:rPr/>
        <w:t xml:space="preserve">图表31：安徽省蓝天能源环保科技有限公司优劣势分析</w:t>
      </w:r>
    </w:p>
    <w:p>
      <w:pPr>
        <w:spacing w:before="75" w:after="0"/>
      </w:pPr>
      <w:r>
        <w:rPr/>
        <w:t xml:space="preserve">图表32：湖北天合嘉康(应城)能源科技有限公司基本信息表</w:t>
      </w:r>
    </w:p>
    <w:p>
      <w:pPr>
        <w:spacing w:before="75" w:after="0"/>
      </w:pPr>
      <w:r>
        <w:rPr/>
        <w:t xml:space="preserve">图表33：湖北天合嘉康(应城)能源科技有限公司业务能力简况表</w:t>
      </w:r>
    </w:p>
    <w:p>
      <w:pPr>
        <w:spacing w:before="75" w:after="0"/>
      </w:pPr>
      <w:r>
        <w:rPr/>
        <w:t xml:space="preserve">图表34：湖北天合嘉康(应城)能源科技有限公司优劣势分析</w:t>
      </w:r>
    </w:p>
    <w:p>
      <w:pPr>
        <w:spacing w:before="75" w:after="0"/>
      </w:pPr>
      <w:r>
        <w:rPr/>
        <w:t xml:space="preserve">图表35：北京奥科瑞丰新能源股份有限公司基本信息表</w:t>
      </w:r>
    </w:p>
    <w:p>
      <w:pPr>
        <w:spacing w:before="75" w:after="0"/>
      </w:pPr>
      <w:r>
        <w:rPr/>
        <w:t xml:space="preserve">图表36：北京奥科瑞丰新能源股份有限公司业务能力简况表</w:t>
      </w:r>
    </w:p>
    <w:p>
      <w:pPr>
        <w:spacing w:before="75" w:after="0"/>
      </w:pPr>
      <w:r>
        <w:rPr/>
        <w:t xml:space="preserve">图表37：北京奥科瑞丰新能源股份有限公司优劣势分析</w:t>
      </w:r>
    </w:p>
    <w:p>
      <w:pPr>
        <w:spacing w:before="75" w:after="0"/>
      </w:pPr>
      <w:r>
        <w:rPr/>
        <w:t xml:space="preserve">图表38：贵州广益鑫能源开发有限公司基本信息表</w:t>
      </w:r>
    </w:p>
    <w:p>
      <w:pPr>
        <w:spacing w:before="75" w:after="0"/>
      </w:pPr>
      <w:r>
        <w:rPr/>
        <w:t xml:space="preserve">图表39：贵州广益鑫能源开发有限公司业务能力简况表</w:t>
      </w:r>
    </w:p>
    <w:p>
      <w:pPr>
        <w:spacing w:before="75" w:after="0"/>
      </w:pPr>
      <w:r>
        <w:rPr/>
        <w:t xml:space="preserve">图表40：贵州广益鑫能源开发有限公司优劣势分析</w:t>
      </w:r>
    </w:p>
    <w:p>
      <w:pPr>
        <w:spacing w:before="75" w:after="0"/>
      </w:pPr>
      <w:r>
        <w:rPr/>
        <w:t xml:space="preserve">图表41：杭州蓝禾新能源工程技术有限公司基本信息表</w:t>
      </w:r>
    </w:p>
    <w:p>
      <w:pPr>
        <w:spacing w:before="75" w:after="0"/>
      </w:pPr>
      <w:r>
        <w:rPr/>
        <w:t xml:space="preserve">图表42：杭州蓝禾新能源工程技术有限公司业务能力简况表</w:t>
      </w:r>
    </w:p>
    <w:p>
      <w:pPr>
        <w:spacing w:before="75" w:after="0"/>
      </w:pPr>
      <w:r>
        <w:rPr/>
        <w:t xml:space="preserve">图表43：杭州蓝禾新能源工程技术有限公司优劣势分析</w:t>
      </w:r>
    </w:p>
    <w:p>
      <w:pPr>
        <w:spacing w:before="75" w:after="0"/>
      </w:pPr>
      <w:r>
        <w:rPr/>
        <w:t xml:space="preserve">图表44：北京盛昌绿能科技股份有限公司基本信息表</w:t>
      </w:r>
    </w:p>
    <w:p>
      <w:pPr>
        <w:spacing w:before="75" w:after="0"/>
      </w:pPr>
      <w:r>
        <w:rPr/>
        <w:t xml:space="preserve">图表45：北京盛昌绿能科技股份有限公司业务能力简况表</w:t>
      </w:r>
    </w:p>
    <w:p>
      <w:pPr>
        <w:spacing w:before="75" w:after="0"/>
      </w:pPr>
      <w:r>
        <w:rPr/>
        <w:t xml:space="preserve">图表46：北京盛昌绿能科技股份有限公司优劣势分析</w:t>
      </w:r>
    </w:p>
    <w:p>
      <w:pPr>
        <w:spacing w:before="75" w:after="0"/>
      </w:pPr>
      <w:r>
        <w:rPr/>
        <w:t xml:space="preserve">图表47：福建绿源新能源科技有限公司基本信息表</w:t>
      </w:r>
    </w:p>
    <w:p>
      <w:pPr>
        <w:spacing w:before="75" w:after="0"/>
      </w:pPr>
      <w:r>
        <w:rPr/>
        <w:t xml:space="preserve">图表48：福建绿源新能源科技有限公司业务能力简况表</w:t>
      </w:r>
    </w:p>
    <w:p>
      <w:pPr>
        <w:spacing w:before="75" w:after="0"/>
      </w:pPr>
      <w:r>
        <w:rPr/>
        <w:t xml:space="preserve">图表49：福建绿源新能源科技有限公司优劣势分析</w:t>
      </w:r>
    </w:p>
    <w:p>
      <w:pPr>
        <w:spacing w:before="75" w:after="0"/>
      </w:pPr>
      <w:r>
        <w:rPr/>
        <w:t xml:space="preserve">图表50：青岛青能苑能源科技有限公司基本信息表</w:t>
      </w:r>
    </w:p>
    <w:p>
      <w:pPr>
        <w:spacing w:before="75" w:after="0"/>
      </w:pPr>
      <w:r>
        <w:rPr/>
        <w:t xml:space="preserve">图表51：青岛青能苑能源科技有限公司业务能力简况表</w:t>
      </w:r>
    </w:p>
    <w:p>
      <w:pPr>
        <w:spacing w:before="75" w:after="0"/>
      </w:pPr>
      <w:r>
        <w:rPr/>
        <w:t xml:space="preserve">图表52：青岛青能苑能源科技有限公司优劣势分析</w:t>
      </w:r>
    </w:p>
    <w:p>
      <w:pPr>
        <w:spacing w:before="75" w:after="0"/>
      </w:pPr>
      <w:r>
        <w:rPr/>
        <w:t xml:space="preserve">图表53：2026-2031年中国生物质成型燃料行业发展前景预测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本文地址：https://www.51baogao.cn/bg/20170403/58638.shtml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3/58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2026-2031年中国生物质成型燃料（BMF）行业投资契机分析及深度调研咨询报告</dc:title>
  <dc:description>2026-2031年中国生物质成型燃料（BMF）行业投资契机分析及深度调研咨询报告</dc:description>
  <dc:subject>2026-2031年中国生物质成型燃料（BMF）行业投资契机分析及深度调研咨询报告</dc:subject>
  <cp:keywords>研究报告</cp:keywords>
  <cp:category>研究报告</cp:category>
  <cp:lastModifiedBy>北京中道泰和信息咨询有限公司</cp:lastModifiedBy>
  <dcterms:created xsi:type="dcterms:W3CDTF">2026-03-27T13:42:20+08:00</dcterms:created>
  <dcterms:modified xsi:type="dcterms:W3CDTF">2026-03-27T13:42:20+08:00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