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2024-2029年光电鼠标行业市场推广及营销策略调研报告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电鼠标行业研究报告就是为了解行情、分析环境提供依据，是企业了解市场和把握发展方向的重要手段，是辅助企业决策的重要工具。报告根据光电鼠标行业监测统计数据指标体系，研究一定时期内中国光电鼠标行业生产消费的现状、变化及趋势。光电鼠标报告有助于企业及投资者洞察中国光电鼠标行业市场供需行为，评估中国光电鼠标行业投资价值，为相关企业提供第三方的决策支持。报告内容有助于光电鼠标行业企业、投资者了解市场供需情况，并可以为企业市场推广计划的制定提供第三方决策支持。该报告第一时间为客户提供中国光电鼠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电鼠标行业市场发展状况、关联行业发展状况、行业竞争状况、优势企业发展状况、消费现状以及行业营销进行了深入的分析，在总结中国光电鼠标行业发展历程的基础上，结合新时期的各方面因素，对中国光电鼠标行业的发展趋势给予了细致和审慎的预测论证。本报告是光电鼠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光电鼠标市场发展概况</w:t>
      </w:r>
    </w:p>
    <w:p>
      <w:pPr>
        <w:spacing w:after="150"/>
      </w:pPr>
      <w:r>
        <w:rPr/>
        <w:t xml:space="preserve">第一节 光电鼠标市场及产品介绍</w:t>
      </w:r>
    </w:p>
    <w:p>
      <w:pPr>
        <w:spacing w:after="150"/>
      </w:pPr>
      <w:r>
        <w:rPr/>
        <w:t xml:space="preserve">第二节 2019-2023年光电鼠标市场发展概况</w:t>
      </w:r>
    </w:p>
    <w:p>
      <w:pPr>
        <w:spacing w:after="150"/>
      </w:pPr>
      <w:r>
        <w:rPr/>
        <w:t xml:space="preserve">第三节 光电鼠标市场相关政策法规</w:t>
      </w:r>
    </w:p>
    <w:p>
      <w:pPr>
        <w:spacing w:after="150"/>
      </w:pPr>
      <w:r>
        <w:rPr/>
        <w:t xml:space="preserve">第四节 2024-2029年光电鼠标市场发展前景预测</w:t>
      </w:r>
    </w:p>
    <w:p>
      <w:pPr>
        <w:spacing w:after="150"/>
      </w:pPr>
      <w:r>
        <w:rPr/>
        <w:t xml:space="preserve">第五节 行业技术水平</w:t>
      </w:r>
    </w:p>
    <w:p>
      <w:pPr>
        <w:spacing w:after="150"/>
      </w:pPr>
      <w:r>
        <w:rPr/>
        <w:t xml:space="preserve">第六节 市场推广在光电鼠标行业的重要性</w:t>
      </w:r>
    </w:p>
    <w:p>
      <w:pPr>
        <w:spacing w:after="150"/>
      </w:pPr>
      <w:r>
        <w:rPr/>
        <w:t xml:space="preserve">第七节 营销渠道建设是光电鼠标市场竞争的关键</w:t>
      </w:r>
    </w:p>
    <w:p>
      <w:pPr>
        <w:spacing w:after="150"/>
      </w:pPr>
      <w:r>
        <w:rPr>
          <w:b w:val="1"/>
          <w:bCs w:val="1"/>
        </w:rPr>
        <w:t xml:space="preserve">第二章 光电鼠标市场容量/市场规模分析</w:t>
      </w:r>
    </w:p>
    <w:p>
      <w:pPr>
        <w:spacing w:after="150"/>
      </w:pPr>
      <w:r>
        <w:rPr/>
        <w:t xml:space="preserve">第一节 2019-2023年光电鼠标市场容量/市场规模统计</w:t>
      </w:r>
    </w:p>
    <w:p>
      <w:pPr>
        <w:spacing w:after="150"/>
      </w:pPr>
      <w:r>
        <w:rPr/>
        <w:t xml:space="preserve">第二节 光电鼠标下游应用市场结构</w:t>
      </w:r>
    </w:p>
    <w:p>
      <w:pPr>
        <w:spacing w:after="150"/>
      </w:pPr>
      <w:r>
        <w:rPr/>
        <w:t xml:space="preserve">第三节 影响光电鼠标市场容量/市场规模增长的因素</w:t>
      </w:r>
    </w:p>
    <w:p>
      <w:pPr>
        <w:spacing w:after="150"/>
      </w:pPr>
      <w:r>
        <w:rPr/>
        <w:t xml:space="preserve">第四节 2024-2029年我国光电鼠标市场容量/市场规模预测</w:t>
      </w:r>
    </w:p>
    <w:p>
      <w:pPr>
        <w:spacing w:after="150"/>
      </w:pPr>
      <w:r>
        <w:rPr>
          <w:b w:val="1"/>
          <w:bCs w:val="1"/>
        </w:rPr>
        <w:t xml:space="preserve">第三章 光电鼠标市场推广策略研究</w:t>
      </w:r>
    </w:p>
    <w:p>
      <w:pPr>
        <w:spacing w:after="150"/>
      </w:pPr>
      <w:r>
        <w:rPr/>
        <w:t xml:space="preserve">第一节 光电鼠标行业新品推广模式研究</w:t>
      </w:r>
    </w:p>
    <w:p>
      <w:pPr>
        <w:spacing w:after="150"/>
      </w:pPr>
      <w:r>
        <w:rPr/>
        <w:t xml:space="preserve">第二节 光电鼠标市场终端产品发布特点</w:t>
      </w:r>
    </w:p>
    <w:p>
      <w:pPr>
        <w:spacing w:after="150"/>
      </w:pPr>
      <w:r>
        <w:rPr/>
        <w:t xml:space="preserve">第三节 光电鼠标市场中间商、代理商参与机制</w:t>
      </w:r>
    </w:p>
    <w:p>
      <w:pPr>
        <w:spacing w:after="150"/>
      </w:pPr>
      <w:r>
        <w:rPr/>
        <w:t xml:space="preserve">第四节 光电鼠标市场网络推广策略研究</w:t>
      </w:r>
    </w:p>
    <w:p>
      <w:pPr>
        <w:spacing w:after="150"/>
      </w:pPr>
      <w:r>
        <w:rPr/>
        <w:t xml:space="preserve">第五节 光电鼠标市场广告宣传策略</w:t>
      </w:r>
    </w:p>
    <w:p>
      <w:pPr>
        <w:spacing w:after="150"/>
      </w:pPr>
      <w:r>
        <w:rPr/>
        <w:t xml:space="preserve">第六节 光电鼠标市场推广与配套供货渠道建立</w:t>
      </w:r>
    </w:p>
    <w:p>
      <w:pPr>
        <w:spacing w:after="150"/>
      </w:pPr>
      <w:r>
        <w:rPr/>
        <w:t xml:space="preserve">第七节 光电鼠标新产品推广常见问题</w:t>
      </w:r>
    </w:p>
    <w:p>
      <w:pPr>
        <w:spacing w:after="150"/>
      </w:pPr>
      <w:r>
        <w:rPr/>
        <w:t xml:space="preserve">第九节 直销模式在光电鼠标推广过程中的应用</w:t>
      </w:r>
    </w:p>
    <w:p>
      <w:pPr>
        <w:spacing w:after="150"/>
      </w:pPr>
      <w:r>
        <w:rPr/>
        <w:t xml:space="preserve">第十节 国外光电鼠标市场推广经验介绍(欧美、韩日市场)</w:t>
      </w:r>
    </w:p>
    <w:p>
      <w:pPr>
        <w:spacing w:after="150"/>
      </w:pPr>
      <w:r>
        <w:rPr>
          <w:b w:val="1"/>
          <w:bCs w:val="1"/>
        </w:rPr>
        <w:t xml:space="preserve">第四章 光电鼠标盈利模式研究</w:t>
      </w:r>
    </w:p>
    <w:p>
      <w:pPr>
        <w:spacing w:after="150"/>
      </w:pPr>
      <w:r>
        <w:rPr/>
        <w:t xml:space="preserve">第一节 光电鼠标市场盈利模式的分类</w:t>
      </w:r>
    </w:p>
    <w:p>
      <w:pPr>
        <w:spacing w:after="150"/>
      </w:pPr>
      <w:r>
        <w:rPr/>
        <w:t xml:space="preserve">第二节 光电鼠标生产企业的盈利模式研究</w:t>
      </w:r>
    </w:p>
    <w:p>
      <w:pPr>
        <w:spacing w:after="150"/>
      </w:pPr>
      <w:r>
        <w:rPr/>
        <w:t xml:space="preserve">第三节 光电鼠标经销代理商盈利模式研究</w:t>
      </w:r>
    </w:p>
    <w:p>
      <w:pPr>
        <w:spacing w:after="150"/>
      </w:pPr>
      <w:r>
        <w:rPr/>
        <w:t xml:space="preserve">第四节 盈利模式对市场推广策略选择的影响</w:t>
      </w:r>
    </w:p>
    <w:p>
      <w:pPr>
        <w:spacing w:after="150"/>
      </w:pPr>
      <w:r>
        <w:rPr/>
        <w:t xml:space="preserve">第五节 独立经销网络盈利模式改进研究</w:t>
      </w:r>
    </w:p>
    <w:p>
      <w:pPr>
        <w:spacing w:after="150"/>
      </w:pPr>
      <w:r>
        <w:rPr/>
        <w:t xml:space="preserve">第六节 第三方经销网络优化管理研究</w:t>
      </w:r>
    </w:p>
    <w:p>
      <w:pPr>
        <w:spacing w:after="150"/>
      </w:pPr>
      <w:r>
        <w:rPr>
          <w:b w:val="1"/>
          <w:bCs w:val="1"/>
        </w:rPr>
        <w:t xml:space="preserve">第五章 光电鼠标营销渠道建立策略</w:t>
      </w:r>
    </w:p>
    <w:p>
      <w:pPr>
        <w:spacing w:after="150"/>
      </w:pPr>
      <w:r>
        <w:rPr/>
        <w:t xml:space="preserve">第一节 光电鼠标市场营销渠道结构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光电鼠标市场伙伴型渠道研究</w:t>
      </w:r>
    </w:p>
    <w:p>
      <w:pPr>
        <w:spacing w:after="150"/>
      </w:pPr>
      <w:r>
        <w:rPr/>
        <w:t xml:space="preserve">第三节 光电鼠标市场直接分销渠道与间接分销渠道管理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大客户直供销售渠道建立策略</w:t>
      </w:r>
    </w:p>
    <w:p>
      <w:pPr>
        <w:spacing w:after="150"/>
      </w:pPr>
      <w:r>
        <w:rPr/>
        <w:t xml:space="preserve">第五节 网络经销渠道优化</w:t>
      </w:r>
    </w:p>
    <w:p>
      <w:pPr>
        <w:spacing w:after="150"/>
      </w:pPr>
      <w:r>
        <w:rPr/>
        <w:t xml:space="preserve">第六节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第六章 光电鼠标市场客户群研究与渠道匹配分析</w:t>
      </w:r>
    </w:p>
    <w:p>
      <w:pPr>
        <w:spacing w:after="150"/>
      </w:pPr>
      <w:r>
        <w:rPr/>
        <w:t xml:space="preserve">第一节 光电鼠标主要客户群消费特征分析</w:t>
      </w:r>
    </w:p>
    <w:p>
      <w:pPr>
        <w:spacing w:after="150"/>
      </w:pPr>
      <w:r>
        <w:rPr/>
        <w:t xml:space="preserve">第二节 光电鼠标主要销售渠道客户群稳定性分析</w:t>
      </w:r>
    </w:p>
    <w:p>
      <w:pPr>
        <w:spacing w:after="150"/>
      </w:pPr>
      <w:r>
        <w:rPr/>
        <w:t xml:space="preserve">第三节 大客户经销渠道构建问题研究</w:t>
      </w:r>
    </w:p>
    <w:p>
      <w:pPr>
        <w:spacing w:after="150"/>
      </w:pPr>
      <w:r>
        <w:rPr/>
        <w:t xml:space="preserve">第四节 网客户渠道化发展建议</w:t>
      </w:r>
    </w:p>
    <w:p>
      <w:pPr>
        <w:spacing w:after="150"/>
      </w:pPr>
      <w:r>
        <w:rPr/>
        <w:t xml:space="preserve">第四节 渠道经销商维护策略研究</w:t>
      </w:r>
    </w:p>
    <w:p>
      <w:pPr>
        <w:spacing w:after="150"/>
      </w:pPr>
      <w:r>
        <w:rPr/>
        <w:t xml:space="preserve">第五节 光电鼠标市场客户群消费趋势与营销渠道发展方向</w:t>
      </w:r>
    </w:p>
    <w:p>
      <w:pPr>
        <w:spacing w:after="150"/>
      </w:pPr>
      <w:r>
        <w:rPr>
          <w:b w:val="1"/>
          <w:bCs w:val="1"/>
        </w:rPr>
        <w:t xml:space="preserve">第七章 重点企业市场推广策略与营销渠道规划案例</w:t>
      </w:r>
    </w:p>
    <w:p>
      <w:pPr>
        <w:spacing w:after="150"/>
      </w:pPr>
      <w:r>
        <w:rPr/>
        <w:t xml:space="preserve">第一节 企业一</w:t>
      </w:r>
    </w:p>
    <w:p>
      <w:pPr>
        <w:spacing w:after="150"/>
      </w:pPr>
      <w:r>
        <w:rPr/>
        <w:t xml:space="preserve">1、企业介绍与光电鼠标相关业务</w:t>
      </w:r>
    </w:p>
    <w:p>
      <w:pPr>
        <w:spacing w:after="150"/>
      </w:pPr>
      <w:r>
        <w:rPr/>
        <w:t xml:space="preserve">2、2019-2023年产销统计数据</w:t>
      </w:r>
    </w:p>
    <w:p>
      <w:pPr>
        <w:spacing w:after="150"/>
      </w:pPr>
      <w:r>
        <w:rPr/>
        <w:t xml:space="preserve">3、企业光电鼠标市场推广策略与渠道管理</w:t>
      </w:r>
    </w:p>
    <w:p>
      <w:pPr>
        <w:spacing w:after="150"/>
      </w:pPr>
      <w:r>
        <w:rPr/>
        <w:t xml:space="preserve">4、光电鼠标营销体系布局与商务政策设计分析</w:t>
      </w:r>
    </w:p>
    <w:p>
      <w:pPr>
        <w:spacing w:after="150"/>
      </w:pPr>
      <w:r>
        <w:rPr/>
        <w:t xml:space="preserve">第二节 企业二</w:t>
      </w:r>
    </w:p>
    <w:p>
      <w:pPr>
        <w:spacing w:after="150"/>
      </w:pPr>
      <w:r>
        <w:rPr/>
        <w:t xml:space="preserve">1、企业介绍与光电鼠标相关业务</w:t>
      </w:r>
    </w:p>
    <w:p>
      <w:pPr>
        <w:spacing w:after="150"/>
      </w:pPr>
      <w:r>
        <w:rPr/>
        <w:t xml:space="preserve">2、2019-2023年产销统计数据</w:t>
      </w:r>
    </w:p>
    <w:p>
      <w:pPr>
        <w:spacing w:after="150"/>
      </w:pPr>
      <w:r>
        <w:rPr/>
        <w:t xml:space="preserve">3、企业光电鼠标市场推广策略与渠道管理</w:t>
      </w:r>
    </w:p>
    <w:p>
      <w:pPr>
        <w:spacing w:after="150"/>
      </w:pPr>
      <w:r>
        <w:rPr/>
        <w:t xml:space="preserve">4、光电鼠标营销体系布局与商务政策设计分析</w:t>
      </w:r>
    </w:p>
    <w:p>
      <w:pPr>
        <w:spacing w:after="150"/>
      </w:pPr>
      <w:r>
        <w:rPr/>
        <w:t xml:space="preserve">第三节 企业三</w:t>
      </w:r>
    </w:p>
    <w:p>
      <w:pPr>
        <w:spacing w:after="150"/>
      </w:pPr>
      <w:r>
        <w:rPr/>
        <w:t xml:space="preserve">1、企业介绍与光电鼠标相关业务</w:t>
      </w:r>
    </w:p>
    <w:p>
      <w:pPr>
        <w:spacing w:after="150"/>
      </w:pPr>
      <w:r>
        <w:rPr/>
        <w:t xml:space="preserve">2、2019-2023年产销统计数据</w:t>
      </w:r>
    </w:p>
    <w:p>
      <w:pPr>
        <w:spacing w:after="150"/>
      </w:pPr>
      <w:r>
        <w:rPr/>
        <w:t xml:space="preserve">3、企业光电鼠标市场推广策略与渠道管理</w:t>
      </w:r>
    </w:p>
    <w:p>
      <w:pPr>
        <w:spacing w:after="150"/>
      </w:pPr>
      <w:r>
        <w:rPr/>
        <w:t xml:space="preserve">4、光电鼠标营销体系布局与商务政策设计分析</w:t>
      </w:r>
    </w:p>
    <w:p>
      <w:pPr>
        <w:spacing w:after="150"/>
      </w:pPr>
      <w:r>
        <w:rPr/>
        <w:t xml:space="preserve">第四节 企业四</w:t>
      </w:r>
    </w:p>
    <w:p>
      <w:pPr>
        <w:spacing w:after="150"/>
      </w:pPr>
      <w:r>
        <w:rPr/>
        <w:t xml:space="preserve">1、企业介绍与光电鼠标相关业务</w:t>
      </w:r>
    </w:p>
    <w:p>
      <w:pPr>
        <w:spacing w:after="150"/>
      </w:pPr>
      <w:r>
        <w:rPr/>
        <w:t xml:space="preserve">2、2019-2023年产销统计数据</w:t>
      </w:r>
    </w:p>
    <w:p>
      <w:pPr>
        <w:spacing w:after="150"/>
      </w:pPr>
      <w:r>
        <w:rPr/>
        <w:t xml:space="preserve">3、企业光电鼠标市场推广策略与渠道管理</w:t>
      </w:r>
    </w:p>
    <w:p>
      <w:pPr>
        <w:spacing w:after="150"/>
      </w:pPr>
      <w:r>
        <w:rPr/>
        <w:t xml:space="preserve">4、光电鼠标营销体系布局与商务政策设计分析</w:t>
      </w:r>
    </w:p>
    <w:p>
      <w:pPr>
        <w:spacing w:after="150"/>
      </w:pPr>
      <w:r>
        <w:rPr/>
        <w:t xml:space="preserve">第五节 企业五</w:t>
      </w:r>
    </w:p>
    <w:p>
      <w:pPr>
        <w:spacing w:after="150"/>
      </w:pPr>
      <w:r>
        <w:rPr/>
        <w:t xml:space="preserve">1、企业介绍与光电鼠标相关业务</w:t>
      </w:r>
    </w:p>
    <w:p>
      <w:pPr>
        <w:spacing w:after="150"/>
      </w:pPr>
      <w:r>
        <w:rPr/>
        <w:t xml:space="preserve">2、2019-2023年产销统计数据</w:t>
      </w:r>
    </w:p>
    <w:p>
      <w:pPr>
        <w:spacing w:after="150"/>
      </w:pPr>
      <w:r>
        <w:rPr/>
        <w:t xml:space="preserve">3、企业光电鼠标市场推广策略与渠道管理</w:t>
      </w:r>
    </w:p>
    <w:p>
      <w:pPr>
        <w:spacing w:after="150"/>
      </w:pPr>
      <w:r>
        <w:rPr/>
        <w:t xml:space="preserve">4、光电鼠标营销体系布局与商务政策设计分析</w:t>
      </w:r>
    </w:p>
    <w:p>
      <w:pPr>
        <w:spacing w:after="150"/>
      </w:pPr>
      <w:r>
        <w:rPr>
          <w:b w:val="1"/>
          <w:bCs w:val="1"/>
        </w:rPr>
        <w:t xml:space="preserve">图表目录</w:t>
      </w:r>
    </w:p>
    <w:p>
      <w:pPr>
        <w:spacing w:after="150"/>
      </w:pPr>
      <w:r>
        <w:rPr/>
        <w:t xml:space="preserve">图表 光电鼠标市场及产品介绍</w:t>
      </w:r>
    </w:p>
    <w:p>
      <w:pPr>
        <w:spacing w:after="150"/>
      </w:pPr>
      <w:r>
        <w:rPr/>
        <w:t xml:space="preserve">图表 光电鼠标市场相关政策法规</w:t>
      </w:r>
    </w:p>
    <w:p>
      <w:pPr>
        <w:spacing w:after="150"/>
      </w:pPr>
      <w:r>
        <w:rPr/>
        <w:t xml:space="preserve">图表 2024-2029年光电鼠标市场发展前景预测</w:t>
      </w:r>
    </w:p>
    <w:p>
      <w:pPr>
        <w:spacing w:after="150"/>
      </w:pPr>
      <w:r>
        <w:rPr/>
        <w:t xml:space="preserve">图表 市场推广在光电鼠标行业的重要性</w:t>
      </w:r>
    </w:p>
    <w:p>
      <w:pPr>
        <w:spacing w:after="150"/>
      </w:pPr>
      <w:r>
        <w:rPr/>
        <w:t xml:space="preserve">图表 2019-2023年光电鼠标市场容量/市场规模统计</w:t>
      </w:r>
    </w:p>
    <w:p>
      <w:pPr>
        <w:spacing w:after="150"/>
      </w:pPr>
      <w:r>
        <w:rPr/>
        <w:t xml:space="preserve">图表 光电鼠标下游应用市场结构</w:t>
      </w:r>
    </w:p>
    <w:p>
      <w:pPr>
        <w:spacing w:after="150"/>
      </w:pPr>
      <w:r>
        <w:rPr/>
        <w:t xml:space="preserve">图表 影响光电鼠标市场容量/市场规模增长的因素</w:t>
      </w:r>
    </w:p>
    <w:p>
      <w:pPr>
        <w:spacing w:after="150"/>
      </w:pPr>
      <w:r>
        <w:rPr/>
        <w:t xml:space="preserve">图表 2024-2029年我国光电鼠标市场容量/市场规模预测</w:t>
      </w:r>
    </w:p>
    <w:p>
      <w:pPr>
        <w:spacing w:after="150"/>
      </w:pPr>
      <w:r>
        <w:rPr/>
        <w:t xml:space="preserve">图表 光电鼠标行业常见新品推广模式</w:t>
      </w:r>
    </w:p>
    <w:p>
      <w:pPr>
        <w:spacing w:after="150"/>
      </w:pPr>
      <w:r>
        <w:rPr/>
        <w:t xml:space="preserve">图表 光电鼠标市场终端产品发布特点</w:t>
      </w:r>
    </w:p>
    <w:p>
      <w:pPr>
        <w:spacing w:after="150"/>
      </w:pPr>
      <w:r>
        <w:rPr/>
        <w:t xml:space="preserve">图表 光电鼠标市场中间商参与机制</w:t>
      </w:r>
    </w:p>
    <w:p>
      <w:pPr>
        <w:spacing w:after="150"/>
      </w:pPr>
      <w:r>
        <w:rPr/>
        <w:t xml:space="preserve">图表 光电鼠标市场网络推广策略</w:t>
      </w:r>
    </w:p>
    <w:p>
      <w:pPr>
        <w:spacing w:after="150"/>
      </w:pPr>
      <w:r>
        <w:rPr/>
        <w:t xml:space="preserve">图表 光电鼠标市场广告宣传策略</w:t>
      </w:r>
    </w:p>
    <w:p>
      <w:pPr>
        <w:spacing w:after="150"/>
      </w:pPr>
      <w:r>
        <w:rPr/>
        <w:t xml:space="preserve">图表 光电鼠标新产品推广常见问题</w:t>
      </w:r>
    </w:p>
    <w:p>
      <w:pPr>
        <w:spacing w:after="150"/>
      </w:pPr>
      <w:r>
        <w:rPr/>
        <w:t xml:space="preserve">图表 美国光电鼠标市场推广经验</w:t>
      </w:r>
    </w:p>
    <w:p>
      <w:pPr>
        <w:spacing w:after="150"/>
      </w:pPr>
      <w:r>
        <w:rPr/>
        <w:t xml:space="preserve">图表 日本光电鼠标市场推广经验</w:t>
      </w:r>
    </w:p>
    <w:p>
      <w:pPr>
        <w:spacing w:after="150"/>
      </w:pPr>
      <w:r>
        <w:rPr/>
        <w:t xml:space="preserve">图表 德国光电鼠标市场推广经验</w:t>
      </w:r>
    </w:p>
    <w:p>
      <w:pPr>
        <w:spacing w:after="150"/>
      </w:pPr>
      <w:r>
        <w:rPr/>
        <w:t xml:space="preserve">图表 光电鼠标市场盈利模式的分类</w:t>
      </w:r>
    </w:p>
    <w:p>
      <w:pPr>
        <w:spacing w:after="150"/>
      </w:pPr>
      <w:r>
        <w:rPr/>
        <w:t xml:space="preserve">图表 光电鼠标生产企业的盈利模式研究</w:t>
      </w:r>
    </w:p>
    <w:p>
      <w:pPr>
        <w:spacing w:after="150"/>
      </w:pPr>
      <w:r>
        <w:rPr/>
        <w:t xml:space="preserve">图表 光电鼠标经销代理商盈利模式研究</w:t>
      </w:r>
    </w:p>
    <w:p>
      <w:pPr>
        <w:spacing w:after="150"/>
      </w:pPr>
      <w:r>
        <w:rPr/>
        <w:t xml:space="preserve">图表 盈利模式对市场推广策略选择的影响</w:t>
      </w:r>
    </w:p>
    <w:p>
      <w:pPr>
        <w:spacing w:after="150"/>
      </w:pPr>
      <w:r>
        <w:rPr/>
        <w:t xml:space="preserve">图表 独立经销网络盈利模式改进研究</w:t>
      </w:r>
    </w:p>
    <w:p>
      <w:pPr>
        <w:spacing w:after="150"/>
      </w:pPr>
      <w:r>
        <w:rPr/>
        <w:t xml:space="preserve">图表 第三方经销网络优化管理研究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2024-2029年光电鼠标行业市场推广及营销策略调研报告</dc:title>
  <dc:description>2024-2029年光电鼠标行业市场推广及营销策略调研报告</dc:description>
  <dc:subject>2024-2029年光电鼠标行业市场推广及营销策略调研报告</dc:subject>
  <cp:keywords>研究报告</cp:keywords>
  <cp:category>研究报告</cp:category>
  <cp:lastModifiedBy>北京中道泰和信息咨询有限公司</cp:lastModifiedBy>
  <dcterms:created xsi:type="dcterms:W3CDTF">2024-01-23T15:54:57+08:00</dcterms:created>
  <dcterms:modified xsi:type="dcterms:W3CDTF">2024-01-23T15:54:57+08:00</dcterms:modified>
</cp:coreProperties>
</file>

<file path=docProps/custom.xml><?xml version="1.0" encoding="utf-8"?>
<Properties xmlns="http://schemas.openxmlformats.org/officeDocument/2006/custom-properties" xmlns:vt="http://schemas.openxmlformats.org/officeDocument/2006/docPropsVTypes"/>
</file>