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2024-2029年中国肺炎球菌疫苗行业未来发展趋势及投资战略规划分析报告</w:t>
      </w:r>
    </w:p>
    <w:p>
      <w:pPr>
        <w:spacing w:after="150"/>
      </w:pPr>
      <w:r>
        <w:rPr>
          <w:b w:val="1"/>
          <w:bCs w:val="1"/>
        </w:rPr>
        <w:t xml:space="preserve">报告简介</w:t>
      </w:r>
    </w:p>
    <w:p>
      <w:pPr>
        <w:spacing w:after="150"/>
      </w:pPr>
      <w:r>
        <w:rPr/>
        <w:t xml:space="preserve">肺炎球菌疫苗行业研究报告旨在从国家经济和产业发展的战略入手，分析肺炎球菌疫苗未来的政策走向和监管体制的发展趋势，挖掘肺炎球菌疫苗行业的市场潜力，基于重点细分市场领域的深度研究，提供对产业规模、产业结构、区域结构、市场竞争、产业盈利水平等多个角度市场变化的生动描绘，清晰发展方向。预测未来肺炎球菌疫苗业务的市场前景，以帮助客户拨开政策迷雾，寻找肺炎球菌疫苗行业的投资商机。报告在大量的分析、预测的基础上，研究了肺炎球菌疫苗行业今后的发展与投资策略，为肺炎球菌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肺炎球菌疫苗相关企业和科研单位等的实地调查，对国内外肺炎球菌疫苗行业的供给与需求状况、相关行业的发展状况、市场消费变化等进行了分析。重点研究了主要肺炎球菌疫苗品牌的发展状况，以及未来中国肺炎球菌疫苗行业将面临的机遇以及企业的应对策略。报告还分析了肺炎球菌疫苗市场的竞争格局，行业的发展动向，并对行业相关政策进行了介绍和政策趋向研判，是肺炎球菌疫苗生产企业、科研单位、零售企业等单位准确了解目前肺炎球菌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肺炎球菌疫苗产品概述 12</w:t>
      </w:r>
    </w:p>
    <w:p>
      <w:pPr>
        <w:spacing w:after="150"/>
      </w:pPr>
      <w:r>
        <w:rPr/>
        <w:t xml:space="preserve">第一节产品定义、特点分析 12</w:t>
      </w:r>
    </w:p>
    <w:p>
      <w:pPr>
        <w:spacing w:after="150"/>
      </w:pPr>
      <w:r>
        <w:rPr/>
        <w:t xml:space="preserve">第二节产品主要应用领域 13</w:t>
      </w:r>
    </w:p>
    <w:p>
      <w:pPr>
        <w:spacing w:after="150"/>
      </w:pPr>
      <w:r>
        <w:rPr/>
        <w:t xml:space="preserve">第三节行业发展生命周期分析 13</w:t>
      </w:r>
    </w:p>
    <w:p>
      <w:pPr>
        <w:spacing w:after="150"/>
      </w:pPr>
      <w:r>
        <w:rPr>
          <w:b w:val="1"/>
          <w:bCs w:val="1"/>
        </w:rPr>
        <w:t xml:space="preserve">第二章 中国肺炎球菌疫苗产品发展环境分析 15</w:t>
      </w:r>
    </w:p>
    <w:p>
      <w:pPr>
        <w:spacing w:after="150"/>
      </w:pPr>
      <w:r>
        <w:rPr/>
        <w:t xml:space="preserve">第一节 2019-2023年肺炎球菌疫苗行业经济环境分析 15</w:t>
      </w:r>
    </w:p>
    <w:p>
      <w:pPr>
        <w:spacing w:after="150"/>
      </w:pPr>
      <w:r>
        <w:rPr/>
        <w:t xml:space="preserve">一、经济发展状况 15</w:t>
      </w:r>
    </w:p>
    <w:p>
      <w:pPr>
        <w:spacing w:after="150"/>
      </w:pPr>
      <w:r>
        <w:rPr/>
        <w:t xml:space="preserve">二、收入增长情况 15</w:t>
      </w:r>
    </w:p>
    <w:p>
      <w:pPr>
        <w:spacing w:after="150"/>
      </w:pPr>
      <w:r>
        <w:rPr/>
        <w:t xml:space="preserve">三、固定资产投资情况 16</w:t>
      </w:r>
    </w:p>
    <w:p>
      <w:pPr>
        <w:spacing w:after="150"/>
      </w:pPr>
      <w:r>
        <w:rPr/>
        <w:t xml:space="preserve">四、工业生产与效益情况 17</w:t>
      </w:r>
    </w:p>
    <w:p>
      <w:pPr>
        <w:spacing w:after="150"/>
      </w:pPr>
      <w:r>
        <w:rPr/>
        <w:t xml:space="preserve">五、对外贸易发展情况 18</w:t>
      </w:r>
    </w:p>
    <w:p>
      <w:pPr>
        <w:spacing w:after="150"/>
      </w:pPr>
      <w:r>
        <w:rPr/>
        <w:t xml:space="preserve">第二节 2019-2023年肺炎球菌疫苗行业政策环境分析 19</w:t>
      </w:r>
    </w:p>
    <w:p>
      <w:pPr>
        <w:spacing w:after="150"/>
      </w:pPr>
      <w:r>
        <w:rPr/>
        <w:t xml:space="preserve">一、宏观政策 19</w:t>
      </w:r>
    </w:p>
    <w:p>
      <w:pPr>
        <w:spacing w:after="150"/>
      </w:pPr>
      <w:r>
        <w:rPr/>
        <w:t xml:space="preserve">二、产业政策 21</w:t>
      </w:r>
    </w:p>
    <w:p>
      <w:pPr>
        <w:spacing w:after="150"/>
      </w:pPr>
      <w:r>
        <w:rPr/>
        <w:t xml:space="preserve">三、行业政策 22</w:t>
      </w:r>
    </w:p>
    <w:p>
      <w:pPr>
        <w:spacing w:after="150"/>
      </w:pPr>
      <w:r>
        <w:rPr/>
        <w:t xml:space="preserve">四、上下游政策 23</w:t>
      </w:r>
    </w:p>
    <w:p>
      <w:pPr>
        <w:spacing w:after="150"/>
      </w:pPr>
      <w:r>
        <w:rPr/>
        <w:t xml:space="preserve">第三节 2019-2023年肺炎球菌疫苗行业技术环境分析 25</w:t>
      </w:r>
    </w:p>
    <w:p>
      <w:pPr>
        <w:spacing w:after="150"/>
      </w:pPr>
      <w:r>
        <w:rPr/>
        <w:t xml:space="preserve">一、技术发展现状 25</w:t>
      </w:r>
    </w:p>
    <w:p>
      <w:pPr>
        <w:spacing w:after="150"/>
      </w:pPr>
      <w:r>
        <w:rPr/>
        <w:t xml:space="preserve">二、技术发展趋势 25</w:t>
      </w:r>
    </w:p>
    <w:p>
      <w:pPr>
        <w:spacing w:after="150"/>
      </w:pPr>
      <w:r>
        <w:rPr/>
        <w:t xml:space="preserve">三、相关产业技术发展 27</w:t>
      </w:r>
    </w:p>
    <w:p>
      <w:pPr>
        <w:spacing w:after="150"/>
      </w:pPr>
      <w:r>
        <w:rPr>
          <w:b w:val="1"/>
          <w:bCs w:val="1"/>
        </w:rPr>
        <w:t xml:space="preserve">第三章 2019-2023年肺炎球菌疫苗行业上、下游产业链分析 29</w:t>
      </w:r>
    </w:p>
    <w:p>
      <w:pPr>
        <w:spacing w:after="150"/>
      </w:pPr>
      <w:r>
        <w:rPr/>
        <w:t xml:space="preserve">第一节肺炎球菌疫苗行业产业链概述 29</w:t>
      </w:r>
    </w:p>
    <w:p>
      <w:pPr>
        <w:spacing w:after="150"/>
      </w:pPr>
      <w:r>
        <w:rPr/>
        <w:t xml:space="preserve">一、产业链定义 29</w:t>
      </w:r>
    </w:p>
    <w:p>
      <w:pPr>
        <w:spacing w:after="150"/>
      </w:pPr>
      <w:r>
        <w:rPr/>
        <w:t xml:space="preserve">二、肺炎球菌疫苗行业产业链 29</w:t>
      </w:r>
    </w:p>
    <w:p>
      <w:pPr>
        <w:spacing w:after="150"/>
      </w:pPr>
      <w:r>
        <w:rPr/>
        <w:t xml:space="preserve">第二节 2019-2023年肺炎球菌疫苗行业主要上游产业发展分析 30</w:t>
      </w:r>
    </w:p>
    <w:p>
      <w:pPr>
        <w:spacing w:after="150"/>
      </w:pPr>
      <w:r>
        <w:rPr/>
        <w:t xml:space="preserve">一、2019-2023年上游产业发展现状 30</w:t>
      </w:r>
    </w:p>
    <w:p>
      <w:pPr>
        <w:spacing w:after="150"/>
      </w:pPr>
      <w:r>
        <w:rPr/>
        <w:t xml:space="preserve">二、2019-2023年上游产业供给分析 31</w:t>
      </w:r>
    </w:p>
    <w:p>
      <w:pPr>
        <w:spacing w:after="150"/>
      </w:pPr>
      <w:r>
        <w:rPr/>
        <w:t xml:space="preserve">三、2024-2029年上游发展趋势分析 31</w:t>
      </w:r>
    </w:p>
    <w:p>
      <w:pPr>
        <w:spacing w:after="150"/>
      </w:pPr>
      <w:r>
        <w:rPr/>
        <w:t xml:space="preserve">第三节 2019-2023年肺炎球菌疫苗行业主要下游产业发展分析 31</w:t>
      </w:r>
    </w:p>
    <w:p>
      <w:pPr>
        <w:spacing w:after="150"/>
      </w:pPr>
      <w:r>
        <w:rPr/>
        <w:t xml:space="preserve">一、2019-2023年下游产业发展现状 31</w:t>
      </w:r>
    </w:p>
    <w:p>
      <w:pPr>
        <w:spacing w:after="150"/>
      </w:pPr>
      <w:r>
        <w:rPr/>
        <w:t xml:space="preserve">二、2019-2023年下游主要需求企业分析 32</w:t>
      </w:r>
    </w:p>
    <w:p>
      <w:pPr>
        <w:spacing w:after="150"/>
      </w:pPr>
      <w:r>
        <w:rPr/>
        <w:t xml:space="preserve">三、2024-2029年下游最具前景产品/行业分析 32</w:t>
      </w:r>
    </w:p>
    <w:p>
      <w:pPr>
        <w:spacing w:after="150"/>
      </w:pPr>
      <w:r>
        <w:rPr>
          <w:b w:val="1"/>
          <w:bCs w:val="1"/>
        </w:rPr>
        <w:t xml:space="preserve">第四章 2019-2023年肺炎球菌疫苗国内市场供需发展综述 33</w:t>
      </w:r>
    </w:p>
    <w:p>
      <w:pPr>
        <w:spacing w:after="150"/>
      </w:pPr>
      <w:r>
        <w:rPr/>
        <w:t xml:space="preserve">第一节 2019-2023年肺炎球菌疫苗市场现状分析及预测 33</w:t>
      </w:r>
    </w:p>
    <w:p>
      <w:pPr>
        <w:spacing w:after="150"/>
      </w:pPr>
      <w:r>
        <w:rPr/>
        <w:t xml:space="preserve">一、2019-2023年肺炎球菌疫苗市场现状分析 33</w:t>
      </w:r>
    </w:p>
    <w:p>
      <w:pPr>
        <w:spacing w:after="150"/>
      </w:pPr>
      <w:r>
        <w:rPr/>
        <w:t xml:space="preserve">二、2024-2029年肺炎球菌疫苗市场规模预测 34</w:t>
      </w:r>
    </w:p>
    <w:p>
      <w:pPr>
        <w:spacing w:after="150"/>
      </w:pPr>
      <w:r>
        <w:rPr/>
        <w:t xml:space="preserve">第二节 2019-2023年肺炎球菌疫苗产品产量分析及预测 35</w:t>
      </w:r>
    </w:p>
    <w:p>
      <w:pPr>
        <w:spacing w:after="150"/>
      </w:pPr>
      <w:r>
        <w:rPr/>
        <w:t xml:space="preserve">一、2019-2023年肺炎球菌疫苗产品产量现状分析 35</w:t>
      </w:r>
    </w:p>
    <w:p>
      <w:pPr>
        <w:spacing w:after="150"/>
      </w:pPr>
      <w:r>
        <w:rPr/>
        <w:t xml:space="preserve">二、2024-2029年肺炎球菌疫苗产品产量预测 36</w:t>
      </w:r>
    </w:p>
    <w:p>
      <w:pPr>
        <w:spacing w:after="150"/>
      </w:pPr>
      <w:r>
        <w:rPr/>
        <w:t xml:space="preserve">第三节 2019-2023年肺炎球菌疫苗市场需求分析及预测 37</w:t>
      </w:r>
    </w:p>
    <w:p>
      <w:pPr>
        <w:spacing w:after="150"/>
      </w:pPr>
      <w:r>
        <w:rPr/>
        <w:t xml:space="preserve">一、2019-2023年肺炎球菌疫苗行业需求市场现状分析 37</w:t>
      </w:r>
    </w:p>
    <w:p>
      <w:pPr>
        <w:spacing w:after="150"/>
      </w:pPr>
      <w:r>
        <w:rPr/>
        <w:t xml:space="preserve">二、2024-2029年肺炎球菌疫苗行业需求市场预测 38</w:t>
      </w:r>
    </w:p>
    <w:p>
      <w:pPr>
        <w:spacing w:after="150"/>
      </w:pPr>
      <w:r>
        <w:rPr/>
        <w:t xml:space="preserve">第四节 2019-2023年肺炎球菌疫苗行业市场价格走势分析 39</w:t>
      </w:r>
    </w:p>
    <w:p>
      <w:pPr>
        <w:spacing w:after="150"/>
      </w:pPr>
      <w:r>
        <w:rPr/>
        <w:t xml:space="preserve">一、肺炎球菌疫苗行业市场价格走势影响因素 39</w:t>
      </w:r>
    </w:p>
    <w:p>
      <w:pPr>
        <w:spacing w:after="150"/>
      </w:pPr>
      <w:r>
        <w:rPr/>
        <w:t xml:space="preserve">二、2019-2023年肺炎球菌疫苗行业价格走势 40</w:t>
      </w:r>
    </w:p>
    <w:p>
      <w:pPr>
        <w:spacing w:after="150"/>
      </w:pPr>
      <w:r>
        <w:rPr/>
        <w:t xml:space="preserve">第五节 2019-2023年肺炎球菌疫苗行业发展存在的问题及对策分析 41</w:t>
      </w:r>
    </w:p>
    <w:p>
      <w:pPr>
        <w:spacing w:after="150"/>
      </w:pPr>
      <w:r>
        <w:rPr>
          <w:b w:val="1"/>
          <w:bCs w:val="1"/>
        </w:rPr>
        <w:t xml:space="preserve">第五章 2019-2023年我国肺炎球菌疫苗行业进出口市场分析 43</w:t>
      </w:r>
    </w:p>
    <w:p>
      <w:pPr>
        <w:spacing w:after="150"/>
      </w:pPr>
      <w:r>
        <w:rPr/>
        <w:t xml:space="preserve">第一节肺炎球菌疫苗行业进口分析 43</w:t>
      </w:r>
    </w:p>
    <w:p>
      <w:pPr>
        <w:spacing w:after="150"/>
      </w:pPr>
      <w:r>
        <w:rPr/>
        <w:t xml:space="preserve">一、2019-2023年进口总额 43</w:t>
      </w:r>
    </w:p>
    <w:p>
      <w:pPr>
        <w:spacing w:after="150"/>
      </w:pPr>
      <w:r>
        <w:rPr/>
        <w:t xml:space="preserve">二、2019-2023年进口总量 43</w:t>
      </w:r>
    </w:p>
    <w:p>
      <w:pPr>
        <w:spacing w:after="150"/>
      </w:pPr>
      <w:r>
        <w:rPr/>
        <w:t xml:space="preserve">三、2019-2023年细分产品进口分析 44</w:t>
      </w:r>
    </w:p>
    <w:p>
      <w:pPr>
        <w:spacing w:after="150"/>
      </w:pPr>
      <w:r>
        <w:rPr/>
        <w:t xml:space="preserve">第二节肺炎球菌疫苗行业出口分析 45</w:t>
      </w:r>
    </w:p>
    <w:p>
      <w:pPr>
        <w:spacing w:after="150"/>
      </w:pPr>
      <w:r>
        <w:rPr/>
        <w:t xml:space="preserve">第三节肺炎球菌疫苗行业进出口格局分析 45</w:t>
      </w:r>
    </w:p>
    <w:p>
      <w:pPr>
        <w:spacing w:after="150"/>
      </w:pPr>
      <w:r>
        <w:rPr/>
        <w:t xml:space="preserve">第四节肺炎球菌疫苗行业进出口价格走势分析 46</w:t>
      </w:r>
    </w:p>
    <w:p>
      <w:pPr>
        <w:spacing w:after="150"/>
      </w:pPr>
      <w:r>
        <w:rPr/>
        <w:t xml:space="preserve">一、2019-2023年进口价格走势 46</w:t>
      </w:r>
    </w:p>
    <w:p>
      <w:pPr>
        <w:spacing w:after="150"/>
      </w:pPr>
      <w:r>
        <w:rPr/>
        <w:t xml:space="preserve">二、未来进口价格走势预测 47</w:t>
      </w:r>
    </w:p>
    <w:p>
      <w:pPr>
        <w:spacing w:after="150"/>
      </w:pPr>
      <w:r>
        <w:rPr>
          <w:b w:val="1"/>
          <w:bCs w:val="1"/>
        </w:rPr>
        <w:t xml:space="preserve">第六章 2019-2023年肺炎球菌疫苗行业竞争格局分析 49</w:t>
      </w:r>
    </w:p>
    <w:p>
      <w:pPr>
        <w:spacing w:after="150"/>
      </w:pPr>
      <w:r>
        <w:rPr/>
        <w:t xml:space="preserve">第一节肺炎球菌疫苗行业竞争结构分析 49</w:t>
      </w:r>
    </w:p>
    <w:p>
      <w:pPr>
        <w:spacing w:after="150"/>
      </w:pPr>
      <w:r>
        <w:rPr/>
        <w:t xml:space="preserve">一、行业内现有企业的竞争 49</w:t>
      </w:r>
    </w:p>
    <w:p>
      <w:pPr>
        <w:spacing w:after="150"/>
      </w:pPr>
      <w:r>
        <w:rPr/>
        <w:t xml:space="preserve">二、新进入者的威胁 49</w:t>
      </w:r>
    </w:p>
    <w:p>
      <w:pPr>
        <w:spacing w:after="150"/>
      </w:pPr>
      <w:r>
        <w:rPr/>
        <w:t xml:space="preserve">三、替代品的威胁 49</w:t>
      </w:r>
    </w:p>
    <w:p>
      <w:pPr>
        <w:spacing w:after="150"/>
      </w:pPr>
      <w:r>
        <w:rPr/>
        <w:t xml:space="preserve">四、供应商的讨价还价能力 50</w:t>
      </w:r>
    </w:p>
    <w:p>
      <w:pPr>
        <w:spacing w:after="150"/>
      </w:pPr>
      <w:r>
        <w:rPr/>
        <w:t xml:space="preserve">五、购买者的讨价还价能力 50</w:t>
      </w:r>
    </w:p>
    <w:p>
      <w:pPr>
        <w:spacing w:after="150"/>
      </w:pPr>
      <w:r>
        <w:rPr/>
        <w:t xml:space="preserve">第二节 2019-2023年肺炎球菌疫苗行业集中度分析 50</w:t>
      </w:r>
    </w:p>
    <w:p>
      <w:pPr>
        <w:spacing w:after="150"/>
      </w:pPr>
      <w:r>
        <w:rPr/>
        <w:t xml:space="preserve">一、2019-2023年市场集中度分析 50</w:t>
      </w:r>
    </w:p>
    <w:p>
      <w:pPr>
        <w:spacing w:after="150"/>
      </w:pPr>
      <w:r>
        <w:rPr/>
        <w:t xml:space="preserve">二、2019-2023年价格集中度分析 51</w:t>
      </w:r>
    </w:p>
    <w:p>
      <w:pPr>
        <w:spacing w:after="150"/>
      </w:pPr>
      <w:r>
        <w:rPr/>
        <w:t xml:space="preserve">第三节肺炎球菌疫苗行业产品区域结构分析 52</w:t>
      </w:r>
    </w:p>
    <w:p>
      <w:pPr>
        <w:spacing w:after="150"/>
      </w:pPr>
      <w:r>
        <w:rPr/>
        <w:t xml:space="preserve">一、肺炎球菌疫苗行业不同区域产品供给分析 52</w:t>
      </w:r>
    </w:p>
    <w:p>
      <w:pPr>
        <w:spacing w:after="150"/>
      </w:pPr>
      <w:r>
        <w:rPr/>
        <w:t xml:space="preserve">二、肺炎球菌疫苗行业不同区域产品需求分析 53</w:t>
      </w:r>
    </w:p>
    <w:p>
      <w:pPr>
        <w:spacing w:after="150"/>
      </w:pPr>
      <w:r>
        <w:rPr>
          <w:b w:val="1"/>
          <w:bCs w:val="1"/>
        </w:rPr>
        <w:t xml:space="preserve">第七章 肺炎球菌疫苗主要生产厂商、经销商介绍 54</w:t>
      </w:r>
    </w:p>
    <w:p>
      <w:pPr>
        <w:spacing w:after="150"/>
      </w:pPr>
      <w:r>
        <w:rPr/>
        <w:t xml:space="preserve">第一节国内主要生产厂商介绍 54</w:t>
      </w:r>
    </w:p>
    <w:p>
      <w:pPr>
        <w:spacing w:after="150"/>
      </w:pPr>
      <w:r>
        <w:rPr/>
        <w:t xml:space="preserve">一、成都生物制品研究所有限责任公司 54</w:t>
      </w:r>
    </w:p>
    <w:p>
      <w:pPr>
        <w:spacing w:after="150"/>
      </w:pPr>
      <w:r>
        <w:rPr/>
        <w:t xml:space="preserve">第二节国内主要经销商/代理商/进出口商概况 56</w:t>
      </w:r>
    </w:p>
    <w:p>
      <w:pPr>
        <w:spacing w:after="150"/>
      </w:pPr>
      <w:r>
        <w:rPr/>
        <w:t xml:space="preserve">一、重庆智飞生物制品股份有限公司 56</w:t>
      </w:r>
    </w:p>
    <w:p>
      <w:pPr>
        <w:spacing w:after="150"/>
      </w:pPr>
      <w:r>
        <w:rPr/>
        <w:t xml:space="preserve">二、浙江英特药业有限责任公司 57</w:t>
      </w:r>
    </w:p>
    <w:p>
      <w:pPr>
        <w:spacing w:after="150"/>
      </w:pPr>
      <w:r>
        <w:rPr/>
        <w:t xml:space="preserve">三、四川科伦医药贸易有限公司 58</w:t>
      </w:r>
    </w:p>
    <w:p>
      <w:pPr>
        <w:spacing w:after="150"/>
      </w:pPr>
      <w:r>
        <w:rPr/>
        <w:t xml:space="preserve">四、北京科园信海医药经营有限公司 59</w:t>
      </w:r>
    </w:p>
    <w:p>
      <w:pPr>
        <w:spacing w:after="150"/>
      </w:pPr>
      <w:r>
        <w:rPr/>
        <w:t xml:space="preserve">五、国药控股广州有限公司 60</w:t>
      </w:r>
    </w:p>
    <w:p>
      <w:pPr>
        <w:spacing w:after="150"/>
      </w:pPr>
      <w:r>
        <w:rPr>
          <w:b w:val="1"/>
          <w:bCs w:val="1"/>
        </w:rPr>
        <w:t xml:space="preserve">第八章 2019-2023年肺炎球菌疫苗国内拟在建项目分析及竞争对手动向 62</w:t>
      </w:r>
    </w:p>
    <w:p>
      <w:pPr>
        <w:spacing w:after="150"/>
      </w:pPr>
      <w:r>
        <w:rPr/>
        <w:t xml:space="preserve">第一节 2019-2023年国内主要竞争对手动向 62</w:t>
      </w:r>
    </w:p>
    <w:p>
      <w:pPr>
        <w:spacing w:after="150"/>
      </w:pPr>
      <w:r>
        <w:rPr/>
        <w:t xml:space="preserve">一、2019-2023年行业单位规模情况分析 62</w:t>
      </w:r>
    </w:p>
    <w:p>
      <w:pPr>
        <w:spacing w:after="150"/>
      </w:pPr>
      <w:r>
        <w:rPr/>
        <w:t xml:space="preserve">二、2019-2023年行业人员规模状况分析 63</w:t>
      </w:r>
    </w:p>
    <w:p>
      <w:pPr>
        <w:spacing w:after="150"/>
      </w:pPr>
      <w:r>
        <w:rPr/>
        <w:t xml:space="preserve">三、2019-2023年行业总资产规模状况分析 63</w:t>
      </w:r>
    </w:p>
    <w:p>
      <w:pPr>
        <w:spacing w:after="150"/>
      </w:pPr>
      <w:r>
        <w:rPr/>
        <w:t xml:space="preserve">第二节中国肺炎球菌疫苗行业财务能力分析 64</w:t>
      </w:r>
    </w:p>
    <w:p>
      <w:pPr>
        <w:spacing w:after="150"/>
      </w:pPr>
      <w:r>
        <w:rPr/>
        <w:t xml:space="preserve">一、2019-2023年行业盈利能力分析与预测 64</w:t>
      </w:r>
    </w:p>
    <w:p>
      <w:pPr>
        <w:spacing w:after="150"/>
      </w:pPr>
      <w:r>
        <w:rPr/>
        <w:t xml:space="preserve">二、2019-2023年行业偿债能力分析与预测 65</w:t>
      </w:r>
    </w:p>
    <w:p>
      <w:pPr>
        <w:spacing w:after="150"/>
      </w:pPr>
      <w:r>
        <w:rPr/>
        <w:t xml:space="preserve">三、2019-2023年行业营运能力分析与预测 65</w:t>
      </w:r>
    </w:p>
    <w:p>
      <w:pPr>
        <w:spacing w:after="150"/>
      </w:pPr>
      <w:r>
        <w:rPr/>
        <w:t xml:space="preserve">四、2019-2023年行业发展能力分析与预测 66</w:t>
      </w:r>
    </w:p>
    <w:p>
      <w:pPr>
        <w:spacing w:after="150"/>
      </w:pPr>
      <w:r>
        <w:rPr/>
        <w:t xml:space="preserve">第三节 2019-2023年肺炎球菌疫苗行业主要投资项目分析 66</w:t>
      </w:r>
    </w:p>
    <w:p>
      <w:pPr>
        <w:spacing w:after="150"/>
      </w:pPr>
      <w:r>
        <w:rPr/>
        <w:t xml:space="preserve">第四节 2019-2023年肺炎球菌疫苗行业主要投资项目分析 69</w:t>
      </w:r>
    </w:p>
    <w:p>
      <w:pPr>
        <w:spacing w:after="150"/>
      </w:pPr>
      <w:r>
        <w:rPr>
          <w:b w:val="1"/>
          <w:bCs w:val="1"/>
        </w:rPr>
        <w:t xml:space="preserve">第九章 2024-2029年肺炎球菌疫苗行业未来发展预测及投资前景分析 72</w:t>
      </w:r>
    </w:p>
    <w:p>
      <w:pPr>
        <w:spacing w:after="150"/>
      </w:pPr>
      <w:r>
        <w:rPr/>
        <w:t xml:space="preserve">第一节当前肺炎球菌疫苗行业存在的问题 72</w:t>
      </w:r>
    </w:p>
    <w:p>
      <w:pPr>
        <w:spacing w:after="150"/>
      </w:pPr>
      <w:r>
        <w:rPr/>
        <w:t xml:space="preserve">一、生产企业少 72</w:t>
      </w:r>
    </w:p>
    <w:p>
      <w:pPr>
        <w:spacing w:after="150"/>
      </w:pPr>
      <w:r>
        <w:rPr/>
        <w:t xml:space="preserve">二、产品种类少 72</w:t>
      </w:r>
    </w:p>
    <w:p>
      <w:pPr>
        <w:spacing w:after="150"/>
      </w:pPr>
      <w:r>
        <w:rPr/>
        <w:t xml:space="preserve">三、新产品研发缓慢 72</w:t>
      </w:r>
    </w:p>
    <w:p>
      <w:pPr>
        <w:spacing w:after="150"/>
      </w:pPr>
      <w:r>
        <w:rPr/>
        <w:t xml:space="preserve">四、审批周期长、困难大 73</w:t>
      </w:r>
    </w:p>
    <w:p>
      <w:pPr>
        <w:spacing w:after="150"/>
      </w:pPr>
      <w:r>
        <w:rPr/>
        <w:t xml:space="preserve">第二节 2024-2029年肺炎球菌疫苗行业前景分析 73</w:t>
      </w:r>
    </w:p>
    <w:p>
      <w:pPr>
        <w:spacing w:after="150"/>
      </w:pPr>
      <w:r>
        <w:rPr/>
        <w:t xml:space="preserve">一、肺炎球菌疫苗行业环境发展趋势 73</w:t>
      </w:r>
    </w:p>
    <w:p>
      <w:pPr>
        <w:spacing w:after="150"/>
      </w:pPr>
      <w:r>
        <w:rPr/>
        <w:t xml:space="preserve">二、肺炎球菌疫苗行业上下游发展趋势 74</w:t>
      </w:r>
    </w:p>
    <w:p>
      <w:pPr>
        <w:spacing w:after="150"/>
      </w:pPr>
      <w:r>
        <w:rPr/>
        <w:t xml:space="preserve">三、肺炎球菌疫苗行业发展趋势 74</w:t>
      </w:r>
    </w:p>
    <w:p>
      <w:pPr>
        <w:spacing w:after="150"/>
      </w:pPr>
      <w:r>
        <w:rPr/>
        <w:t xml:space="preserve">第三节 2024-2029年肺炎球菌疫苗行业投资前景分析 74</w:t>
      </w:r>
    </w:p>
    <w:p>
      <w:pPr>
        <w:spacing w:after="150"/>
      </w:pPr>
      <w:r>
        <w:rPr/>
        <w:t xml:space="preserve">一、肺炎球菌疫苗行业供需预测 74</w:t>
      </w:r>
    </w:p>
    <w:p>
      <w:pPr>
        <w:spacing w:after="150"/>
      </w:pPr>
      <w:r>
        <w:rPr/>
        <w:t xml:space="preserve">二、肺炎球菌疫苗行业进出口预测 75</w:t>
      </w:r>
    </w:p>
    <w:p>
      <w:pPr>
        <w:spacing w:after="150"/>
      </w:pPr>
      <w:r>
        <w:rPr>
          <w:b w:val="1"/>
          <w:bCs w:val="1"/>
        </w:rPr>
        <w:t xml:space="preserve">第十章 肺炎球菌疫苗行业投资风险及防范措施 77</w:t>
      </w:r>
    </w:p>
    <w:p>
      <w:pPr>
        <w:spacing w:after="150"/>
      </w:pPr>
      <w:r>
        <w:rPr/>
        <w:t xml:space="preserve">第一节 2024-2029年中国肺炎球菌疫苗行业投资机会分析 77</w:t>
      </w:r>
    </w:p>
    <w:p>
      <w:pPr>
        <w:spacing w:after="150"/>
      </w:pPr>
      <w:r>
        <w:rPr/>
        <w:t xml:space="preserve">一、细分市场投资机会分析 77</w:t>
      </w:r>
    </w:p>
    <w:p>
      <w:pPr>
        <w:spacing w:after="150"/>
      </w:pPr>
      <w:r>
        <w:rPr/>
        <w:t xml:space="preserve">二、区域市场投资潜力分析 77</w:t>
      </w:r>
    </w:p>
    <w:p>
      <w:pPr>
        <w:spacing w:after="150"/>
      </w:pPr>
      <w:r>
        <w:rPr/>
        <w:t xml:space="preserve">第二节 2024-2029年中国肺炎球菌疫苗行业投资风险分析 78</w:t>
      </w:r>
    </w:p>
    <w:p>
      <w:pPr>
        <w:spacing w:after="150"/>
      </w:pPr>
      <w:r>
        <w:rPr/>
        <w:t xml:space="preserve">一、政策风险预警 78</w:t>
      </w:r>
    </w:p>
    <w:p>
      <w:pPr>
        <w:spacing w:after="150"/>
      </w:pPr>
      <w:r>
        <w:rPr/>
        <w:t xml:space="preserve">二、技术风险预警 78</w:t>
      </w:r>
    </w:p>
    <w:p>
      <w:pPr>
        <w:spacing w:after="150"/>
      </w:pPr>
      <w:r>
        <w:rPr/>
        <w:t xml:space="preserve">三、市场竞争风险预警 78</w:t>
      </w:r>
    </w:p>
    <w:p>
      <w:pPr>
        <w:spacing w:after="150"/>
      </w:pPr>
      <w:r>
        <w:rPr/>
        <w:t xml:space="preserve">四、经营管理风险预警 79</w:t>
      </w:r>
    </w:p>
    <w:p>
      <w:pPr>
        <w:spacing w:after="150"/>
      </w:pPr>
      <w:r>
        <w:rPr/>
        <w:t xml:space="preserve">五、进入退出风险预警 79</w:t>
      </w:r>
    </w:p>
    <w:p>
      <w:pPr>
        <w:spacing w:after="150"/>
      </w:pPr>
      <w:r>
        <w:rPr/>
        <w:t xml:space="preserve">第三节专家建议及防范措施 81</w:t>
      </w:r>
    </w:p>
    <w:p>
      <w:pPr>
        <w:spacing w:after="150"/>
      </w:pPr>
      <w:r>
        <w:rPr/>
        <w:t xml:space="preserve">一、战略优势分析 81</w:t>
      </w:r>
    </w:p>
    <w:p>
      <w:pPr>
        <w:spacing w:after="150"/>
      </w:pPr>
      <w:r>
        <w:rPr/>
        <w:t xml:space="preserve">二、战略机遇分析 81</w:t>
      </w:r>
    </w:p>
    <w:p>
      <w:pPr>
        <w:spacing w:after="150"/>
      </w:pPr>
      <w:r>
        <w:rPr/>
        <w:t xml:space="preserve">三、战略规划目标 81</w:t>
      </w:r>
    </w:p>
    <w:p>
      <w:pPr>
        <w:spacing w:after="150"/>
      </w:pPr>
      <w:r>
        <w:rPr/>
        <w:t xml:space="preserve">四、战略措施分析 82</w:t>
      </w:r>
    </w:p>
    <w:p>
      <w:pPr>
        <w:spacing w:after="150"/>
      </w:pPr>
      <w:r>
        <w:rPr>
          <w:b w:val="1"/>
          <w:bCs w:val="1"/>
        </w:rPr>
        <w:t xml:space="preserve">图表目录</w:t>
      </w:r>
    </w:p>
    <w:p>
      <w:pPr>
        <w:spacing w:after="150"/>
      </w:pPr>
      <w:r>
        <w:rPr/>
        <w:t xml:space="preserve">图表：我国肺炎球菌疫苗行业生命周期分析 14</w:t>
      </w:r>
    </w:p>
    <w:p>
      <w:pPr>
        <w:spacing w:after="150"/>
      </w:pPr>
      <w:r>
        <w:rPr/>
        <w:t xml:space="preserve">图表：2019-2023年国内生产总值统计图 15</w:t>
      </w:r>
    </w:p>
    <w:p>
      <w:pPr>
        <w:spacing w:after="150"/>
      </w:pPr>
      <w:r>
        <w:rPr/>
        <w:t xml:space="preserve">图表：2019-2023年居民收入统计图 16</w:t>
      </w:r>
    </w:p>
    <w:p>
      <w:pPr>
        <w:spacing w:after="150"/>
      </w:pPr>
      <w:r>
        <w:rPr/>
        <w:t xml:space="preserve">图表：2019-2023年全社会固定资产投资统计图 17</w:t>
      </w:r>
    </w:p>
    <w:p>
      <w:pPr>
        <w:spacing w:after="150"/>
      </w:pPr>
      <w:r>
        <w:rPr/>
        <w:t xml:space="preserve">图表：2019-2023年全国规模以上工业增加值增长率统计图 18</w:t>
      </w:r>
    </w:p>
    <w:p>
      <w:pPr>
        <w:spacing w:after="150"/>
      </w:pPr>
      <w:r>
        <w:rPr/>
        <w:t xml:space="preserve">图表：2019-2023年我国进出口贸易总额统计图 19</w:t>
      </w:r>
    </w:p>
    <w:p>
      <w:pPr>
        <w:spacing w:after="150"/>
      </w:pPr>
      <w:r>
        <w:rPr/>
        <w:t xml:space="preserve">图表：肺炎球菌疫苗行业产业链示意图 30</w:t>
      </w:r>
    </w:p>
    <w:p>
      <w:pPr>
        <w:spacing w:after="150"/>
      </w:pPr>
      <w:r>
        <w:rPr/>
        <w:t xml:space="preserve">图表：2019-2023年肺炎球菌疫苗市场规模 34</w:t>
      </w:r>
    </w:p>
    <w:p>
      <w:pPr>
        <w:spacing w:after="150"/>
      </w:pPr>
      <w:r>
        <w:rPr/>
        <w:t xml:space="preserve">图表：2024-2029年肺炎球菌疫苗市场规模预测 35</w:t>
      </w:r>
    </w:p>
    <w:p>
      <w:pPr>
        <w:spacing w:after="150"/>
      </w:pPr>
      <w:r>
        <w:rPr/>
        <w:t xml:space="preserve">图表：2019-2023年肺炎球菌疫苗产品产量现状 36</w:t>
      </w:r>
    </w:p>
    <w:p>
      <w:pPr>
        <w:spacing w:after="150"/>
      </w:pPr>
      <w:r>
        <w:rPr/>
        <w:t xml:space="preserve">图表：2024-2029年肺炎球菌疫苗产品产量预测 37</w:t>
      </w:r>
    </w:p>
    <w:p>
      <w:pPr>
        <w:spacing w:after="150"/>
      </w:pPr>
      <w:r>
        <w:rPr/>
        <w:t xml:space="preserve">图表：2019-2023年肺炎球菌疫苗行业需求市场现状 38</w:t>
      </w:r>
    </w:p>
    <w:p>
      <w:pPr>
        <w:spacing w:after="150"/>
      </w:pPr>
      <w:r>
        <w:rPr/>
        <w:t xml:space="preserve">图表：2024-2029年肺炎球菌疫苗行业需求市场预测 39</w:t>
      </w:r>
    </w:p>
    <w:p>
      <w:pPr>
        <w:spacing w:after="150"/>
      </w:pPr>
      <w:r>
        <w:rPr/>
        <w:t xml:space="preserve">图表：2019-2023年中国23价肺炎球菌疫苗平均价格 40</w:t>
      </w:r>
    </w:p>
    <w:p>
      <w:pPr>
        <w:spacing w:after="150"/>
      </w:pPr>
      <w:r>
        <w:rPr/>
        <w:t xml:space="preserve">图表：2019-2023年中国7价肺炎球菌疫苗平均价格 41</w:t>
      </w:r>
    </w:p>
    <w:p>
      <w:pPr>
        <w:spacing w:after="150"/>
      </w:pPr>
      <w:r>
        <w:rPr/>
        <w:t xml:space="preserve">图表：2019-2023年肺炎球菌疫苗行业进口总额 43</w:t>
      </w:r>
    </w:p>
    <w:p>
      <w:pPr>
        <w:spacing w:after="150"/>
      </w:pPr>
      <w:r>
        <w:rPr/>
        <w:t xml:space="preserve">图表：2019-2023年肺炎球菌疫苗行业进口量 44</w:t>
      </w:r>
    </w:p>
    <w:p>
      <w:pPr>
        <w:spacing w:after="150"/>
      </w:pPr>
      <w:r>
        <w:rPr/>
        <w:t xml:space="preserve">图表：2019-2023年肺炎球菌疫苗细分产品进口量 45</w:t>
      </w:r>
    </w:p>
    <w:p>
      <w:pPr>
        <w:spacing w:after="150"/>
      </w:pPr>
      <w:r>
        <w:rPr/>
        <w:t xml:space="preserve">图表：2019-2023年肺炎球菌疫苗进口格局 46</w:t>
      </w:r>
    </w:p>
    <w:p>
      <w:pPr>
        <w:spacing w:after="150"/>
      </w:pPr>
      <w:r>
        <w:rPr/>
        <w:t xml:space="preserve">图表：2019-2023年进口肺炎球菌疫苗平均价格走势 47</w:t>
      </w:r>
    </w:p>
    <w:p>
      <w:pPr>
        <w:spacing w:after="150"/>
      </w:pPr>
      <w:r>
        <w:rPr/>
        <w:t xml:space="preserve">图表：2024-2029年进口肺炎球菌疫苗平均价格预测 48</w:t>
      </w:r>
    </w:p>
    <w:p>
      <w:pPr>
        <w:spacing w:after="150"/>
      </w:pPr>
      <w:r>
        <w:rPr/>
        <w:t xml:space="preserve">图表：2019-2023年肺炎球菌行业生产企业占比 51</w:t>
      </w:r>
    </w:p>
    <w:p>
      <w:pPr>
        <w:spacing w:after="150"/>
      </w:pPr>
      <w:r>
        <w:rPr/>
        <w:t xml:space="preserve">图表：中国肺炎球菌疫苗产品供给量各区域占比 52</w:t>
      </w:r>
    </w:p>
    <w:p>
      <w:pPr>
        <w:spacing w:after="150"/>
      </w:pPr>
      <w:r>
        <w:rPr/>
        <w:t xml:space="preserve">图表：中国肺炎球菌疫苗产品需求量各区域占比 53</w:t>
      </w:r>
    </w:p>
    <w:p>
      <w:pPr>
        <w:spacing w:after="150"/>
      </w:pPr>
      <w:r>
        <w:rPr/>
        <w:t xml:space="preserve">图表：成都生物制品研究所有限责任公司简介 55</w:t>
      </w:r>
    </w:p>
    <w:p>
      <w:pPr>
        <w:spacing w:after="150"/>
      </w:pPr>
      <w:r>
        <w:rPr/>
        <w:t xml:space="preserve">图表：2019-2023年成都生物制品研究所有限责任公司财务状况分析 55</w:t>
      </w:r>
    </w:p>
    <w:p>
      <w:pPr>
        <w:spacing w:after="150"/>
      </w:pPr>
      <w:r>
        <w:rPr/>
        <w:t xml:space="preserve">图表：重庆智飞生物制品股份有限公司简介 56</w:t>
      </w:r>
    </w:p>
    <w:p>
      <w:pPr>
        <w:spacing w:after="150"/>
      </w:pPr>
      <w:r>
        <w:rPr/>
        <w:t xml:space="preserve">图表：浙江英特药业有限责任公司简介 58</w:t>
      </w:r>
    </w:p>
    <w:p>
      <w:pPr>
        <w:spacing w:after="150"/>
      </w:pPr>
      <w:r>
        <w:rPr/>
        <w:t xml:space="preserve">图表：四川科伦医药贸易有限公司简介 59</w:t>
      </w:r>
    </w:p>
    <w:p>
      <w:pPr>
        <w:spacing w:after="150"/>
      </w:pPr>
      <w:r>
        <w:rPr/>
        <w:t xml:space="preserve">图表：北京科园信海医药经营有限公司简介 60</w:t>
      </w:r>
    </w:p>
    <w:p>
      <w:pPr>
        <w:spacing w:after="150"/>
      </w:pPr>
      <w:r>
        <w:rPr/>
        <w:t xml:space="preserve">图表：国药控股广州有限公司简介 61</w:t>
      </w:r>
    </w:p>
    <w:p>
      <w:pPr>
        <w:spacing w:after="150"/>
      </w:pPr>
      <w:r>
        <w:rPr/>
        <w:t xml:space="preserve">图表：2019-2023年中国肺炎球菌疫苗行业单位规模(含经销代理企业) 62</w:t>
      </w:r>
    </w:p>
    <w:p>
      <w:pPr>
        <w:spacing w:after="150"/>
      </w:pPr>
      <w:r>
        <w:rPr/>
        <w:t xml:space="preserve">图表：2019-2023年肺炎球菌疫苗行业人员规模状况 63</w:t>
      </w:r>
    </w:p>
    <w:p>
      <w:pPr>
        <w:spacing w:after="150"/>
      </w:pPr>
      <w:r>
        <w:rPr/>
        <w:t xml:space="preserve">图表：2019-2023年中国肺炎球菌疫苗行业资产规模状况 64</w:t>
      </w:r>
    </w:p>
    <w:p>
      <w:pPr>
        <w:spacing w:after="150"/>
      </w:pPr>
      <w:r>
        <w:rPr/>
        <w:t xml:space="preserve">图表：2019-2023年中国肺炎球菌疫苗行业盈利能力 64</w:t>
      </w:r>
    </w:p>
    <w:p>
      <w:pPr>
        <w:spacing w:after="150"/>
      </w:pPr>
      <w:r>
        <w:rPr/>
        <w:t xml:space="preserve">图表：2019-2023年中国肺炎球菌疫苗行业偿债能力 65</w:t>
      </w:r>
    </w:p>
    <w:p>
      <w:pPr>
        <w:spacing w:after="150"/>
      </w:pPr>
      <w:r>
        <w:rPr/>
        <w:t xml:space="preserve">图表：2019-2023年中国肺炎球菌疫苗行业营运能力 65</w:t>
      </w:r>
    </w:p>
    <w:p>
      <w:pPr>
        <w:spacing w:after="150"/>
      </w:pPr>
      <w:r>
        <w:rPr/>
        <w:t xml:space="preserve">图表：2019-2023年中国肺炎球菌疫苗行业发展能力 66</w:t>
      </w:r>
    </w:p>
    <w:p>
      <w:pPr>
        <w:spacing w:after="150"/>
      </w:pPr>
      <w:r>
        <w:rPr/>
        <w:t xml:space="preserve">图表：沃森生物13价肺炎链球菌多糖结合疫苗项目 67</w:t>
      </w:r>
    </w:p>
    <w:p>
      <w:pPr>
        <w:spacing w:after="150"/>
      </w:pPr>
      <w:r>
        <w:rPr/>
        <w:t xml:space="preserve">图表：力生制药23价肺炎球菌多糖疫苗项目 67</w:t>
      </w:r>
    </w:p>
    <w:p>
      <w:pPr>
        <w:spacing w:after="150"/>
      </w:pPr>
      <w:r>
        <w:rPr/>
        <w:t xml:space="preserve">图表：智飞生物15价肺炎球菌疫苗项目 68</w:t>
      </w:r>
    </w:p>
    <w:p>
      <w:pPr>
        <w:spacing w:after="150"/>
      </w:pPr>
      <w:r>
        <w:rPr/>
        <w:t xml:space="preserve">图表：智飞生物23价肺炎球菌疫苗项目 69</w:t>
      </w:r>
    </w:p>
    <w:p>
      <w:pPr>
        <w:spacing w:after="150"/>
      </w:pPr>
      <w:r>
        <w:rPr/>
        <w:t xml:space="preserve">图表：2024-2029年我国肺炎球菌疫苗行业供需预测 75</w:t>
      </w:r>
    </w:p>
    <w:p>
      <w:pPr>
        <w:spacing w:after="150"/>
      </w:pPr>
      <w:r>
        <w:rPr/>
        <w:t xml:space="preserve">图表：2024-2029年我国肺炎球菌疫苗行业进口预测 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2024-2029年中国肺炎球菌疫苗行业未来发展趋势及投资战略规划分析报告</dc:title>
  <dc:description>2024-2029年中国肺炎球菌疫苗行业未来发展趋势及投资战略规划分析报告</dc:description>
  <dc:subject>2024-2029年中国肺炎球菌疫苗行业未来发展趋势及投资战略规划分析报告</dc:subject>
  <cp:keywords>研究报告</cp:keywords>
  <cp:category>研究报告</cp:category>
  <cp:lastModifiedBy>北京中道泰和信息咨询有限公司</cp:lastModifiedBy>
  <dcterms:created xsi:type="dcterms:W3CDTF">2024-01-23T15:38:59+08:00</dcterms:created>
  <dcterms:modified xsi:type="dcterms:W3CDTF">2024-01-23T15:38:59+08:00</dcterms:modified>
</cp:coreProperties>
</file>

<file path=docProps/custom.xml><?xml version="1.0" encoding="utf-8"?>
<Properties xmlns="http://schemas.openxmlformats.org/officeDocument/2006/custom-properties" xmlns:vt="http://schemas.openxmlformats.org/officeDocument/2006/docPropsVTypes"/>
</file>