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2024-2029年中国医疗+养老市场深度全景调研及“十四五”发展前景预测报告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养老产业所产生的巨大经济效益正在吸引着全球的目光。随着经济的发展和社会的进步，人们的生活方式的多样化，单纯的国家福利已经难以满足老年人生活多样化的需求。</w:t>
      </w:r>
    </w:p>
    <w:p>
      <w:pPr>
        <w:spacing w:after="150"/>
      </w:pPr>
      <w:r>
        <w:rPr/>
        <w:t xml:space="preserve">养老最核心是三方面，情感关怀、生活照料、医疗救治。目前体制上养老归民政部门管，医疗是卫生方面管，医保由人社部门管，这种分割十分明显，不能满足目前老年人的需求。特别是医疗救治，很多专业养老机构都不能提供医疗服务，养老院和医院之间是不通的，所以医养结合落实起来还需要走很长一段路。</w:t>
      </w:r>
    </w:p>
    <w:p>
      <w:pPr>
        <w:spacing w:after="150"/>
      </w:pPr>
      <w:r>
        <w:rPr/>
        <w:t xml:space="preserve">本报告专业!权威!报告根据医疗+养老行业的发展轨迹及多年的实践经验，对中国医疗+养老行业的内外部环境、行业发展现状、产业链发展状况、市场供需、竞争格局、标杆企业、发展趋势、机会风险、发展策略与投资建议等进行了分析，并重点分析了我国医疗+养老行业将面临的机遇与挑战，对医疗+养老行业未来的发展趋势及前景作出审慎分析与预测。是医疗+养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医疗+养老行业界定和分类</w:t>
      </w:r>
    </w:p>
    <w:p>
      <w:pPr>
        <w:spacing w:after="150"/>
      </w:pPr>
      <w:r>
        <w:rPr/>
        <w:t xml:space="preserve">第一章 医疗+养老产业发展概述</w:t>
      </w:r>
    </w:p>
    <w:p>
      <w:pPr>
        <w:spacing w:after="150"/>
      </w:pPr>
      <w:r>
        <w:rPr/>
        <w:t xml:space="preserve">第一节 医养结合的概念</w:t>
      </w:r>
    </w:p>
    <w:p>
      <w:pPr>
        <w:spacing w:after="150"/>
      </w:pPr>
      <w:r>
        <w:rPr/>
        <w:t xml:space="preserve">一、医养结合的定义</w:t>
      </w:r>
    </w:p>
    <w:p>
      <w:pPr>
        <w:spacing w:after="150"/>
      </w:pPr>
      <w:r>
        <w:rPr/>
        <w:t xml:space="preserve">二、医养结合的内涵</w:t>
      </w:r>
    </w:p>
    <w:p>
      <w:pPr>
        <w:spacing w:after="150"/>
      </w:pPr>
      <w:r>
        <w:rPr/>
        <w:t xml:space="preserve">三、医养结合的服务模式</w:t>
      </w:r>
    </w:p>
    <w:p>
      <w:pPr>
        <w:spacing w:after="150"/>
      </w:pPr>
      <w:r>
        <w:rPr/>
        <w:t xml:space="preserve">四、医养结合的服务对象</w:t>
      </w:r>
    </w:p>
    <w:p>
      <w:pPr>
        <w:spacing w:after="150"/>
      </w:pPr>
      <w:r>
        <w:rPr/>
        <w:t xml:space="preserve">五、医养结合的服务特点</w:t>
      </w:r>
    </w:p>
    <w:p>
      <w:pPr>
        <w:spacing w:after="150"/>
      </w:pPr>
      <w:r>
        <w:rPr/>
        <w:t xml:space="preserve">六、医养结合的必要性分析</w:t>
      </w:r>
    </w:p>
    <w:p>
      <w:pPr>
        <w:spacing w:after="150"/>
      </w:pPr>
      <w:r>
        <w:rPr/>
        <w:t xml:space="preserve">第二节 医疗+养老发展的制约因素</w:t>
      </w:r>
    </w:p>
    <w:p>
      <w:pPr>
        <w:spacing w:after="150"/>
      </w:pPr>
      <w:r>
        <w:rPr/>
        <w:t xml:space="preserve">一、理念制约</w:t>
      </w:r>
    </w:p>
    <w:p>
      <w:pPr>
        <w:spacing w:after="150"/>
      </w:pPr>
      <w:r>
        <w:rPr/>
        <w:t xml:space="preserve">二、政策制约</w:t>
      </w:r>
    </w:p>
    <w:p>
      <w:pPr>
        <w:spacing w:after="150"/>
      </w:pPr>
      <w:r>
        <w:rPr/>
        <w:t xml:space="preserve">三、制度制约</w:t>
      </w:r>
    </w:p>
    <w:p>
      <w:pPr>
        <w:spacing w:after="150"/>
      </w:pPr>
      <w:r>
        <w:rPr/>
        <w:t xml:space="preserve">四、人才制约</w:t>
      </w:r>
    </w:p>
    <w:p>
      <w:pPr>
        <w:spacing w:after="150"/>
      </w:pPr>
      <w:r>
        <w:rPr/>
        <w:t xml:space="preserve">第三节 医疗+养老的经营模式分析</w:t>
      </w:r>
    </w:p>
    <w:p>
      <w:pPr>
        <w:spacing w:after="150"/>
      </w:pPr>
      <w:r>
        <w:rPr/>
        <w:t xml:space="preserve">一、养老机构和医疗机构合作服务</w:t>
      </w:r>
    </w:p>
    <w:p>
      <w:pPr>
        <w:spacing w:after="150"/>
      </w:pPr>
      <w:r>
        <w:rPr/>
        <w:t xml:space="preserve">二、医院转型为医养结合服务机构</w:t>
      </w:r>
    </w:p>
    <w:p>
      <w:pPr>
        <w:spacing w:after="150"/>
      </w:pPr>
      <w:r>
        <w:rPr/>
        <w:t xml:space="preserve">三、在养老机构中设立医疗机构</w:t>
      </w:r>
    </w:p>
    <w:p>
      <w:pPr>
        <w:spacing w:after="150"/>
      </w:pPr>
      <w:r>
        <w:rPr>
          <w:b w:val="1"/>
          <w:bCs w:val="1"/>
        </w:rPr>
        <w:t xml:space="preserve">第二章 2019-2023年医疗+养老行业国内外发展概述</w:t>
      </w:r>
    </w:p>
    <w:p>
      <w:pPr>
        <w:spacing w:after="150"/>
      </w:pPr>
      <w:r>
        <w:rPr/>
        <w:t xml:space="preserve">第一节 全球医疗+养老行业发展概况</w:t>
      </w:r>
    </w:p>
    <w:p>
      <w:pPr>
        <w:spacing w:after="150"/>
      </w:pPr>
      <w:r>
        <w:rPr/>
        <w:t xml:space="preserve">一、全球医疗+养老行业发展现状</w:t>
      </w:r>
    </w:p>
    <w:p>
      <w:pPr>
        <w:spacing w:after="150"/>
      </w:pPr>
      <w:r>
        <w:rPr/>
        <w:t xml:space="preserve">二、全球医疗+养老行业发展趋势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中国医疗+养老行业发展概况</w:t>
      </w:r>
    </w:p>
    <w:p>
      <w:pPr>
        <w:spacing w:after="150"/>
      </w:pPr>
      <w:r>
        <w:rPr/>
        <w:t xml:space="preserve">一、中国医疗+养老行业发展历程与现状</w:t>
      </w:r>
    </w:p>
    <w:p>
      <w:pPr>
        <w:spacing w:after="150"/>
      </w:pPr>
      <w:r>
        <w:rPr/>
        <w:t xml:space="preserve">二、中国医疗+养老行业发展中存在的问题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2019-2023年中国医疗+养老行业发展环境分析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医疗+养老行业政策环境</w:t>
      </w:r>
    </w:p>
    <w:p>
      <w:pPr>
        <w:spacing w:after="150"/>
      </w:pPr>
      <w:r>
        <w:rPr/>
        <w:t xml:space="preserve">第五节 医疗+养老行业技术环境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2019-2023年中国医疗+养老行业市场分析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一、医疗+养老行业市场规模及增速</w:t>
      </w:r>
    </w:p>
    <w:p>
      <w:pPr>
        <w:spacing w:after="150"/>
      </w:pPr>
      <w:r>
        <w:rPr/>
        <w:t xml:space="preserve">二、医疗+养老行业市场饱和度</w:t>
      </w:r>
    </w:p>
    <w:p>
      <w:pPr>
        <w:spacing w:after="150"/>
      </w:pPr>
      <w:r>
        <w:rPr/>
        <w:t xml:space="preserve">三、影响医疗+养老行业市场规模的因素</w:t>
      </w:r>
    </w:p>
    <w:p>
      <w:pPr>
        <w:spacing w:after="150"/>
      </w:pPr>
      <w:r>
        <w:rPr/>
        <w:t xml:space="preserve">四、2024-2029年医疗+养老行业市场规模及增速预测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一、医疗+养老行业所处生命周期</w:t>
      </w:r>
    </w:p>
    <w:p>
      <w:pPr>
        <w:spacing w:after="150"/>
      </w:pPr>
      <w:r>
        <w:rPr/>
        <w:t xml:space="preserve">二、技术变革与行业革新对医疗+养老行业的影响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2019-2023年中国医疗+养老行业区域市场分析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2019-2023年中国医疗+养老行业产业链分析</w:t>
      </w:r>
    </w:p>
    <w:p>
      <w:pPr>
        <w:spacing w:after="150"/>
      </w:pPr>
      <w:r>
        <w:rPr/>
        <w:t xml:space="preserve">第一节 医疗+养老行业产业链分析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医疗+养老上游行业分析</w:t>
      </w:r>
    </w:p>
    <w:p>
      <w:pPr>
        <w:spacing w:after="150"/>
      </w:pPr>
      <w:r>
        <w:rPr/>
        <w:t xml:space="preserve">一、医疗+养老成本构成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四、上游行业对医疗+养老行业的影响</w:t>
      </w:r>
    </w:p>
    <w:p>
      <w:pPr>
        <w:spacing w:after="150"/>
      </w:pPr>
      <w:r>
        <w:rPr/>
        <w:t xml:space="preserve">第三节 医疗+养老下游行业分析</w:t>
      </w:r>
    </w:p>
    <w:p>
      <w:pPr>
        <w:spacing w:after="150"/>
      </w:pPr>
      <w:r>
        <w:rPr/>
        <w:t xml:space="preserve">一、医疗+养老下游行业分布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四、下游需求对医疗+养老行业的影响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2019-2023年中国医疗+养老行业主导驱动因素分析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2019-2023年中国医疗+养老行业偿债能力分析</w:t>
      </w:r>
    </w:p>
    <w:p>
      <w:pPr>
        <w:spacing w:after="150"/>
      </w:pPr>
      <w:r>
        <w:rPr/>
        <w:t xml:space="preserve">第一节 医疗+养老行业资产负债率分析</w:t>
      </w:r>
    </w:p>
    <w:p>
      <w:pPr>
        <w:spacing w:after="150"/>
      </w:pPr>
      <w:r>
        <w:rPr/>
        <w:t xml:space="preserve">第二节 医疗+养老行业速动比率分析</w:t>
      </w:r>
    </w:p>
    <w:p>
      <w:pPr>
        <w:spacing w:after="150"/>
      </w:pPr>
      <w:r>
        <w:rPr/>
        <w:t xml:space="preserve">第三节 医疗+养老行业流动比率分析</w:t>
      </w:r>
    </w:p>
    <w:p>
      <w:pPr>
        <w:spacing w:after="150"/>
      </w:pPr>
      <w:r>
        <w:rPr/>
        <w:t xml:space="preserve">第四节 医疗+养老行业利息保障倍数分析</w:t>
      </w:r>
    </w:p>
    <w:p>
      <w:pPr>
        <w:spacing w:after="150"/>
      </w:pPr>
      <w:r>
        <w:rPr/>
        <w:t xml:space="preserve">第五节 2024-2029年医疗+养老行业偿债能力预测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2019-2023年中国医疗+养老行业营运能力分析</w:t>
      </w:r>
    </w:p>
    <w:p>
      <w:pPr>
        <w:spacing w:after="150"/>
      </w:pPr>
      <w:r>
        <w:rPr/>
        <w:t xml:space="preserve">第一节 医疗+养老行业总资产周转率分析</w:t>
      </w:r>
    </w:p>
    <w:p>
      <w:pPr>
        <w:spacing w:after="150"/>
      </w:pPr>
      <w:r>
        <w:rPr/>
        <w:t xml:space="preserve">第二节 医疗+养老行业净资产周转率分析</w:t>
      </w:r>
    </w:p>
    <w:p>
      <w:pPr>
        <w:spacing w:after="150"/>
      </w:pPr>
      <w:r>
        <w:rPr/>
        <w:t xml:space="preserve">第三节 医疗+养老行业应收账款周转率分析</w:t>
      </w:r>
    </w:p>
    <w:p>
      <w:pPr>
        <w:spacing w:after="150"/>
      </w:pPr>
      <w:r>
        <w:rPr/>
        <w:t xml:space="preserve">第四节 医疗+养老行业存货周转率分析</w:t>
      </w:r>
    </w:p>
    <w:p>
      <w:pPr>
        <w:spacing w:after="150"/>
      </w:pPr>
      <w:r>
        <w:rPr/>
        <w:t xml:space="preserve">第五节 2024-2029年医疗+养老行业营运能力预测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2019-2023年中国医疗+养老行业竞争分析</w:t>
      </w:r>
    </w:p>
    <w:p>
      <w:pPr>
        <w:spacing w:after="150"/>
      </w:pPr>
      <w:r>
        <w:rPr/>
        <w:t xml:space="preserve">第一节 重点医疗+养老企业市场份额</w:t>
      </w:r>
    </w:p>
    <w:p>
      <w:pPr>
        <w:spacing w:after="150"/>
      </w:pPr>
      <w:r>
        <w:rPr/>
        <w:t xml:space="preserve">第二节 医疗+养老行业市场集中度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2019-2023年中国医疗+养老产业典型案例分析</w:t>
      </w:r>
    </w:p>
    <w:p>
      <w:pPr>
        <w:spacing w:after="150"/>
      </w:pPr>
      <w:r>
        <w:rPr/>
        <w:t xml:space="preserve">第一节 湖北梓山湖医疗养老项目</w:t>
      </w:r>
    </w:p>
    <w:p>
      <w:pPr>
        <w:spacing w:after="150"/>
      </w:pPr>
      <w:r>
        <w:rPr/>
        <w:t xml:space="preserve">一、项目概况</w:t>
      </w:r>
    </w:p>
    <w:p>
      <w:pPr>
        <w:spacing w:after="150"/>
      </w:pPr>
      <w:r>
        <w:rPr/>
        <w:t xml:space="preserve">二、高端医养社区</w:t>
      </w:r>
    </w:p>
    <w:p>
      <w:pPr>
        <w:spacing w:after="150"/>
      </w:pPr>
      <w:r>
        <w:rPr/>
        <w:t xml:space="preserve">三、服务配套区</w:t>
      </w:r>
    </w:p>
    <w:p>
      <w:pPr>
        <w:spacing w:after="150"/>
      </w:pPr>
      <w:r>
        <w:rPr/>
        <w:t xml:space="preserve">四、适用性分析</w:t>
      </w:r>
    </w:p>
    <w:p>
      <w:pPr>
        <w:spacing w:after="150"/>
      </w:pPr>
      <w:r>
        <w:rPr/>
        <w:t xml:space="preserve">第二节 汕头市白求恩医疗养老项目</w:t>
      </w:r>
    </w:p>
    <w:p>
      <w:pPr>
        <w:spacing w:after="150"/>
      </w:pPr>
      <w:r>
        <w:rPr/>
        <w:t xml:space="preserve">一、项目概况</w:t>
      </w:r>
    </w:p>
    <w:p>
      <w:pPr>
        <w:spacing w:after="150"/>
      </w:pPr>
      <w:r>
        <w:rPr/>
        <w:t xml:space="preserve">二、项目定位</w:t>
      </w:r>
    </w:p>
    <w:p>
      <w:pPr>
        <w:spacing w:after="150"/>
      </w:pPr>
      <w:r>
        <w:rPr/>
        <w:t xml:space="preserve">三、项目特色</w:t>
      </w:r>
    </w:p>
    <w:p>
      <w:pPr>
        <w:spacing w:after="150"/>
      </w:pPr>
      <w:r>
        <w:rPr/>
        <w:t xml:space="preserve">四、开发模式</w:t>
      </w:r>
    </w:p>
    <w:p>
      <w:pPr>
        <w:spacing w:after="150"/>
      </w:pPr>
      <w:r>
        <w:rPr/>
        <w:t xml:space="preserve">五、建设理念</w:t>
      </w:r>
    </w:p>
    <w:p>
      <w:pPr>
        <w:spacing w:after="150"/>
      </w:pPr>
      <w:r>
        <w:rPr/>
        <w:t xml:space="preserve">六、设计规划</w:t>
      </w:r>
    </w:p>
    <w:p>
      <w:pPr>
        <w:spacing w:after="150"/>
      </w:pPr>
      <w:r>
        <w:rPr/>
        <w:t xml:space="preserve">第三节 新加坡ROLO医疗养老项目</w:t>
      </w:r>
    </w:p>
    <w:p>
      <w:pPr>
        <w:spacing w:after="150"/>
      </w:pPr>
      <w:r>
        <w:rPr/>
        <w:t xml:space="preserve">一、项目概况</w:t>
      </w:r>
    </w:p>
    <w:p>
      <w:pPr>
        <w:spacing w:after="150"/>
      </w:pPr>
      <w:r>
        <w:rPr/>
        <w:t xml:space="preserve">二、建设理念</w:t>
      </w:r>
    </w:p>
    <w:p>
      <w:pPr>
        <w:spacing w:after="150"/>
      </w:pPr>
      <w:r>
        <w:rPr/>
        <w:t xml:space="preserve">三、项目规划</w:t>
      </w:r>
    </w:p>
    <w:p>
      <w:pPr>
        <w:spacing w:after="150"/>
      </w:pPr>
      <w:r>
        <w:rPr/>
        <w:t xml:space="preserve">第四节 其他案例分析</w:t>
      </w:r>
    </w:p>
    <w:p>
      <w:pPr>
        <w:spacing w:after="150"/>
      </w:pPr>
      <w:r>
        <w:rPr/>
        <w:t xml:space="preserve">一、安徽静安养亲苑</w:t>
      </w:r>
    </w:p>
    <w:p>
      <w:pPr>
        <w:spacing w:after="150"/>
      </w:pPr>
      <w:r>
        <w:rPr/>
        <w:t xml:space="preserve">二、浙东南医疗养老中心</w:t>
      </w:r>
    </w:p>
    <w:p>
      <w:pPr>
        <w:spacing w:after="150"/>
      </w:pPr>
      <w:r>
        <w:rPr/>
        <w:t xml:space="preserve">三、北京太阳城</w:t>
      </w:r>
    </w:p>
    <w:p>
      <w:pPr>
        <w:spacing w:after="150"/>
      </w:pPr>
      <w:r>
        <w:rPr/>
        <w:t xml:space="preserve">四、康乃馨国际老年生活示范城</w:t>
      </w:r>
    </w:p>
    <w:p>
      <w:pPr>
        <w:spacing w:after="150"/>
      </w:pPr>
      <w:r>
        <w:rPr/>
        <w:t xml:space="preserve">五、听雨观澜</w:t>
      </w:r>
    </w:p>
    <w:p>
      <w:pPr>
        <w:spacing w:after="150"/>
      </w:pPr>
      <w:r>
        <w:rPr>
          <w:b w:val="1"/>
          <w:bCs w:val="1"/>
        </w:rPr>
        <w:t xml:space="preserve">第十二章 2019-2023年中国医疗+养老行业重点企业分析</w:t>
      </w:r>
    </w:p>
    <w:p>
      <w:pPr>
        <w:spacing w:after="150"/>
      </w:pPr>
      <w:r>
        <w:rPr/>
        <w:t xml:space="preserve">第一节 宋都股份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美年健康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万方发展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泰康之家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湖南发展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九州通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南京新百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复星医药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第十三章 2024-2029年中国医疗+养老行业发展与投资风险分析</w:t>
      </w:r>
    </w:p>
    <w:p>
      <w:pPr>
        <w:spacing w:after="150"/>
      </w:pPr>
      <w:r>
        <w:rPr/>
        <w:t xml:space="preserve">第一节 医疗+养老行业环境风险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医疗+养老行业政策风险</w:t>
      </w:r>
    </w:p>
    <w:p>
      <w:pPr>
        <w:spacing w:after="150"/>
      </w:pPr>
      <w:r>
        <w:rPr/>
        <w:t xml:space="preserve">第四节 医疗+养老行业市场风险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2024-2029年中国医疗+养老行业发展前景及投资机会分析</w:t>
      </w:r>
    </w:p>
    <w:p>
      <w:pPr>
        <w:spacing w:after="150"/>
      </w:pPr>
      <w:r>
        <w:rPr/>
        <w:t xml:space="preserve">第一节 医疗+养老行业发展前景预测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医疗+养老行业投资机会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图表：医疗+养老行业生命周期</w:t>
      </w:r>
    </w:p>
    <w:p>
      <w:pPr>
        <w:spacing w:after="150"/>
      </w:pPr>
      <w:r>
        <w:rPr/>
        <w:t xml:space="preserve">图表：医疗+养老行业产业链结构</w:t>
      </w:r>
    </w:p>
    <w:p>
      <w:pPr>
        <w:spacing w:after="150"/>
      </w:pPr>
      <w:r>
        <w:rPr/>
        <w:t xml:space="preserve">图表：2019-2023年全球医疗+养老行业市场规模</w:t>
      </w:r>
    </w:p>
    <w:p>
      <w:pPr>
        <w:spacing w:after="150"/>
      </w:pPr>
      <w:r>
        <w:rPr/>
        <w:t xml:space="preserve">图表：2019-2023年中国医疗+养老行业市场规模</w:t>
      </w:r>
    </w:p>
    <w:p>
      <w:pPr>
        <w:spacing w:after="150"/>
      </w:pPr>
      <w:r>
        <w:rPr/>
        <w:t xml:space="preserve">图表：2019-2023年中国医疗+养老市场占全球份额比较</w:t>
      </w:r>
    </w:p>
    <w:p>
      <w:pPr>
        <w:spacing w:after="150"/>
      </w:pPr>
      <w:r>
        <w:rPr/>
        <w:t xml:space="preserve">图表：2019-2023年医疗+养老行业集中度</w:t>
      </w:r>
    </w:p>
    <w:p>
      <w:pPr>
        <w:spacing w:after="150"/>
      </w:pPr>
      <w:r>
        <w:rPr/>
        <w:t xml:space="preserve">图表：2019-2023年医疗+养老行业利润总额</w:t>
      </w:r>
    </w:p>
    <w:p>
      <w:pPr>
        <w:spacing w:after="150"/>
      </w:pPr>
      <w:r>
        <w:rPr/>
        <w:t xml:space="preserve">图表：2019-2023年医疗+养老行业资产总计</w:t>
      </w:r>
    </w:p>
    <w:p>
      <w:pPr>
        <w:spacing w:after="150"/>
      </w:pPr>
      <w:r>
        <w:rPr/>
        <w:t xml:space="preserve">图表：2019-2023年医疗+养老行业负债总计</w:t>
      </w:r>
    </w:p>
    <w:p>
      <w:pPr>
        <w:spacing w:after="150"/>
      </w:pPr>
      <w:r>
        <w:rPr/>
        <w:t xml:space="preserve">图表：2019-2023年医疗+养老行业竞争力分析</w:t>
      </w:r>
    </w:p>
    <w:p>
      <w:pPr>
        <w:spacing w:after="150"/>
      </w:pPr>
      <w:r>
        <w:rPr/>
        <w:t xml:space="preserve">图表：2019-2023年医疗+养老市场价格走势</w:t>
      </w:r>
    </w:p>
    <w:p>
      <w:pPr>
        <w:spacing w:after="150"/>
      </w:pPr>
      <w:r>
        <w:rPr/>
        <w:t xml:space="preserve">图表：2019-2023年医疗+养老行业主营业务收入</w:t>
      </w:r>
    </w:p>
    <w:p>
      <w:pPr>
        <w:spacing w:after="150"/>
      </w:pPr>
      <w:r>
        <w:rPr/>
        <w:t xml:space="preserve">图表：2019-2023年医疗+养老行业主营业务成本</w:t>
      </w:r>
    </w:p>
    <w:p>
      <w:pPr>
        <w:spacing w:after="150"/>
      </w:pPr>
      <w:r>
        <w:rPr/>
        <w:t xml:space="preserve">图表：2019-2023年医疗+养老行业管理费用分析</w:t>
      </w:r>
    </w:p>
    <w:p>
      <w:pPr>
        <w:spacing w:after="150"/>
      </w:pPr>
      <w:r>
        <w:rPr/>
        <w:t xml:space="preserve">图表：2019-2023年医疗+养老行业财务费用分析</w:t>
      </w:r>
    </w:p>
    <w:p>
      <w:pPr>
        <w:spacing w:after="150"/>
      </w:pPr>
      <w:r>
        <w:rPr/>
        <w:t xml:space="preserve">图表：2019-2023年医疗+养老行业重要数据指标比较</w:t>
      </w:r>
    </w:p>
    <w:p>
      <w:pPr>
        <w:spacing w:after="150"/>
      </w:pPr>
      <w:r>
        <w:rPr/>
        <w:t xml:space="preserve">图表：2019-2023年中国医疗+养老行业盈利能力分析</w:t>
      </w:r>
    </w:p>
    <w:p>
      <w:pPr>
        <w:spacing w:after="150"/>
      </w:pPr>
      <w:r>
        <w:rPr/>
        <w:t xml:space="preserve">图表：2019-2023年中国医疗+养老行业运营能力分析</w:t>
      </w:r>
    </w:p>
    <w:p>
      <w:pPr>
        <w:spacing w:after="150"/>
      </w:pPr>
      <w:r>
        <w:rPr/>
        <w:t xml:space="preserve">图表：2019-2023年中国医疗+养老行业偿债能力分析</w:t>
      </w:r>
    </w:p>
    <w:p>
      <w:pPr>
        <w:spacing w:after="150"/>
      </w:pPr>
      <w:r>
        <w:rPr/>
        <w:t xml:space="preserve">图表：2019-2023年中国医疗+养老行业发展能力分析</w:t>
      </w:r>
    </w:p>
    <w:p>
      <w:pPr>
        <w:spacing w:after="150"/>
      </w:pPr>
      <w:r>
        <w:rPr/>
        <w:t xml:space="preserve">图表：2019-2023年医疗+养老行业不同规模企业数量分布</w:t>
      </w:r>
    </w:p>
    <w:p>
      <w:pPr>
        <w:spacing w:after="150"/>
      </w:pPr>
      <w:r>
        <w:rPr/>
        <w:t xml:space="preserve">图表：2019-2023年医疗+养老行业不同规模企业从业人员分布</w:t>
      </w:r>
    </w:p>
    <w:p>
      <w:pPr>
        <w:spacing w:after="150"/>
      </w:pPr>
      <w:r>
        <w:rPr/>
        <w:t xml:space="preserve">图表：2019-2023年医疗+养老行业不同规模企业资产总额分布</w:t>
      </w:r>
    </w:p>
    <w:p>
      <w:pPr>
        <w:spacing w:after="150"/>
      </w:pPr>
      <w:r>
        <w:rPr/>
        <w:t xml:space="preserve">图表：2019-2023年医疗+养老行业不同规模企业利润总额分布</w:t>
      </w:r>
    </w:p>
    <w:p>
      <w:pPr>
        <w:spacing w:after="150"/>
      </w:pPr>
      <w:r>
        <w:rPr/>
        <w:t xml:space="preserve">图表：2019-2023年医疗+养老行业不同性质企业数量分布</w:t>
      </w:r>
    </w:p>
    <w:p>
      <w:pPr>
        <w:spacing w:after="150"/>
      </w:pPr>
      <w:r>
        <w:rPr/>
        <w:t xml:space="preserve">图表：2019-2023年医疗+养老行业不同性质企业从业人员分布</w:t>
      </w:r>
    </w:p>
    <w:p>
      <w:pPr>
        <w:spacing w:after="150"/>
      </w:pPr>
      <w:r>
        <w:rPr/>
        <w:t xml:space="preserve">图表：2019-2023年医疗+养老行业不同性质企业资产总额分布</w:t>
      </w:r>
    </w:p>
    <w:p>
      <w:pPr>
        <w:spacing w:after="150"/>
      </w:pPr>
      <w:r>
        <w:rPr/>
        <w:t xml:space="preserve">图表：2019-2023年医疗+养老行业不同性质企业利润总额分布</w:t>
      </w:r>
    </w:p>
    <w:p>
      <w:pPr>
        <w:spacing w:after="150"/>
      </w:pPr>
      <w:r>
        <w:rPr/>
        <w:t xml:space="preserve">图表：2024-2029年医疗+养老行业市场规模预测</w:t>
      </w:r>
    </w:p>
    <w:p>
      <w:pPr>
        <w:spacing w:after="150"/>
      </w:pPr>
      <w:r>
        <w:rPr/>
        <w:t xml:space="preserve">图表：2024-2029年医疗+养老行业竞争格局预测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2024-2029年中国医疗+养老市场深度全景调研及“十四五”发展前景预测报告</dc:title>
  <dc:description>2024-2029年中国医疗+养老市场深度全景调研及“十四五”发展前景预测报告</dc:description>
  <dc:subject>2024-2029年中国医疗+养老市场深度全景调研及“十四五”发展前景预测报告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2024-01-23T15:37:37+08:00</dcterms:created>
  <dcterms:modified xsi:type="dcterms:W3CDTF">2024-01-23T15:37:37+08:00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