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2024-2029年电缆桥架产业供需预测及投资潜力研究咨询报告</w:t>
      </w:r>
    </w:p>
    <w:p>
      <w:pPr>
        <w:spacing w:after="150"/>
      </w:pPr>
      <w:r>
        <w:rPr>
          <w:b w:val="1"/>
          <w:bCs w:val="1"/>
        </w:rPr>
        <w:t xml:space="preserve">报告简介</w:t>
      </w:r>
    </w:p>
    <w:p>
      <w:pPr>
        <w:spacing w:after="150"/>
      </w:pPr>
      <w:r>
        <w:rPr/>
        <w:t xml:space="preserve">电缆桥架是电缆管理系统的子设备，为用于建筑中配电、数据通信的电线电缆提供机械支持和保护。电缆桥架能支持不同类型的电线电缆，如高压电力线路、配电线缆、敏感控制布线、通信布线及光纤电缆。市场的主要推动力是电缆管道越来越受欢迎，然而其他电缆管理系统的出现也为电缆桥架市场带来了挑战。全球电缆桥架市场的主要参与者包括Atkore国际、美国伊顿、法国罗格朗集团、法国施耐德电气、美国通贝公司。与国外发达国家相比，我国电缆桥架市场发展仍处在前期，市场规模及整体行业技术水平均距离他们有较大差距。我国与外国企业存在差距相对较大，整体生产能力及竞争力仍有较大的进步空间。</w:t>
      </w:r>
    </w:p>
    <w:p>
      <w:pPr>
        <w:spacing w:after="150"/>
      </w:pPr>
      <w:r>
        <w:rPr/>
        <w:t xml:space="preserve">对国内的电缆桥架制造企业而言，制造本土化、质量全球化、服务全面化、知识产权化不但是未来发展的方向，更会为自身带来巨大的变化。电缆桥架采用新工艺、新技术，优化板材配置，减轻了桥架自身重量，凹凸加强边帮及底部的环形加强筋增强了桥架的载荷能力，进一步提升了产品的坚固性和安全性。弯角处没有传统桥架的金属棱角，电缆在安装时不会被棱角磨伤和长时间被挤压，大大方便了电缆的安装，同时对电缆具有相当的保护作用。而今在中国大陆，电缆桥架制造企业有上万家，而从事桥架制造的企业也不止千家，但是绝大部分厂家却都停留在剪、折、冲的老模式上，一个产品三四种不同的设备分段生产，效率低自不必说，桥架的长度极限、制造精度成了制约现今大陆桥架制造企业发展的瓶颈。有没有一种长度可无限、精度精密、效率超高的生产模式呢?答案是有，也只有冷弯能够完成，冷弯成型工艺的优点是能够生产出品种繁多的截面型材，生产率高、成型过程科学化，控制也相应自动化。在开发互联网电子商务应用、服务及其它技术方面，中国电缆桥架网始终保持国内业界的领先地位。</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电缆桥架市场进行了分析研究。报告在总结中国电缆桥架行业发展历程的基础上，结合新时期的各方面因素，对中国电缆桥架行业的发展趋势给予了细致和审慎的预测论证。报告资料详实，图表丰富，既有深入的分析，又有直观的比较，为电缆桥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世界电缆桥架行业发展情况分析 1</w:t>
      </w:r>
    </w:p>
    <w:p>
      <w:pPr>
        <w:spacing w:after="150"/>
      </w:pPr>
      <w:r>
        <w:rPr/>
        <w:t xml:space="preserve">第一节 世界电缆桥架行业分析 1</w:t>
      </w:r>
    </w:p>
    <w:p>
      <w:pPr>
        <w:spacing w:after="150"/>
      </w:pPr>
      <w:r>
        <w:rPr/>
        <w:t xml:space="preserve">一、世界电缆桥架行业特点 1</w:t>
      </w:r>
    </w:p>
    <w:p>
      <w:pPr>
        <w:spacing w:after="150"/>
      </w:pPr>
      <w:r>
        <w:rPr/>
        <w:t xml:space="preserve">二、世界电缆桥架行业动态 1</w:t>
      </w:r>
    </w:p>
    <w:p>
      <w:pPr>
        <w:spacing w:after="150"/>
      </w:pPr>
      <w:r>
        <w:rPr/>
        <w:t xml:space="preserve">第二节 世界电缆桥架市场分析 2</w:t>
      </w:r>
    </w:p>
    <w:p>
      <w:pPr>
        <w:spacing w:after="150"/>
      </w:pPr>
      <w:r>
        <w:rPr/>
        <w:t xml:space="preserve">一、世界电缆桥架消费情况 2</w:t>
      </w:r>
    </w:p>
    <w:p>
      <w:pPr>
        <w:spacing w:after="150"/>
      </w:pPr>
      <w:r>
        <w:rPr/>
        <w:t xml:space="preserve">二、世界电缆桥架消费结构 2</w:t>
      </w:r>
    </w:p>
    <w:p>
      <w:pPr>
        <w:spacing w:after="150"/>
      </w:pPr>
      <w:r>
        <w:rPr/>
        <w:t xml:space="preserve">三、世界电缆桥架价格分析 3</w:t>
      </w:r>
    </w:p>
    <w:p>
      <w:pPr>
        <w:spacing w:after="150"/>
      </w:pPr>
      <w:r>
        <w:rPr/>
        <w:t xml:space="preserve">第三节 2019-2023年中外电缆桥架市场对比 3</w:t>
      </w:r>
    </w:p>
    <w:p>
      <w:pPr>
        <w:spacing w:after="150"/>
      </w:pPr>
      <w:r>
        <w:rPr>
          <w:b w:val="1"/>
          <w:bCs w:val="1"/>
        </w:rPr>
        <w:t xml:space="preserve">第二章 中国电缆桥架行业供给情况分析及趋势 4</w:t>
      </w:r>
    </w:p>
    <w:p>
      <w:pPr>
        <w:spacing w:after="150"/>
      </w:pPr>
      <w:r>
        <w:rPr/>
        <w:t xml:space="preserve">第一节 2019-2023年中国电缆桥架行业市场供给分析 4</w:t>
      </w:r>
    </w:p>
    <w:p>
      <w:pPr>
        <w:spacing w:after="150"/>
      </w:pPr>
      <w:r>
        <w:rPr/>
        <w:t xml:space="preserve">一、电缆桥架整体供给情况分析 4</w:t>
      </w:r>
    </w:p>
    <w:p>
      <w:pPr>
        <w:spacing w:after="150"/>
      </w:pPr>
      <w:r>
        <w:rPr/>
        <w:t xml:space="preserve">二、电缆桥架重点区域供给分析 4</w:t>
      </w:r>
    </w:p>
    <w:p>
      <w:pPr>
        <w:spacing w:after="150"/>
      </w:pPr>
      <w:r>
        <w:rPr/>
        <w:t xml:space="preserve">第二节 电缆桥架行业供给关系因素分析 4</w:t>
      </w:r>
    </w:p>
    <w:p>
      <w:pPr>
        <w:spacing w:after="150"/>
      </w:pPr>
      <w:r>
        <w:rPr/>
        <w:t xml:space="preserve">一、需求变化因素 4</w:t>
      </w:r>
    </w:p>
    <w:p>
      <w:pPr>
        <w:spacing w:after="150"/>
      </w:pPr>
      <w:r>
        <w:rPr/>
        <w:t xml:space="preserve">二、原料供给状况 5</w:t>
      </w:r>
    </w:p>
    <w:p>
      <w:pPr>
        <w:spacing w:after="150"/>
      </w:pPr>
      <w:r>
        <w:rPr/>
        <w:t xml:space="preserve">三、技术水平提高 5</w:t>
      </w:r>
    </w:p>
    <w:p>
      <w:pPr>
        <w:spacing w:after="150"/>
      </w:pPr>
      <w:r>
        <w:rPr/>
        <w:t xml:space="preserve">四、政策变动因素 5</w:t>
      </w:r>
    </w:p>
    <w:p>
      <w:pPr>
        <w:spacing w:after="150"/>
      </w:pPr>
      <w:r>
        <w:rPr/>
        <w:t xml:space="preserve">第三节 2024-2029年中国电缆桥架行业市场供给趋势 5</w:t>
      </w:r>
    </w:p>
    <w:p>
      <w:pPr>
        <w:spacing w:after="150"/>
      </w:pPr>
      <w:r>
        <w:rPr/>
        <w:t xml:space="preserve">一、电缆桥架整体供给情况趋势分析 5</w:t>
      </w:r>
    </w:p>
    <w:p>
      <w:pPr>
        <w:spacing w:after="150"/>
      </w:pPr>
      <w:r>
        <w:rPr/>
        <w:t xml:space="preserve">二、电缆桥架重点区域供给趋势分析 6</w:t>
      </w:r>
    </w:p>
    <w:p>
      <w:pPr>
        <w:spacing w:after="150"/>
      </w:pPr>
      <w:r>
        <w:rPr/>
        <w:t xml:space="preserve">三、影响未来电缆桥架供给的因素分析 6</w:t>
      </w:r>
    </w:p>
    <w:p>
      <w:pPr>
        <w:spacing w:after="150"/>
      </w:pPr>
      <w:r>
        <w:rPr>
          <w:b w:val="1"/>
          <w:bCs w:val="1"/>
        </w:rPr>
        <w:t xml:space="preserve">第二部分 产业环境透视</w:t>
      </w:r>
    </w:p>
    <w:p>
      <w:pPr>
        <w:spacing w:after="150"/>
      </w:pPr>
      <w:r>
        <w:rPr>
          <w:b w:val="1"/>
          <w:bCs w:val="1"/>
        </w:rPr>
        <w:t xml:space="preserve">第三章 新冠疫情下电缆桥架行业宏观经济环境分析 7</w:t>
      </w:r>
    </w:p>
    <w:p>
      <w:pPr>
        <w:spacing w:after="150"/>
      </w:pPr>
      <w:r>
        <w:rPr/>
        <w:t xml:space="preserve">第一节 2019-2023年全球经济环境分析 7</w:t>
      </w:r>
    </w:p>
    <w:p>
      <w:pPr>
        <w:spacing w:after="150"/>
      </w:pPr>
      <w:r>
        <w:rPr/>
        <w:t xml:space="preserve">一、2019-2023年全球经济运行概况 7</w:t>
      </w:r>
    </w:p>
    <w:p>
      <w:pPr>
        <w:spacing w:after="150"/>
      </w:pPr>
      <w:r>
        <w:rPr/>
        <w:t xml:space="preserve">二、2024-2029年全球经济形势预测 9</w:t>
      </w:r>
    </w:p>
    <w:p>
      <w:pPr>
        <w:spacing w:after="150"/>
      </w:pPr>
      <w:r>
        <w:rPr/>
        <w:t xml:space="preserve">第二节 新冠疫情对全球经济的影响 12</w:t>
      </w:r>
    </w:p>
    <w:p>
      <w:pPr>
        <w:spacing w:after="150"/>
      </w:pPr>
      <w:r>
        <w:rPr/>
        <w:t xml:space="preserve">一、国际新冠疫情发展趋势及其国际影响 12</w:t>
      </w:r>
    </w:p>
    <w:p>
      <w:pPr>
        <w:spacing w:after="150"/>
      </w:pPr>
      <w:r>
        <w:rPr/>
        <w:t xml:space="preserve">二、对各国实体经济的影响 14</w:t>
      </w:r>
    </w:p>
    <w:p>
      <w:pPr>
        <w:spacing w:after="150"/>
      </w:pPr>
      <w:r>
        <w:rPr/>
        <w:t xml:space="preserve">第三节 新冠疫情对中国经济的影响 16</w:t>
      </w:r>
    </w:p>
    <w:p>
      <w:pPr>
        <w:spacing w:after="150"/>
      </w:pPr>
      <w:r>
        <w:rPr/>
        <w:t xml:space="preserve">一、新冠疫情对中国实体经济的影响 16</w:t>
      </w:r>
    </w:p>
    <w:p>
      <w:pPr>
        <w:spacing w:after="150"/>
      </w:pPr>
      <w:r>
        <w:rPr/>
        <w:t xml:space="preserve">二、新冠疫情影响下的主要行业 20</w:t>
      </w:r>
    </w:p>
    <w:p>
      <w:pPr>
        <w:spacing w:after="150"/>
      </w:pPr>
      <w:r>
        <w:rPr/>
        <w:t xml:space="preserve">三、中国宏观经济政策变动及趋势 22</w:t>
      </w:r>
    </w:p>
    <w:p>
      <w:pPr>
        <w:spacing w:after="150"/>
      </w:pPr>
      <w:r>
        <w:rPr/>
        <w:t xml:space="preserve">四、2019-2023年中国宏观经济运行概况 25</w:t>
      </w:r>
    </w:p>
    <w:p>
      <w:pPr>
        <w:spacing w:after="150"/>
      </w:pPr>
      <w:r>
        <w:rPr/>
        <w:t xml:space="preserve">1、中国GDP分析 25</w:t>
      </w:r>
    </w:p>
    <w:p>
      <w:pPr>
        <w:spacing w:after="150"/>
      </w:pPr>
      <w:r>
        <w:rPr/>
        <w:t xml:space="preserve">2、消费价格指数分析 25</w:t>
      </w:r>
    </w:p>
    <w:p>
      <w:pPr>
        <w:spacing w:after="150"/>
      </w:pPr>
      <w:r>
        <w:rPr/>
        <w:t xml:space="preserve">3、社会消费品零售总额 26</w:t>
      </w:r>
    </w:p>
    <w:p>
      <w:pPr>
        <w:spacing w:after="150"/>
      </w:pPr>
      <w:r>
        <w:rPr/>
        <w:t xml:space="preserve">4、全社会固定资产投资分析 26</w:t>
      </w:r>
    </w:p>
    <w:p>
      <w:pPr>
        <w:spacing w:after="150"/>
      </w:pPr>
      <w:r>
        <w:rPr/>
        <w:t xml:space="preserve">5、进出口总额及增长率分析 26</w:t>
      </w:r>
    </w:p>
    <w:p>
      <w:pPr>
        <w:spacing w:after="150"/>
      </w:pPr>
      <w:r>
        <w:rPr/>
        <w:t xml:space="preserve">五、2024-2029年中国宏观经济趋势预测 27</w:t>
      </w:r>
    </w:p>
    <w:p>
      <w:pPr>
        <w:spacing w:after="150"/>
      </w:pPr>
      <w:r>
        <w:rPr>
          <w:b w:val="1"/>
          <w:bCs w:val="1"/>
        </w:rPr>
        <w:t xml:space="preserve">第四章 2019-2023年中国电缆桥架行业发展概况 29</w:t>
      </w:r>
    </w:p>
    <w:p>
      <w:pPr>
        <w:spacing w:after="150"/>
      </w:pPr>
      <w:r>
        <w:rPr/>
        <w:t xml:space="preserve">第一节 2019-2023年中国电缆桥架行业发展态势分析 29</w:t>
      </w:r>
    </w:p>
    <w:p>
      <w:pPr>
        <w:spacing w:after="150"/>
      </w:pPr>
      <w:r>
        <w:rPr/>
        <w:t xml:space="preserve">第二节 2019-2023年中国电缆桥架行业发展特点分析 29</w:t>
      </w:r>
    </w:p>
    <w:p>
      <w:pPr>
        <w:spacing w:after="150"/>
      </w:pPr>
      <w:r>
        <w:rPr/>
        <w:t xml:space="preserve">第三节 2019-2023年中国电缆桥架行业市场供需分析 30</w:t>
      </w:r>
    </w:p>
    <w:p>
      <w:pPr>
        <w:spacing w:after="150"/>
      </w:pPr>
      <w:r>
        <w:rPr/>
        <w:t xml:space="preserve">第四节 2019-2023年中国电缆桥架行业价格分析 31</w:t>
      </w:r>
    </w:p>
    <w:p>
      <w:pPr>
        <w:spacing w:after="150"/>
      </w:pPr>
      <w:r>
        <w:rPr>
          <w:b w:val="1"/>
          <w:bCs w:val="1"/>
        </w:rPr>
        <w:t xml:space="preserve">第五章 2019-2023年中国电缆桥架行业整体运行状况 32</w:t>
      </w:r>
    </w:p>
    <w:p>
      <w:pPr>
        <w:spacing w:after="150"/>
      </w:pPr>
      <w:r>
        <w:rPr/>
        <w:t xml:space="preserve">第一节 2019-2023年电缆桥架行业产销分析 32</w:t>
      </w:r>
    </w:p>
    <w:p>
      <w:pPr>
        <w:spacing w:after="150"/>
      </w:pPr>
      <w:r>
        <w:rPr/>
        <w:t xml:space="preserve">第二节 2019-2023年电缆桥架行业盈利能力分析 32</w:t>
      </w:r>
    </w:p>
    <w:p>
      <w:pPr>
        <w:spacing w:after="150"/>
      </w:pPr>
      <w:r>
        <w:rPr/>
        <w:t xml:space="preserve">第三节 2019-2023年电缆桥架行业偿债能力分析 33</w:t>
      </w:r>
    </w:p>
    <w:p>
      <w:pPr>
        <w:spacing w:after="150"/>
      </w:pPr>
      <w:r>
        <w:rPr/>
        <w:t xml:space="preserve">第四节 2019-2023年电缆桥架行业营运能力分析 33</w:t>
      </w:r>
    </w:p>
    <w:p>
      <w:pPr>
        <w:spacing w:after="150"/>
      </w:pPr>
      <w:r>
        <w:rPr>
          <w:b w:val="1"/>
          <w:bCs w:val="1"/>
        </w:rPr>
        <w:t xml:space="preserve">第六章 2024-2029年电缆桥架行业投资价值及行业发展预测 34</w:t>
      </w:r>
    </w:p>
    <w:p>
      <w:pPr>
        <w:spacing w:after="150"/>
      </w:pPr>
      <w:r>
        <w:rPr/>
        <w:t xml:space="preserve">第一节 2024-2029年电缆桥架行业成长性分析 34</w:t>
      </w:r>
    </w:p>
    <w:p>
      <w:pPr>
        <w:spacing w:after="150"/>
      </w:pPr>
      <w:r>
        <w:rPr/>
        <w:t xml:space="preserve">第二节 2024-2029年电缆桥架行业经营能力分析 34</w:t>
      </w:r>
    </w:p>
    <w:p>
      <w:pPr>
        <w:spacing w:after="150"/>
      </w:pPr>
      <w:r>
        <w:rPr/>
        <w:t xml:space="preserve">第三节 2024-2029年电缆桥架行业盈利能力分析 35</w:t>
      </w:r>
    </w:p>
    <w:p>
      <w:pPr>
        <w:spacing w:after="150"/>
      </w:pPr>
      <w:r>
        <w:rPr/>
        <w:t xml:space="preserve">第四节 2024-2029年电缆桥架行业偿债能力分析 35</w:t>
      </w:r>
    </w:p>
    <w:p>
      <w:pPr>
        <w:spacing w:after="150"/>
      </w:pPr>
      <w:r>
        <w:rPr/>
        <w:t xml:space="preserve">第五节 2024-2029年我国电缆桥架行业产值预测 36</w:t>
      </w:r>
    </w:p>
    <w:p>
      <w:pPr>
        <w:spacing w:after="150"/>
      </w:pPr>
      <w:r>
        <w:rPr/>
        <w:t xml:space="preserve">第六节 2024-2029年我国电缆桥架行业销售收入预测 37</w:t>
      </w:r>
    </w:p>
    <w:p>
      <w:pPr>
        <w:spacing w:after="150"/>
      </w:pPr>
      <w:r>
        <w:rPr/>
        <w:t xml:space="preserve">第七节 2024-2029年我国电缆桥架行业总资产预测 38</w:t>
      </w:r>
    </w:p>
    <w:p>
      <w:pPr>
        <w:spacing w:after="150"/>
      </w:pPr>
      <w:r>
        <w:rPr>
          <w:b w:val="1"/>
          <w:bCs w:val="1"/>
        </w:rPr>
        <w:t xml:space="preserve">第三部分 竞争格局分析</w:t>
      </w:r>
    </w:p>
    <w:p>
      <w:pPr>
        <w:spacing w:after="150"/>
      </w:pPr>
      <w:r>
        <w:rPr>
          <w:b w:val="1"/>
          <w:bCs w:val="1"/>
        </w:rPr>
        <w:t xml:space="preserve">第七章 2019-2023年中国电缆桥架产业行业重点区域运行分析 39</w:t>
      </w:r>
    </w:p>
    <w:p>
      <w:pPr>
        <w:spacing w:after="150"/>
      </w:pPr>
      <w:r>
        <w:rPr/>
        <w:t xml:space="preserve">第一节 2019-2023年华东地区电缆桥架产业行业运行情况 39</w:t>
      </w:r>
    </w:p>
    <w:p>
      <w:pPr>
        <w:spacing w:after="150"/>
      </w:pPr>
      <w:r>
        <w:rPr/>
        <w:t xml:space="preserve">第二节 2019-2023年华南地区电缆桥架产业行业运行情况 41</w:t>
      </w:r>
    </w:p>
    <w:p>
      <w:pPr>
        <w:spacing w:after="150"/>
      </w:pPr>
      <w:r>
        <w:rPr/>
        <w:t xml:space="preserve">第三节 2019-2023年华中地区电缆桥架产业行业运行情况 42</w:t>
      </w:r>
    </w:p>
    <w:p>
      <w:pPr>
        <w:spacing w:after="150"/>
      </w:pPr>
      <w:r>
        <w:rPr/>
        <w:t xml:space="preserve">第四节 2019-2023年华北地区电缆桥架产业行业运行情况 44</w:t>
      </w:r>
    </w:p>
    <w:p>
      <w:pPr>
        <w:spacing w:after="150"/>
      </w:pPr>
      <w:r>
        <w:rPr/>
        <w:t xml:space="preserve">第五节 2019-2023年西北地区电缆桥架产业行业运行情况 45</w:t>
      </w:r>
    </w:p>
    <w:p>
      <w:pPr>
        <w:spacing w:after="150"/>
      </w:pPr>
      <w:r>
        <w:rPr/>
        <w:t xml:space="preserve">第六节 2019-2023年西南地区电缆桥架产业行业运行情况 47</w:t>
      </w:r>
    </w:p>
    <w:p>
      <w:pPr>
        <w:spacing w:after="150"/>
      </w:pPr>
      <w:r>
        <w:rPr/>
        <w:t xml:space="preserve">第七节 2019-2023年东北地区电缆桥架产业行业运行情况 48</w:t>
      </w:r>
    </w:p>
    <w:p>
      <w:pPr>
        <w:spacing w:after="150"/>
      </w:pPr>
      <w:r>
        <w:rPr>
          <w:b w:val="1"/>
          <w:bCs w:val="1"/>
        </w:rPr>
        <w:t xml:space="preserve">第八章 2019-2023年中国电缆桥架行业重点企业竞争力分析 50</w:t>
      </w:r>
    </w:p>
    <w:p>
      <w:pPr>
        <w:spacing w:after="150"/>
      </w:pPr>
      <w:r>
        <w:rPr/>
        <w:t xml:space="preserve">第一节 许昌许继派尼美特电缆桥架有限公司 50</w:t>
      </w:r>
    </w:p>
    <w:p>
      <w:pPr>
        <w:spacing w:after="150"/>
      </w:pPr>
      <w:r>
        <w:rPr/>
        <w:t xml:space="preserve">一、公司基本情况 50</w:t>
      </w:r>
    </w:p>
    <w:p>
      <w:pPr>
        <w:spacing w:after="150"/>
      </w:pPr>
      <w:r>
        <w:rPr/>
        <w:t xml:space="preserve">二、公司主要财务指标分析 51</w:t>
      </w:r>
    </w:p>
    <w:p>
      <w:pPr>
        <w:spacing w:after="150"/>
      </w:pPr>
      <w:r>
        <w:rPr/>
        <w:t xml:space="preserve">三、公司投资情况 51</w:t>
      </w:r>
    </w:p>
    <w:p>
      <w:pPr>
        <w:spacing w:after="150"/>
      </w:pPr>
      <w:r>
        <w:rPr/>
        <w:t xml:space="preserve">四、公司未来战略分析 52</w:t>
      </w:r>
    </w:p>
    <w:p>
      <w:pPr>
        <w:spacing w:after="150"/>
      </w:pPr>
      <w:r>
        <w:rPr/>
        <w:t xml:space="preserve">第二节 欧宝电气(深圳)有限公司 53</w:t>
      </w:r>
    </w:p>
    <w:p>
      <w:pPr>
        <w:spacing w:after="150"/>
      </w:pPr>
      <w:r>
        <w:rPr/>
        <w:t xml:space="preserve">一、公司基本情况 53</w:t>
      </w:r>
    </w:p>
    <w:p>
      <w:pPr>
        <w:spacing w:after="150"/>
      </w:pPr>
      <w:r>
        <w:rPr/>
        <w:t xml:space="preserve">二、公司主要财务指标分析 53</w:t>
      </w:r>
    </w:p>
    <w:p>
      <w:pPr>
        <w:spacing w:after="150"/>
      </w:pPr>
      <w:r>
        <w:rPr/>
        <w:t xml:space="preserve">三、公司投资情况 53</w:t>
      </w:r>
    </w:p>
    <w:p>
      <w:pPr>
        <w:spacing w:after="150"/>
      </w:pPr>
      <w:r>
        <w:rPr/>
        <w:t xml:space="preserve">四、公司未来战略分析 53</w:t>
      </w:r>
    </w:p>
    <w:p>
      <w:pPr>
        <w:spacing w:after="150"/>
      </w:pPr>
      <w:r>
        <w:rPr/>
        <w:t xml:space="preserve">第三节 华鹏集团有限公司 53</w:t>
      </w:r>
    </w:p>
    <w:p>
      <w:pPr>
        <w:spacing w:after="150"/>
      </w:pPr>
      <w:r>
        <w:rPr/>
        <w:t xml:space="preserve">一、公司基本情况 53</w:t>
      </w:r>
    </w:p>
    <w:p>
      <w:pPr>
        <w:spacing w:after="150"/>
      </w:pPr>
      <w:r>
        <w:rPr/>
        <w:t xml:space="preserve">二、公司主要财务指标分析 54</w:t>
      </w:r>
    </w:p>
    <w:p>
      <w:pPr>
        <w:spacing w:after="150"/>
      </w:pPr>
      <w:r>
        <w:rPr/>
        <w:t xml:space="preserve">三、公司投资情况 54</w:t>
      </w:r>
    </w:p>
    <w:p>
      <w:pPr>
        <w:spacing w:after="150"/>
      </w:pPr>
      <w:r>
        <w:rPr/>
        <w:t xml:space="preserve">四、公司未来战略分析 54</w:t>
      </w:r>
    </w:p>
    <w:p>
      <w:pPr>
        <w:spacing w:after="150"/>
      </w:pPr>
      <w:r>
        <w:rPr/>
        <w:t xml:space="preserve">第四节 大全集团有限公司 55</w:t>
      </w:r>
    </w:p>
    <w:p>
      <w:pPr>
        <w:spacing w:after="150"/>
      </w:pPr>
      <w:r>
        <w:rPr/>
        <w:t xml:space="preserve">一、公司基本情况 55</w:t>
      </w:r>
    </w:p>
    <w:p>
      <w:pPr>
        <w:spacing w:after="150"/>
      </w:pPr>
      <w:r>
        <w:rPr/>
        <w:t xml:space="preserve">二、公司主要财务指标分析 55</w:t>
      </w:r>
    </w:p>
    <w:p>
      <w:pPr>
        <w:spacing w:after="150"/>
      </w:pPr>
      <w:r>
        <w:rPr/>
        <w:t xml:space="preserve">三、公司投资情况 55</w:t>
      </w:r>
    </w:p>
    <w:p>
      <w:pPr>
        <w:spacing w:after="150"/>
      </w:pPr>
      <w:r>
        <w:rPr/>
        <w:t xml:space="preserve">四、公司未来战略分析 56</w:t>
      </w:r>
    </w:p>
    <w:p>
      <w:pPr>
        <w:spacing w:after="150"/>
      </w:pPr>
      <w:r>
        <w:rPr/>
        <w:t xml:space="preserve">第五节 江苏万奇电器集团有限公司 56</w:t>
      </w:r>
    </w:p>
    <w:p>
      <w:pPr>
        <w:spacing w:after="150"/>
      </w:pPr>
      <w:r>
        <w:rPr/>
        <w:t xml:space="preserve">一、公司基本情况 56</w:t>
      </w:r>
    </w:p>
    <w:p>
      <w:pPr>
        <w:spacing w:after="150"/>
      </w:pPr>
      <w:r>
        <w:rPr/>
        <w:t xml:space="preserve">二、公司主要财务指标分析 56</w:t>
      </w:r>
    </w:p>
    <w:p>
      <w:pPr>
        <w:spacing w:after="150"/>
      </w:pPr>
      <w:r>
        <w:rPr/>
        <w:t xml:space="preserve">三、公司投资情况 57</w:t>
      </w:r>
    </w:p>
    <w:p>
      <w:pPr>
        <w:spacing w:after="150"/>
      </w:pPr>
      <w:r>
        <w:rPr/>
        <w:t xml:space="preserve">四、公司未来战略分析 57</w:t>
      </w:r>
    </w:p>
    <w:p>
      <w:pPr>
        <w:spacing w:after="150"/>
      </w:pPr>
      <w:r>
        <w:rPr/>
        <w:t xml:space="preserve">第六节 北京泰丰电气有限公司 57</w:t>
      </w:r>
    </w:p>
    <w:p>
      <w:pPr>
        <w:spacing w:after="150"/>
      </w:pPr>
      <w:r>
        <w:rPr/>
        <w:t xml:space="preserve">一、公司基本情况 57</w:t>
      </w:r>
    </w:p>
    <w:p>
      <w:pPr>
        <w:spacing w:after="150"/>
      </w:pPr>
      <w:r>
        <w:rPr/>
        <w:t xml:space="preserve">二、公司主要财务指标分析 58</w:t>
      </w:r>
    </w:p>
    <w:p>
      <w:pPr>
        <w:spacing w:after="150"/>
      </w:pPr>
      <w:r>
        <w:rPr/>
        <w:t xml:space="preserve">三、公司投资情况 58</w:t>
      </w:r>
    </w:p>
    <w:p>
      <w:pPr>
        <w:spacing w:after="150"/>
      </w:pPr>
      <w:r>
        <w:rPr/>
        <w:t xml:space="preserve">四、公司未来战略分析 58</w:t>
      </w:r>
    </w:p>
    <w:p>
      <w:pPr>
        <w:spacing w:after="150"/>
      </w:pPr>
      <w:r>
        <w:rPr>
          <w:b w:val="1"/>
          <w:bCs w:val="1"/>
        </w:rPr>
        <w:t xml:space="preserve">第九章 2024-2029年中国电缆桥架行业消费者偏好调查 59</w:t>
      </w:r>
    </w:p>
    <w:p>
      <w:pPr>
        <w:spacing w:after="150"/>
      </w:pPr>
      <w:r>
        <w:rPr/>
        <w:t xml:space="preserve">第一节 电缆桥架的品牌市场调查 59</w:t>
      </w:r>
    </w:p>
    <w:p>
      <w:pPr>
        <w:spacing w:after="150"/>
      </w:pPr>
      <w:r>
        <w:rPr/>
        <w:t xml:space="preserve">一、消费者对电缆桥架品牌认知度宏观调查 59</w:t>
      </w:r>
    </w:p>
    <w:p>
      <w:pPr>
        <w:spacing w:after="150"/>
      </w:pPr>
      <w:r>
        <w:rPr/>
        <w:t xml:space="preserve">二、消费者对电缆桥架的品牌偏好调查 59</w:t>
      </w:r>
    </w:p>
    <w:p>
      <w:pPr>
        <w:spacing w:after="150"/>
      </w:pPr>
      <w:r>
        <w:rPr/>
        <w:t xml:space="preserve">三、消费者对电缆桥架品牌的首要认知渠道 60</w:t>
      </w:r>
    </w:p>
    <w:p>
      <w:pPr>
        <w:spacing w:after="150"/>
      </w:pPr>
      <w:r>
        <w:rPr/>
        <w:t xml:space="preserve">四、消费者经常购买的品牌调查 63</w:t>
      </w:r>
    </w:p>
    <w:p>
      <w:pPr>
        <w:spacing w:after="150"/>
      </w:pPr>
      <w:r>
        <w:rPr/>
        <w:t xml:space="preserve">五、电缆桥架品牌忠诚度调查 63</w:t>
      </w:r>
    </w:p>
    <w:p>
      <w:pPr>
        <w:spacing w:after="150"/>
      </w:pPr>
      <w:r>
        <w:rPr/>
        <w:t xml:space="preserve">六、电缆桥架品牌市场占有率调查 63</w:t>
      </w:r>
    </w:p>
    <w:p>
      <w:pPr>
        <w:spacing w:after="150"/>
      </w:pPr>
      <w:r>
        <w:rPr/>
        <w:t xml:space="preserve">七、消费者的消费理念调研 63</w:t>
      </w:r>
    </w:p>
    <w:p>
      <w:pPr>
        <w:spacing w:after="150"/>
      </w:pPr>
      <w:r>
        <w:rPr>
          <w:b w:val="1"/>
          <w:bCs w:val="1"/>
        </w:rPr>
        <w:t xml:space="preserve">第十章 电缆桥架行业投资环境分析 65</w:t>
      </w:r>
    </w:p>
    <w:p>
      <w:pPr>
        <w:spacing w:after="150"/>
      </w:pPr>
      <w:r>
        <w:rPr/>
        <w:t xml:space="preserve">第一节 经济发展环境分析 65</w:t>
      </w:r>
    </w:p>
    <w:p>
      <w:pPr>
        <w:spacing w:after="150"/>
      </w:pPr>
      <w:r>
        <w:rPr/>
        <w:t xml:space="preserve">一、2019-2023年我国宏观经济运行情况 65</w:t>
      </w:r>
    </w:p>
    <w:p>
      <w:pPr>
        <w:spacing w:after="150"/>
      </w:pPr>
      <w:r>
        <w:rPr/>
        <w:t xml:space="preserve">1、宏观经济 65</w:t>
      </w:r>
    </w:p>
    <w:p>
      <w:pPr>
        <w:spacing w:after="150"/>
      </w:pPr>
      <w:r>
        <w:rPr/>
        <w:t xml:space="preserve">2、工业形势 66</w:t>
      </w:r>
    </w:p>
    <w:p>
      <w:pPr>
        <w:spacing w:after="150"/>
      </w:pPr>
      <w:r>
        <w:rPr/>
        <w:t xml:space="preserve">3、固定资产投资 67</w:t>
      </w:r>
    </w:p>
    <w:p>
      <w:pPr>
        <w:spacing w:after="150"/>
      </w:pPr>
      <w:r>
        <w:rPr/>
        <w:t xml:space="preserve">二、2024-2029年我国宏观经济形势分析 67</w:t>
      </w:r>
    </w:p>
    <w:p>
      <w:pPr>
        <w:spacing w:after="150"/>
      </w:pPr>
      <w:r>
        <w:rPr/>
        <w:t xml:space="preserve">第二节 2024-2029年国宏观经济形势分析 68</w:t>
      </w:r>
    </w:p>
    <w:p>
      <w:pPr>
        <w:spacing w:after="150"/>
      </w:pPr>
      <w:r>
        <w:rPr/>
        <w:t xml:space="preserve">一、“十四五”宏观经济形势研究 68</w:t>
      </w:r>
    </w:p>
    <w:p>
      <w:pPr>
        <w:spacing w:after="150"/>
      </w:pPr>
      <w:r>
        <w:rPr/>
        <w:t xml:space="preserve">二、“十四五”产业发展形势研究 93</w:t>
      </w:r>
    </w:p>
    <w:p>
      <w:pPr>
        <w:spacing w:after="150"/>
      </w:pPr>
      <w:r>
        <w:rPr>
          <w:b w:val="1"/>
          <w:bCs w:val="1"/>
        </w:rPr>
        <w:t xml:space="preserve">第四部分 发展战略研究</w:t>
      </w:r>
    </w:p>
    <w:p>
      <w:pPr>
        <w:spacing w:after="150"/>
      </w:pPr>
      <w:r>
        <w:rPr>
          <w:b w:val="1"/>
          <w:bCs w:val="1"/>
        </w:rPr>
        <w:t xml:space="preserve">第十一章 中国电缆桥架行业投资策略分析 129</w:t>
      </w:r>
    </w:p>
    <w:p>
      <w:pPr>
        <w:spacing w:after="150"/>
      </w:pPr>
      <w:r>
        <w:rPr/>
        <w:t xml:space="preserve">第一节 2019-2023年中国电缆桥架行业投资环境分析 129</w:t>
      </w:r>
    </w:p>
    <w:p>
      <w:pPr>
        <w:spacing w:after="150"/>
      </w:pPr>
      <w:r>
        <w:rPr/>
        <w:t xml:space="preserve">第二节 2019-2023年中国电缆桥架行业投资收益分析 130</w:t>
      </w:r>
    </w:p>
    <w:p>
      <w:pPr>
        <w:spacing w:after="150"/>
      </w:pPr>
      <w:r>
        <w:rPr/>
        <w:t xml:space="preserve">第三节 2019-2023年中国电缆桥架行业产品投资方向 130</w:t>
      </w:r>
    </w:p>
    <w:p>
      <w:pPr>
        <w:spacing w:after="150"/>
      </w:pPr>
      <w:r>
        <w:rPr/>
        <w:t xml:space="preserve">第四节 2024-2029年中国电缆桥架行业投资收益预测 132</w:t>
      </w:r>
    </w:p>
    <w:p>
      <w:pPr>
        <w:spacing w:after="150"/>
      </w:pPr>
      <w:r>
        <w:rPr>
          <w:b w:val="1"/>
          <w:bCs w:val="1"/>
        </w:rPr>
        <w:t xml:space="preserve">第十二章 中国电缆桥架行业投资风险分析 133</w:t>
      </w:r>
    </w:p>
    <w:p>
      <w:pPr>
        <w:spacing w:after="150"/>
      </w:pPr>
      <w:r>
        <w:rPr/>
        <w:t xml:space="preserve">第一节 中国电缆桥架行业内部风险分析 133</w:t>
      </w:r>
    </w:p>
    <w:p>
      <w:pPr>
        <w:spacing w:after="150"/>
      </w:pPr>
      <w:r>
        <w:rPr/>
        <w:t xml:space="preserve">一、市场竞争风险分析 133</w:t>
      </w:r>
    </w:p>
    <w:p>
      <w:pPr>
        <w:spacing w:after="150"/>
      </w:pPr>
      <w:r>
        <w:rPr/>
        <w:t xml:space="preserve">二、技术水平风险分析 134</w:t>
      </w:r>
    </w:p>
    <w:p>
      <w:pPr>
        <w:spacing w:after="150"/>
      </w:pPr>
      <w:r>
        <w:rPr/>
        <w:t xml:space="preserve">三、企业经营风险分析 137</w:t>
      </w:r>
    </w:p>
    <w:p>
      <w:pPr>
        <w:spacing w:after="150"/>
      </w:pPr>
      <w:r>
        <w:rPr/>
        <w:t xml:space="preserve">第二节 中国电缆桥架行业外部风险分析 140</w:t>
      </w:r>
    </w:p>
    <w:p>
      <w:pPr>
        <w:spacing w:after="150"/>
      </w:pPr>
      <w:r>
        <w:rPr/>
        <w:t xml:space="preserve">一、宏观经济环境风险分析 140</w:t>
      </w:r>
    </w:p>
    <w:p>
      <w:pPr>
        <w:spacing w:after="150"/>
      </w:pPr>
      <w:r>
        <w:rPr/>
        <w:t xml:space="preserve">二、行业政策环境风险分析 144</w:t>
      </w:r>
    </w:p>
    <w:p>
      <w:pPr>
        <w:spacing w:after="150"/>
      </w:pPr>
      <w:r>
        <w:rPr/>
        <w:t xml:space="preserve">三、产业风险分析 146</w:t>
      </w:r>
    </w:p>
    <w:p>
      <w:pPr>
        <w:spacing w:after="150"/>
      </w:pPr>
      <w:r>
        <w:rPr>
          <w:b w:val="1"/>
          <w:bCs w:val="1"/>
        </w:rPr>
        <w:t xml:space="preserve">第十三章 电缆桥架行业发展趋势与投资战略研究 148</w:t>
      </w:r>
    </w:p>
    <w:p>
      <w:pPr>
        <w:spacing w:after="150"/>
      </w:pPr>
      <w:r>
        <w:rPr/>
        <w:t xml:space="preserve">第一节 电缆桥架市场发展潜力分析 148</w:t>
      </w:r>
    </w:p>
    <w:p>
      <w:pPr>
        <w:spacing w:after="150"/>
      </w:pPr>
      <w:r>
        <w:rPr/>
        <w:t xml:space="preserve">一、市场空间广阔 148</w:t>
      </w:r>
    </w:p>
    <w:p>
      <w:pPr>
        <w:spacing w:after="150"/>
      </w:pPr>
      <w:r>
        <w:rPr/>
        <w:t xml:space="preserve">二、竞争格局变化 148</w:t>
      </w:r>
    </w:p>
    <w:p>
      <w:pPr>
        <w:spacing w:after="150"/>
      </w:pPr>
      <w:r>
        <w:rPr/>
        <w:t xml:space="preserve">三、高科技应用带来新生机 149</w:t>
      </w:r>
    </w:p>
    <w:p>
      <w:pPr>
        <w:spacing w:after="150"/>
      </w:pPr>
      <w:r>
        <w:rPr/>
        <w:t xml:space="preserve">第二节 电缆桥架行业发展趋势分析 150</w:t>
      </w:r>
    </w:p>
    <w:p>
      <w:pPr>
        <w:spacing w:after="150"/>
      </w:pPr>
      <w:r>
        <w:rPr/>
        <w:t xml:space="preserve">一、品牌格局趋势 150</w:t>
      </w:r>
    </w:p>
    <w:p>
      <w:pPr>
        <w:spacing w:after="150"/>
      </w:pPr>
      <w:r>
        <w:rPr/>
        <w:t xml:space="preserve">二、渠道分布趋势 151</w:t>
      </w:r>
    </w:p>
    <w:p>
      <w:pPr>
        <w:spacing w:after="150"/>
      </w:pPr>
      <w:r>
        <w:rPr/>
        <w:t xml:space="preserve">三、消费趋势分析 151</w:t>
      </w:r>
    </w:p>
    <w:p>
      <w:pPr>
        <w:spacing w:after="150"/>
      </w:pPr>
      <w:r>
        <w:rPr/>
        <w:t xml:space="preserve">第三节 电缆桥架行业发展战略研究 151</w:t>
      </w:r>
    </w:p>
    <w:p>
      <w:pPr>
        <w:spacing w:after="150"/>
      </w:pPr>
      <w:r>
        <w:rPr/>
        <w:t xml:space="preserve">一、战略综合规划 151</w:t>
      </w:r>
    </w:p>
    <w:p>
      <w:pPr>
        <w:spacing w:after="150"/>
      </w:pPr>
      <w:r>
        <w:rPr/>
        <w:t xml:space="preserve">二、技术开发战略 153</w:t>
      </w:r>
    </w:p>
    <w:p>
      <w:pPr>
        <w:spacing w:after="150"/>
      </w:pPr>
      <w:r>
        <w:rPr/>
        <w:t xml:space="preserve">三、业务组合战略 154</w:t>
      </w:r>
    </w:p>
    <w:p>
      <w:pPr>
        <w:spacing w:after="150"/>
      </w:pPr>
      <w:r>
        <w:rPr/>
        <w:t xml:space="preserve">四、区域战略规划 156</w:t>
      </w:r>
    </w:p>
    <w:p>
      <w:pPr>
        <w:spacing w:after="150"/>
      </w:pPr>
      <w:r>
        <w:rPr/>
        <w:t xml:space="preserve">五、产业战略规划 157</w:t>
      </w:r>
    </w:p>
    <w:p>
      <w:pPr>
        <w:spacing w:after="150"/>
      </w:pPr>
      <w:r>
        <w:rPr/>
        <w:t xml:space="preserve">六、营销品牌战略 157</w:t>
      </w:r>
    </w:p>
    <w:p>
      <w:pPr>
        <w:spacing w:after="150"/>
      </w:pPr>
      <w:r>
        <w:rPr/>
        <w:t xml:space="preserve">七、竞争战略规划 158</w:t>
      </w:r>
    </w:p>
    <w:p>
      <w:pPr>
        <w:spacing w:after="150"/>
      </w:pPr>
      <w:r>
        <w:rPr>
          <w:b w:val="1"/>
          <w:bCs w:val="1"/>
        </w:rPr>
        <w:t xml:space="preserve">第十四章 行业发展趋势及投资策略分析 161</w:t>
      </w:r>
    </w:p>
    <w:p>
      <w:pPr>
        <w:spacing w:after="150"/>
      </w:pPr>
      <w:r>
        <w:rPr/>
        <w:t xml:space="preserve">第一节 中国营销企业投资运作模式分析 161</w:t>
      </w:r>
    </w:p>
    <w:p>
      <w:pPr>
        <w:spacing w:after="150"/>
      </w:pPr>
      <w:r>
        <w:rPr/>
        <w:t xml:space="preserve">第二节 外销与内销优势分析 161</w:t>
      </w:r>
    </w:p>
    <w:p>
      <w:pPr>
        <w:spacing w:after="150"/>
      </w:pPr>
      <w:r>
        <w:rPr/>
        <w:t xml:space="preserve">第三节 项目投资建议 162</w:t>
      </w:r>
    </w:p>
    <w:p>
      <w:pPr>
        <w:spacing w:after="150"/>
      </w:pPr>
      <w:r>
        <w:rPr/>
        <w:t xml:space="preserve">一、技术应用注意事项 162</w:t>
      </w:r>
    </w:p>
    <w:p>
      <w:pPr>
        <w:spacing w:after="150"/>
      </w:pPr>
      <w:r>
        <w:rPr/>
        <w:t xml:space="preserve">二、项目投资注意事项 163</w:t>
      </w:r>
    </w:p>
    <w:p>
      <w:pPr>
        <w:spacing w:after="150"/>
      </w:pPr>
      <w:r>
        <w:rPr/>
        <w:t xml:space="preserve">三、销售注意事项 166</w:t>
      </w:r>
    </w:p>
    <w:p>
      <w:pPr>
        <w:spacing w:after="150"/>
      </w:pPr>
      <w:r>
        <w:rPr/>
        <w:t xml:space="preserve">第四节 市场的重点客户战略实施 167</w:t>
      </w:r>
    </w:p>
    <w:p>
      <w:pPr>
        <w:spacing w:after="150"/>
      </w:pPr>
      <w:r>
        <w:rPr/>
        <w:t xml:space="preserve">一、实施重点客户战略的必要性 167</w:t>
      </w:r>
    </w:p>
    <w:p>
      <w:pPr>
        <w:spacing w:after="150"/>
      </w:pPr>
      <w:r>
        <w:rPr/>
        <w:t xml:space="preserve">二、合理确立重点客户 168</w:t>
      </w:r>
    </w:p>
    <w:p>
      <w:pPr>
        <w:spacing w:after="150"/>
      </w:pPr>
      <w:r>
        <w:rPr/>
        <w:t xml:space="preserve">三、对重点客户的营销策略 168</w:t>
      </w:r>
    </w:p>
    <w:p>
      <w:pPr>
        <w:spacing w:after="150"/>
      </w:pPr>
      <w:r>
        <w:rPr/>
        <w:t xml:space="preserve">四、强化重点客户的管理 174</w:t>
      </w:r>
    </w:p>
    <w:p>
      <w:pPr>
        <w:spacing w:after="150"/>
      </w:pPr>
      <w:r>
        <w:rPr/>
        <w:t xml:space="preserve">五、实施重点客户战略要重点解决的问题 176</w:t>
      </w:r>
    </w:p>
    <w:p>
      <w:pPr>
        <w:spacing w:after="150"/>
      </w:pPr>
      <w:r>
        <w:rPr>
          <w:b w:val="1"/>
          <w:bCs w:val="1"/>
        </w:rPr>
        <w:t xml:space="preserve">图表目录</w:t>
      </w:r>
    </w:p>
    <w:p>
      <w:pPr>
        <w:spacing w:after="150"/>
      </w:pPr>
      <w:r>
        <w:rPr/>
        <w:t xml:space="preserve">图表：2019-2023年国内生产总值统计 25</w:t>
      </w:r>
    </w:p>
    <w:p>
      <w:pPr>
        <w:spacing w:after="150"/>
      </w:pPr>
      <w:r>
        <w:rPr/>
        <w:t xml:space="preserve">图表：2019-2023年中国居民消费价格指数统计 25</w:t>
      </w:r>
    </w:p>
    <w:p>
      <w:pPr>
        <w:spacing w:after="150"/>
      </w:pPr>
      <w:r>
        <w:rPr/>
        <w:t xml:space="preserve">图表：2019-2023年3-11月中国社会消费品零售总额统计 26</w:t>
      </w:r>
    </w:p>
    <w:p>
      <w:pPr>
        <w:spacing w:after="150"/>
      </w:pPr>
      <w:r>
        <w:rPr/>
        <w:t xml:space="preserve">图表：2019-2023年2-11月中国全社会固定资产投资统计 26</w:t>
      </w:r>
    </w:p>
    <w:p>
      <w:pPr>
        <w:spacing w:after="150"/>
      </w:pPr>
      <w:r>
        <w:rPr/>
        <w:t xml:space="preserve">图表：2019-2023年中国进出口情况统计 26</w:t>
      </w:r>
    </w:p>
    <w:p>
      <w:pPr>
        <w:spacing w:after="150"/>
      </w:pPr>
      <w:r>
        <w:rPr/>
        <w:t xml:space="preserve">图表：2019-2023年我国电缆桥架产值和销售收入分析 32</w:t>
      </w:r>
    </w:p>
    <w:p>
      <w:pPr>
        <w:spacing w:after="150"/>
      </w:pPr>
      <w:r>
        <w:rPr/>
        <w:t xml:space="preserve">图表：2024-2029年我国电缆桥架行业营业利润预测 35</w:t>
      </w:r>
    </w:p>
    <w:p>
      <w:pPr>
        <w:spacing w:after="150"/>
      </w:pPr>
      <w:r>
        <w:rPr/>
        <w:t xml:space="preserve">图表：2024-2029年我国电缆桥架行业负债率预测 36</w:t>
      </w:r>
    </w:p>
    <w:p>
      <w:pPr>
        <w:spacing w:after="150"/>
      </w:pPr>
      <w:r>
        <w:rPr/>
        <w:t xml:space="preserve">图表：2024-2029年我国电缆桥架行业产值预测 36</w:t>
      </w:r>
    </w:p>
    <w:p>
      <w:pPr>
        <w:spacing w:after="150"/>
      </w:pPr>
      <w:r>
        <w:rPr/>
        <w:t xml:space="preserve">图表：2024-2029年我国电缆桥架行业销售收入预测 37</w:t>
      </w:r>
    </w:p>
    <w:p>
      <w:pPr>
        <w:spacing w:after="150"/>
      </w:pPr>
      <w:r>
        <w:rPr/>
        <w:t xml:space="preserve">图表：2024-2029年电缆桥架行业营业利润预测 38</w:t>
      </w:r>
    </w:p>
    <w:p>
      <w:pPr>
        <w:spacing w:after="150"/>
      </w:pPr>
      <w:r>
        <w:rPr/>
        <w:t xml:space="preserve">图表：2019-2023年华东地区电缆桥架行业产值分析 39</w:t>
      </w:r>
    </w:p>
    <w:p>
      <w:pPr>
        <w:spacing w:after="150"/>
      </w:pPr>
      <w:r>
        <w:rPr/>
        <w:t xml:space="preserve">图表：2019-2023年华东地区电缆桥架行业销售收入分析 40</w:t>
      </w:r>
    </w:p>
    <w:p>
      <w:pPr>
        <w:spacing w:after="150"/>
      </w:pPr>
      <w:r>
        <w:rPr/>
        <w:t xml:space="preserve">图表：2019-2023年华南地区电缆桥架行业产值分析 41</w:t>
      </w:r>
    </w:p>
    <w:p>
      <w:pPr>
        <w:spacing w:after="150"/>
      </w:pPr>
      <w:r>
        <w:rPr/>
        <w:t xml:space="preserve">图表：2019-2023年华南地区电缆桥架行业销售收入分析 41</w:t>
      </w:r>
    </w:p>
    <w:p>
      <w:pPr>
        <w:spacing w:after="150"/>
      </w:pPr>
      <w:r>
        <w:rPr/>
        <w:t xml:space="preserve">图表：2019-2023年华中地区电缆桥架行业产值分析 42</w:t>
      </w:r>
    </w:p>
    <w:p>
      <w:pPr>
        <w:spacing w:after="150"/>
      </w:pPr>
      <w:r>
        <w:rPr/>
        <w:t xml:space="preserve">图表：2019-2023年华中地区电缆桥架行业销售收入分析 43</w:t>
      </w:r>
    </w:p>
    <w:p>
      <w:pPr>
        <w:spacing w:after="150"/>
      </w:pPr>
      <w:r>
        <w:rPr/>
        <w:t xml:space="preserve">图表：2019-2023年华北地区电缆桥架行业产值分析 44</w:t>
      </w:r>
    </w:p>
    <w:p>
      <w:pPr>
        <w:spacing w:after="150"/>
      </w:pPr>
      <w:r>
        <w:rPr/>
        <w:t xml:space="preserve">图表：2019-2023年华北地区电缆桥架行业销售收入分析 44</w:t>
      </w:r>
    </w:p>
    <w:p>
      <w:pPr>
        <w:spacing w:after="150"/>
      </w:pPr>
      <w:r>
        <w:rPr/>
        <w:t xml:space="preserve">图表：2019-2023年西北地区电缆桥架行业产值分析 45</w:t>
      </w:r>
    </w:p>
    <w:p>
      <w:pPr>
        <w:spacing w:after="150"/>
      </w:pPr>
      <w:r>
        <w:rPr/>
        <w:t xml:space="preserve">图表：2019-2023年西北地区电缆桥架行业销售收入分析 46</w:t>
      </w:r>
    </w:p>
    <w:p>
      <w:pPr>
        <w:spacing w:after="150"/>
      </w:pPr>
      <w:r>
        <w:rPr/>
        <w:t xml:space="preserve">图表：2019-2023年西南地区电缆桥架行业产值分析 47</w:t>
      </w:r>
    </w:p>
    <w:p>
      <w:pPr>
        <w:spacing w:after="150"/>
      </w:pPr>
      <w:r>
        <w:rPr/>
        <w:t xml:space="preserve">图表：2019-2023年西南地区电缆桥架行业销售收入分析 47</w:t>
      </w:r>
    </w:p>
    <w:p>
      <w:pPr>
        <w:spacing w:after="150"/>
      </w:pPr>
      <w:r>
        <w:rPr/>
        <w:t xml:space="preserve">图表：2019-2023年东北地区电缆桥架行业产值分析 48</w:t>
      </w:r>
    </w:p>
    <w:p>
      <w:pPr>
        <w:spacing w:after="150"/>
      </w:pPr>
      <w:r>
        <w:rPr/>
        <w:t xml:space="preserve">图表：2019-2023年东北地区电缆桥架行业销售收入分析 49</w:t>
      </w:r>
    </w:p>
    <w:p>
      <w:pPr>
        <w:spacing w:after="150"/>
      </w:pPr>
      <w:r>
        <w:rPr/>
        <w:t xml:space="preserve">图表：许昌许继派尼美特电缆桥架有限公司投资情况 51</w:t>
      </w:r>
    </w:p>
    <w:p>
      <w:pPr>
        <w:spacing w:after="150"/>
      </w:pPr>
      <w:r>
        <w:rPr/>
        <w:t xml:space="preserve">图表：2019-2023年我国国内生产总值以及增长率 65</w:t>
      </w:r>
    </w:p>
    <w:p>
      <w:pPr>
        <w:spacing w:after="150"/>
      </w:pPr>
      <w:r>
        <w:rPr/>
        <w:t xml:space="preserve">图表：1981～2019-2023年我国经济增长率变动情况 73</w:t>
      </w:r>
    </w:p>
    <w:p>
      <w:pPr>
        <w:spacing w:after="150"/>
      </w:pPr>
      <w:r>
        <w:rPr/>
        <w:t xml:space="preserve">图表：我国进出口占GDP比重变动情况 74</w:t>
      </w:r>
    </w:p>
    <w:p>
      <w:pPr>
        <w:spacing w:after="150"/>
      </w:pPr>
      <w:r>
        <w:rPr/>
        <w:t xml:space="preserve">图表：2024-2029年中国电缆桥架行业投资收益率预测 132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2024-2029年电缆桥架产业供需预测及投资潜力研究咨询报告</dc:title>
  <dc:description>2024-2029年电缆桥架产业供需预测及投资潜力研究咨询报告</dc:description>
  <dc:subject>2024-2029年电缆桥架产业供需预测及投资潜力研究咨询报告</dc:subject>
  <cp:keywords>研究报告</cp:keywords>
  <cp:category>研究报告</cp:category>
  <cp:lastModifiedBy>北京中道泰和信息咨询有限公司</cp:lastModifiedBy>
  <dcterms:created xsi:type="dcterms:W3CDTF">2024-01-23T15:29:42+08:00</dcterms:created>
  <dcterms:modified xsi:type="dcterms:W3CDTF">2024-01-23T15:29:42+08:00</dcterms:modified>
</cp:coreProperties>
</file>

<file path=docProps/custom.xml><?xml version="1.0" encoding="utf-8"?>
<Properties xmlns="http://schemas.openxmlformats.org/officeDocument/2006/custom-properties" xmlns:vt="http://schemas.openxmlformats.org/officeDocument/2006/docPropsVTypes"/>
</file>