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2026-2031年中国盐差能行业市场调研与投资预测分析报告</w:t>
      </w:r>
    </w:p>
    <w:p>
      <w:pPr>
        <w:spacing w:after="150"/>
      </w:pPr>
      <w:r>
        <w:rPr>
          <w:b w:val="1"/>
          <w:bCs w:val="1"/>
        </w:rPr>
        <w:t xml:space="preserve">报告简介</w:t>
      </w:r>
    </w:p>
    <w:p>
      <w:pPr>
        <w:spacing w:after="150"/>
      </w:pPr>
      <w:r>
        <w:rPr/>
        <w:t xml:space="preserve">盐差能是指海水和淡水之间或两种含盐浓度不同的海水之间的化学电位差能，是以化学能形态出现的海洋能。主要存在与河海交接处。同时，淡水丰富地区的盐湖和地下盐矿也可以利用盐差能。盐差能是海洋能中能量密度最大的一种可再生能源。</w:t>
      </w:r>
    </w:p>
    <w:p>
      <w:pPr>
        <w:spacing w:after="150"/>
      </w:pPr>
      <w:r>
        <w:rPr/>
        <w:t xml:space="preserve">一般海水含盐度为3.5%时，其和河水之间的化学电位差有相当于240m水头差的能量密度，从理论上讲，如果这个压力差能利用起来，从河流流入海中的每立方英尺的淡水可发0.65kw•h的电。一条流量为1m3/S的河流的发电输出功率可达2340kw。从原理上来说，这种水位差可以利用半透膜在盐水和淡水交接处实现。如果在这一过程中盐度不降低的话，产生的渗透压力足可以将盐水水面提高240m，利用这一水位差就可以直接由水轮发电机提取能量。如果用很有效的装置来提取世界上所有河流的这种能量，那么可以获得约2.6TW的电力。</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盐差能及各子行业的发展状况、发展趋势、新项目与技术等进行了分析，并重点分析了我国盐差能行业发展状况和特点，以及中国盐差能行业将面临的挑战以及企业的发展策略等。报告还对全球的盐差能行业发展态势作了详细分析，并对盐差能行业进行了趋向研判，是盐差能经营、开发、服务、投资等单位准确了解目前盐差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盐差能行业发展综述</w:t>
      </w:r>
    </w:p>
    <w:p>
      <w:pPr>
        <w:spacing w:before="75" w:after="0"/>
      </w:pPr>
      <w:r>
        <w:rPr/>
        <w:t xml:space="preserve">第一节 盐差能定义及地位</w:t>
      </w:r>
    </w:p>
    <w:p>
      <w:pPr>
        <w:spacing w:before="75" w:after="0"/>
      </w:pPr>
      <w:r>
        <w:rPr/>
        <w:t xml:space="preserve">一、盐差能定义</w:t>
      </w:r>
    </w:p>
    <w:p>
      <w:pPr>
        <w:spacing w:before="75" w:after="0"/>
      </w:pPr>
      <w:r>
        <w:rPr/>
        <w:t xml:space="preserve">二、盐差能应用分类</w:t>
      </w:r>
    </w:p>
    <w:p>
      <w:pPr>
        <w:spacing w:before="75" w:after="0"/>
      </w:pPr>
      <w:r>
        <w:rPr/>
        <w:t xml:space="preserve">三、盐差能发展的意义</w:t>
      </w:r>
    </w:p>
    <w:p>
      <w:pPr>
        <w:spacing w:before="75" w:after="0"/>
      </w:pPr>
      <w:r>
        <w:rPr/>
        <w:t xml:space="preserve">四、盐差能的战略地位</w:t>
      </w:r>
    </w:p>
    <w:p>
      <w:pPr>
        <w:spacing w:before="75" w:after="0"/>
      </w:pPr>
      <w:r>
        <w:rPr/>
        <w:t xml:space="preserve">第二节 盐差能优点分析</w:t>
      </w:r>
    </w:p>
    <w:p>
      <w:pPr>
        <w:spacing w:before="75" w:after="0"/>
      </w:pPr>
      <w:r>
        <w:rPr/>
        <w:t xml:space="preserve">第三节 盐差能发展的必要性分析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盐差能行业市场环境及影响分析（PEST）</w:t>
      </w:r>
    </w:p>
    <w:p>
      <w:pPr>
        <w:spacing w:before="75" w:after="0"/>
      </w:pPr>
      <w:r>
        <w:rPr/>
        <w:t xml:space="preserve">第一节 盐差能行业政治法律环境(P)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三、盐差能行业标准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一、盐差能产业社会环境</w:t>
      </w:r>
    </w:p>
    <w:p>
      <w:pPr>
        <w:spacing w:before="75" w:after="0"/>
      </w:pPr>
      <w:r>
        <w:rPr/>
        <w:t xml:space="preserve">二、社会环境对行业的影响</w:t>
      </w:r>
    </w:p>
    <w:p>
      <w:pPr>
        <w:spacing w:before="75" w:after="0"/>
      </w:pPr>
      <w:r>
        <w:rPr/>
        <w:t xml:space="preserve">三、盐差能产业发展对社会发展的影响</w:t>
      </w:r>
    </w:p>
    <w:p>
      <w:pPr>
        <w:spacing w:before="75" w:after="0"/>
      </w:pPr>
      <w:r>
        <w:rPr/>
        <w:t xml:space="preserve">第四节 行业技术环境分析(T)</w:t>
      </w:r>
    </w:p>
    <w:p>
      <w:pPr>
        <w:spacing w:before="75" w:after="0"/>
      </w:pPr>
      <w:r>
        <w:rPr/>
        <w:t xml:space="preserve">一、盐差能技术分析</w:t>
      </w:r>
    </w:p>
    <w:p>
      <w:pPr>
        <w:spacing w:before="75" w:after="0"/>
      </w:pPr>
      <w:r>
        <w:rPr/>
        <w:t xml:space="preserve">二、盐差能技术发展水平</w:t>
      </w:r>
    </w:p>
    <w:p>
      <w:pPr>
        <w:spacing w:before="75" w:after="0"/>
      </w:pPr>
      <w:r>
        <w:rPr/>
        <w:t xml:space="preserve">三、盐差能技术发展分析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国际盐差能行业发展分析</w:t>
      </w:r>
    </w:p>
    <w:p>
      <w:pPr>
        <w:spacing w:before="75" w:after="0"/>
      </w:pPr>
      <w:r>
        <w:rPr/>
        <w:t xml:space="preserve">第一节 全球盐差能市场总体情况分析</w:t>
      </w:r>
    </w:p>
    <w:p>
      <w:pPr>
        <w:spacing w:before="75" w:after="0"/>
      </w:pPr>
      <w:r>
        <w:rPr/>
        <w:t xml:space="preserve">一、全球盐差能行业的发展特点</w:t>
      </w:r>
    </w:p>
    <w:p>
      <w:pPr>
        <w:spacing w:before="75" w:after="0"/>
      </w:pPr>
      <w:r>
        <w:rPr/>
        <w:t xml:space="preserve">二、全球盐差能市场结构</w:t>
      </w:r>
    </w:p>
    <w:p>
      <w:pPr>
        <w:spacing w:before="75" w:after="0"/>
      </w:pPr>
      <w:r>
        <w:rPr/>
        <w:t xml:space="preserve">三、全球盐差能行业发展分析</w:t>
      </w:r>
    </w:p>
    <w:p>
      <w:pPr>
        <w:spacing w:before="75" w:after="0"/>
      </w:pPr>
      <w:r>
        <w:rPr/>
        <w:t xml:space="preserve">四、全球盐差能行业竞争格局</w:t>
      </w:r>
    </w:p>
    <w:p>
      <w:pPr>
        <w:spacing w:before="75" w:after="0"/>
      </w:pPr>
      <w:r>
        <w:rPr/>
        <w:t xml:space="preserve">五、全球盐差能市场区域分布</w:t>
      </w:r>
    </w:p>
    <w:p>
      <w:pPr>
        <w:spacing w:before="75" w:after="0"/>
      </w:pPr>
      <w:r>
        <w:rPr/>
        <w:t xml:space="preserve">六、国际重点盐差能企业运营分析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二、美国</w:t>
      </w:r>
    </w:p>
    <w:p>
      <w:pPr>
        <w:spacing w:before="75" w:after="0"/>
      </w:pPr>
      <w:r>
        <w:rPr/>
        <w:t xml:space="preserve">三、以色列</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我国盐差能行业运行现状分析</w:t>
      </w:r>
    </w:p>
    <w:p>
      <w:pPr>
        <w:spacing w:before="75" w:after="0"/>
      </w:pPr>
      <w:r>
        <w:rPr/>
        <w:t xml:space="preserve">第一节 中国盐差能行业总体规模分析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我国盐差能行业发展状况分析</w:t>
      </w:r>
    </w:p>
    <w:p>
      <w:pPr>
        <w:spacing w:before="75" w:after="0"/>
      </w:pPr>
      <w:r>
        <w:rPr/>
        <w:t xml:space="preserve">一、我国盐差能行业发展阶段</w:t>
      </w:r>
    </w:p>
    <w:p>
      <w:pPr>
        <w:spacing w:before="75" w:after="0"/>
      </w:pPr>
      <w:r>
        <w:rPr/>
        <w:t xml:space="preserve">二、我国盐差能行业发展总体概况</w:t>
      </w:r>
    </w:p>
    <w:p>
      <w:pPr>
        <w:spacing w:before="75" w:after="0"/>
      </w:pPr>
      <w:r>
        <w:rPr/>
        <w:t xml:space="preserve">三、我国盐差能行业发展特点分析</w:t>
      </w:r>
    </w:p>
    <w:p>
      <w:pPr>
        <w:spacing w:before="75" w:after="0"/>
      </w:pPr>
      <w:r>
        <w:rPr/>
        <w:t xml:space="preserve">四、我国盐差能行业商业模式分析</w:t>
      </w:r>
    </w:p>
    <w:p>
      <w:pPr>
        <w:spacing w:before="75" w:after="0"/>
      </w:pPr>
      <w:r>
        <w:rPr/>
        <w:t xml:space="preserve">第三节 盐差能市场发展分析</w:t>
      </w:r>
    </w:p>
    <w:p>
      <w:pPr>
        <w:spacing w:before="75" w:after="0"/>
      </w:pPr>
      <w:r>
        <w:rPr/>
        <w:t xml:space="preserve">一、盐差能适用领域分析</w:t>
      </w:r>
    </w:p>
    <w:p>
      <w:pPr>
        <w:spacing w:before="75" w:after="0"/>
      </w:pPr>
      <w:r>
        <w:rPr/>
        <w:t xml:space="preserve">二、盐差能项目建设情况</w:t>
      </w:r>
    </w:p>
    <w:p>
      <w:pPr>
        <w:spacing w:before="75" w:after="0"/>
      </w:pPr>
      <w:r>
        <w:rPr/>
        <w:t xml:space="preserve">三、盐差能发展的影响因素</w:t>
      </w:r>
    </w:p>
    <w:p>
      <w:pPr>
        <w:spacing w:before="75" w:after="0"/>
      </w:pPr>
      <w:r>
        <w:rPr/>
        <w:t xml:space="preserve">第四节 中国盐差能行业经济性分析</w:t>
      </w:r>
    </w:p>
    <w:p>
      <w:pPr>
        <w:spacing w:before="75" w:after="0"/>
      </w:pPr>
      <w:r>
        <w:rPr/>
        <w:t xml:space="preserve">一、盐差能经济效益分析</w:t>
      </w:r>
    </w:p>
    <w:p>
      <w:pPr>
        <w:spacing w:before="75" w:after="0"/>
      </w:pPr>
      <w:r>
        <w:rPr/>
        <w:t xml:space="preserve">二、盐差能环境效益分析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中国盐差能并网对配电网的影响</w:t>
      </w:r>
    </w:p>
    <w:p>
      <w:pPr>
        <w:spacing w:before="75" w:after="0"/>
      </w:pPr>
      <w:r>
        <w:rPr/>
        <w:t xml:space="preserve">第一节 盐差能并网对配电网的影响</w:t>
      </w:r>
    </w:p>
    <w:p>
      <w:pPr>
        <w:spacing w:before="75" w:after="0"/>
      </w:pPr>
      <w:r>
        <w:rPr/>
        <w:t xml:space="preserve">一、盐差能对配电网运行的影响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二、盐差能对配电网规划的影响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提高盐差能并网可靠性的策略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中国盐差能设备市场现状与前景</w:t>
      </w:r>
    </w:p>
    <w:p>
      <w:pPr>
        <w:spacing w:before="75" w:after="0"/>
      </w:pPr>
      <w:r>
        <w:rPr/>
        <w:t xml:space="preserve">第一节 盐差能设备产量分析</w:t>
      </w:r>
    </w:p>
    <w:p>
      <w:pPr>
        <w:spacing w:before="75" w:after="0"/>
      </w:pPr>
      <w:r>
        <w:rPr/>
        <w:t xml:space="preserve">第二节 盐差能设备需求分析</w:t>
      </w:r>
    </w:p>
    <w:p>
      <w:pPr>
        <w:spacing w:before="75" w:after="0"/>
      </w:pPr>
      <w:r>
        <w:rPr/>
        <w:t xml:space="preserve">第三节 盐差能设备市场竞争</w:t>
      </w:r>
    </w:p>
    <w:p>
      <w:pPr>
        <w:spacing w:before="75" w:after="0"/>
      </w:pPr>
      <w:r>
        <w:rPr/>
        <w:t xml:space="preserve">第四节 盐差能设备技术进展</w:t>
      </w:r>
    </w:p>
    <w:p>
      <w:pPr>
        <w:spacing w:before="75" w:after="0"/>
      </w:pPr>
      <w:r>
        <w:rPr/>
        <w:t xml:space="preserve">第五节 盐差能设备发展前景分析</w:t>
      </w:r>
    </w:p>
    <w:p>
      <w:pPr>
        <w:spacing w:before="75" w:after="0"/>
      </w:pPr>
      <w:r>
        <w:rPr>
          <w:b w:val="1"/>
          <w:bCs w:val="1"/>
        </w:rPr>
        <w:t xml:space="preserve">第三部分 竞争格局分析</w:t>
      </w:r>
    </w:p>
    <w:p>
      <w:pPr>
        <w:spacing w:before="75" w:after="0"/>
      </w:pPr>
      <w:r>
        <w:rPr>
          <w:b w:val="1"/>
          <w:bCs w:val="1"/>
        </w:rPr>
        <w:t xml:space="preserve">第七章 盐差能行业重点地区市场分析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盐差能重点应用领域发展分析</w:t>
      </w:r>
    </w:p>
    <w:p>
      <w:pPr>
        <w:spacing w:before="75" w:after="0"/>
      </w:pPr>
      <w:r>
        <w:rPr>
          <w:b w:val="1"/>
          <w:bCs w:val="1"/>
        </w:rPr>
        <w:t xml:space="preserve">第八章 2026-2031年盐差能行业竞争形势及策略</w:t>
      </w:r>
    </w:p>
    <w:p>
      <w:pPr>
        <w:spacing w:before="75" w:after="0"/>
      </w:pPr>
      <w:r>
        <w:rPr/>
        <w:t xml:space="preserve">第一节 行业总体市场竞争状况分析</w:t>
      </w:r>
    </w:p>
    <w:p>
      <w:pPr>
        <w:spacing w:before="75" w:after="0"/>
      </w:pPr>
      <w:r>
        <w:rPr/>
        <w:t xml:space="preserve">一、盐差能行业竞争结构分析</w:t>
      </w:r>
    </w:p>
    <w:p>
      <w:pPr>
        <w:spacing w:before="75" w:after="0"/>
      </w:pPr>
      <w:r>
        <w:rPr/>
        <w:t xml:space="preserve">二、盐差能行业企业间竞争格局分析</w:t>
      </w:r>
    </w:p>
    <w:p>
      <w:pPr>
        <w:spacing w:before="75" w:after="0"/>
      </w:pPr>
      <w:r>
        <w:rPr/>
        <w:t xml:space="preserve">三、盐差能行业集中度分析</w:t>
      </w:r>
    </w:p>
    <w:p>
      <w:pPr>
        <w:spacing w:before="75" w:after="0"/>
      </w:pPr>
      <w:r>
        <w:rPr/>
        <w:t xml:space="preserve">四、盐差能行业SWOT分析</w:t>
      </w:r>
    </w:p>
    <w:p>
      <w:pPr>
        <w:spacing w:before="75" w:after="0"/>
      </w:pPr>
      <w:r>
        <w:rPr/>
        <w:t xml:space="preserve">第二节 盐差能行业竞争格局分析</w:t>
      </w:r>
    </w:p>
    <w:p>
      <w:pPr>
        <w:spacing w:before="75" w:after="0"/>
      </w:pPr>
      <w:r>
        <w:rPr/>
        <w:t xml:space="preserve">一、国内外盐差能竞争分析</w:t>
      </w:r>
    </w:p>
    <w:p>
      <w:pPr>
        <w:spacing w:before="75" w:after="0"/>
      </w:pPr>
      <w:r>
        <w:rPr/>
        <w:t xml:space="preserve">二、我国盐差能市场竞争分析</w:t>
      </w:r>
    </w:p>
    <w:p>
      <w:pPr>
        <w:spacing w:before="75" w:after="0"/>
      </w:pPr>
      <w:r>
        <w:rPr/>
        <w:t xml:space="preserve">三、国内主要盐差能企业动向</w:t>
      </w:r>
    </w:p>
    <w:p>
      <w:pPr>
        <w:spacing w:before="75" w:after="0"/>
      </w:pPr>
      <w:r>
        <w:rPr/>
        <w:t xml:space="preserve">四、国内盐差能企业拟在建项目分析</w:t>
      </w:r>
    </w:p>
    <w:p>
      <w:pPr>
        <w:spacing w:before="75" w:after="0"/>
      </w:pPr>
      <w:r>
        <w:rPr/>
        <w:t xml:space="preserve">第三节 盐差能行业并购重组分析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盐差能市场竞争策略分析</w:t>
      </w:r>
    </w:p>
    <w:p>
      <w:pPr>
        <w:spacing w:before="75" w:after="0"/>
      </w:pPr>
      <w:r>
        <w:rPr>
          <w:b w:val="1"/>
          <w:bCs w:val="1"/>
        </w:rPr>
        <w:t xml:space="preserve">第九章 盐差能行业领先企业经营形势分析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2026-2031年盐差能行业前景及趋势预测</w:t>
      </w:r>
    </w:p>
    <w:p>
      <w:pPr>
        <w:spacing w:before="75" w:after="0"/>
      </w:pPr>
      <w:r>
        <w:rPr/>
        <w:t xml:space="preserve">第一节 中国盐差能行业发展障碍和瓶颈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2026-2031年盐差能市场发展前景</w:t>
      </w:r>
    </w:p>
    <w:p>
      <w:pPr>
        <w:spacing w:before="75" w:after="0"/>
      </w:pPr>
      <w:r>
        <w:rPr/>
        <w:t xml:space="preserve">一、2026-2031年盐差能市场发展潜力</w:t>
      </w:r>
    </w:p>
    <w:p>
      <w:pPr>
        <w:spacing w:before="75" w:after="0"/>
      </w:pPr>
      <w:r>
        <w:rPr/>
        <w:t xml:space="preserve">二、2026-2031年盐差能市场发展前景展望</w:t>
      </w:r>
    </w:p>
    <w:p>
      <w:pPr>
        <w:spacing w:before="75" w:after="0"/>
      </w:pPr>
      <w:r>
        <w:rPr/>
        <w:t xml:space="preserve">1、盐差能发展空间预测</w:t>
      </w:r>
    </w:p>
    <w:p>
      <w:pPr>
        <w:spacing w:before="75" w:after="0"/>
      </w:pPr>
      <w:r>
        <w:rPr/>
        <w:t xml:space="preserve">2、盐差能未来发展重点</w:t>
      </w:r>
    </w:p>
    <w:p>
      <w:pPr>
        <w:spacing w:before="75" w:after="0"/>
      </w:pPr>
      <w:r>
        <w:rPr/>
        <w:t xml:space="preserve">3、盐差能未来潜在市场</w:t>
      </w:r>
    </w:p>
    <w:p>
      <w:pPr>
        <w:spacing w:before="75" w:after="0"/>
      </w:pPr>
      <w:r>
        <w:rPr/>
        <w:t xml:space="preserve">三、2026-2031年盐差能细分行业发展前景分析</w:t>
      </w:r>
    </w:p>
    <w:p>
      <w:pPr>
        <w:spacing w:before="75" w:after="0"/>
      </w:pPr>
      <w:r>
        <w:rPr/>
        <w:t xml:space="preserve">第三节 2026-2031年盐差能市场发展趋势预测</w:t>
      </w:r>
    </w:p>
    <w:p>
      <w:pPr>
        <w:spacing w:before="75" w:after="0"/>
      </w:pPr>
      <w:r>
        <w:rPr/>
        <w:t xml:space="preserve">一、2026-2031年盐差能行业发展趋势</w:t>
      </w:r>
    </w:p>
    <w:p>
      <w:pPr>
        <w:spacing w:before="75" w:after="0"/>
      </w:pPr>
      <w:r>
        <w:rPr/>
        <w:t xml:space="preserve">二、2026-2031年盐差能市场规模预测</w:t>
      </w:r>
    </w:p>
    <w:p>
      <w:pPr>
        <w:spacing w:before="75" w:after="0"/>
      </w:pPr>
      <w:r>
        <w:rPr/>
        <w:t xml:space="preserve">1、盐差能行业市场容量预测</w:t>
      </w:r>
    </w:p>
    <w:p>
      <w:pPr>
        <w:spacing w:before="75" w:after="0"/>
      </w:pPr>
      <w:r>
        <w:rPr/>
        <w:t xml:space="preserve">2、盐差能行业销售收入预测</w:t>
      </w:r>
    </w:p>
    <w:p>
      <w:pPr>
        <w:spacing w:before="75" w:after="0"/>
      </w:pPr>
      <w:r>
        <w:rPr/>
        <w:t xml:space="preserve">3、盐差能行业资产预测</w:t>
      </w:r>
    </w:p>
    <w:p>
      <w:pPr>
        <w:spacing w:before="75" w:after="0"/>
      </w:pPr>
      <w:r>
        <w:rPr/>
        <w:t xml:space="preserve">4、盐差能行业企业数量预测</w:t>
      </w:r>
    </w:p>
    <w:p>
      <w:pPr>
        <w:spacing w:before="75" w:after="0"/>
      </w:pPr>
      <w:r>
        <w:rPr/>
        <w:t xml:space="preserve">5、盐差能行业人员规模预测</w:t>
      </w:r>
    </w:p>
    <w:p>
      <w:pPr>
        <w:spacing w:before="75" w:after="0"/>
      </w:pPr>
      <w:r>
        <w:rPr/>
        <w:t xml:space="preserve">6、盐差能行业节省资源预测</w:t>
      </w:r>
    </w:p>
    <w:p>
      <w:pPr>
        <w:spacing w:before="75" w:after="0"/>
      </w:pPr>
      <w:r>
        <w:rPr/>
        <w:t xml:space="preserve">三、2026-2031年盐差能行业应用趋势预测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2026-2031年盐差能行业投融资分析</w:t>
      </w:r>
    </w:p>
    <w:p>
      <w:pPr>
        <w:spacing w:before="75" w:after="0"/>
      </w:pPr>
      <w:r>
        <w:rPr/>
        <w:t xml:space="preserve">第一节 盐差能投资模式分析</w:t>
      </w:r>
    </w:p>
    <w:p>
      <w:pPr>
        <w:spacing w:before="75" w:after="0"/>
      </w:pPr>
      <w:r>
        <w:rPr/>
        <w:t xml:space="preserve">一、盐差能投资模式设计原则</w:t>
      </w:r>
    </w:p>
    <w:p>
      <w:pPr>
        <w:spacing w:before="75" w:after="0"/>
      </w:pPr>
      <w:r>
        <w:rPr/>
        <w:t xml:space="preserve">二、盐差能投资主体分析</w:t>
      </w:r>
    </w:p>
    <w:p>
      <w:pPr>
        <w:spacing w:before="75" w:after="0"/>
      </w:pPr>
      <w:r>
        <w:rPr/>
        <w:t xml:space="preserve">三、盐差能投建阶段模式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3、盐差能投建模式分析</w:t>
      </w:r>
    </w:p>
    <w:p>
      <w:pPr>
        <w:spacing w:before="75" w:after="0"/>
      </w:pPr>
      <w:r>
        <w:rPr/>
        <w:t xml:space="preserve">四、盐差能运维阶段模式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3、盐差能运维模式分析</w:t>
      </w:r>
    </w:p>
    <w:p>
      <w:pPr>
        <w:spacing w:before="75" w:after="0"/>
      </w:pPr>
      <w:r>
        <w:rPr/>
        <w:t xml:space="preserve">第二节 盐差能投资发展策略分析</w:t>
      </w:r>
    </w:p>
    <w:p>
      <w:pPr>
        <w:spacing w:before="75" w:after="0"/>
      </w:pPr>
      <w:r>
        <w:rPr/>
        <w:t xml:space="preserve">一、盐差能投资发展路径</w:t>
      </w:r>
    </w:p>
    <w:p>
      <w:pPr>
        <w:spacing w:before="75" w:after="0"/>
      </w:pPr>
      <w:r>
        <w:rPr/>
        <w:t xml:space="preserve">二、盐差能市场发展策略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中国盐差能项目风险分析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中国盐差能项目融资分析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盐差能行业研究结论及建议</w:t>
      </w:r>
    </w:p>
    <w:p>
      <w:pPr>
        <w:spacing w:before="75" w:after="0"/>
      </w:pPr>
      <w:r>
        <w:rPr/>
        <w:t xml:space="preserve">第二节 盐差能子行业研究结论及建议</w:t>
      </w:r>
    </w:p>
    <w:p>
      <w:pPr>
        <w:spacing w:before="75" w:after="0"/>
      </w:pPr>
      <w:r>
        <w:rPr/>
        <w:t xml:space="preserve">第三节 中道泰和盐差能行业发展建议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图表：盐差能的应用领域按市场分类</w:t>
      </w:r>
    </w:p>
    <w:p>
      <w:pPr>
        <w:spacing w:before="75" w:after="0"/>
      </w:pPr>
      <w:r>
        <w:rPr/>
        <w:t xml:space="preserve">图表：盐差能的应用领域按产品分类</w:t>
      </w:r>
    </w:p>
    <w:p>
      <w:pPr>
        <w:spacing w:before="75" w:after="0"/>
      </w:pPr>
      <w:r>
        <w:rPr/>
        <w:t xml:space="preserve">图表：世界盐差能企业排名</w:t>
      </w:r>
    </w:p>
    <w:p>
      <w:pPr>
        <w:spacing w:before="75" w:after="0"/>
      </w:pPr>
      <w:r>
        <w:rPr/>
        <w:t xml:space="preserve">图表：盐差能产业链图</w:t>
      </w:r>
    </w:p>
    <w:p>
      <w:pPr>
        <w:spacing w:before="75" w:after="0"/>
      </w:pPr>
      <w:r>
        <w:rPr/>
        <w:t xml:space="preserve">图表：我国盐差能产业链各产业生命周期分析</w:t>
      </w:r>
    </w:p>
    <w:p>
      <w:pPr>
        <w:spacing w:before="75" w:after="0"/>
      </w:pPr>
      <w:r>
        <w:rPr/>
        <w:t xml:space="preserve">图表：2021-2026年中国盐差能市场分布</w:t>
      </w:r>
    </w:p>
    <w:p>
      <w:pPr>
        <w:spacing w:before="75" w:after="0"/>
      </w:pPr>
      <w:r>
        <w:rPr/>
        <w:t xml:space="preserve">图表：2021-2026年中国盐差能市场规模</w:t>
      </w:r>
    </w:p>
    <w:p>
      <w:pPr>
        <w:spacing w:before="75" w:after="0"/>
      </w:pPr>
      <w:r>
        <w:rPr/>
        <w:t xml:space="preserve">图表：2021-2026年盐差能重要数据指标比较</w:t>
      </w:r>
    </w:p>
    <w:p>
      <w:pPr>
        <w:spacing w:before="75" w:after="0"/>
      </w:pPr>
      <w:r>
        <w:rPr/>
        <w:t xml:space="preserve">图表：2021-2026年中国盐差能行业销售情况分析</w:t>
      </w:r>
    </w:p>
    <w:p>
      <w:pPr>
        <w:spacing w:before="75" w:after="0"/>
      </w:pPr>
      <w:r>
        <w:rPr/>
        <w:t xml:space="preserve">图表：2021-2026年中国盐差能行业利润情况分析</w:t>
      </w:r>
    </w:p>
    <w:p>
      <w:pPr>
        <w:spacing w:before="75" w:after="0"/>
      </w:pPr>
      <w:r>
        <w:rPr/>
        <w:t xml:space="preserve">图表：2021-2026年中国盐差能行业资产情况分析</w:t>
      </w:r>
    </w:p>
    <w:p>
      <w:pPr>
        <w:spacing w:before="75" w:after="0"/>
      </w:pPr>
      <w:r>
        <w:rPr/>
        <w:t xml:space="preserve">图表：2021-2026年中国盐差能发展能力分析</w:t>
      </w:r>
    </w:p>
    <w:p>
      <w:pPr>
        <w:spacing w:before="75" w:after="0"/>
      </w:pPr>
      <w:r>
        <w:rPr/>
        <w:t xml:space="preserve">图表：2021-2026年中国盐差能竞争力分析</w:t>
      </w:r>
    </w:p>
    <w:p>
      <w:pPr>
        <w:spacing w:before="75" w:after="0"/>
      </w:pPr>
      <w:r>
        <w:rPr/>
        <w:t xml:space="preserve">图表：2026-2031年中国盐差能成本费用预测</w:t>
      </w:r>
    </w:p>
    <w:p>
      <w:pPr>
        <w:spacing w:before="75" w:after="0"/>
      </w:pPr>
      <w:r>
        <w:rPr/>
        <w:t xml:space="preserve">图表：2026-2031年中国盐差能利润总额预测</w:t>
      </w:r>
    </w:p>
    <w:p>
      <w:pPr>
        <w:spacing w:before="75" w:after="0"/>
      </w:pPr>
      <w:r>
        <w:rPr/>
        <w:t xml:space="preserve">图表：2026-2031年中国盐差能产业企业单位数预测</w:t>
      </w:r>
    </w:p>
    <w:p>
      <w:pPr>
        <w:spacing w:before="75" w:after="0"/>
      </w:pPr>
      <w:r>
        <w:rPr/>
        <w:t xml:space="preserve">图表：2026-2031年中国盐差能产业总资产预测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2026-2031年中国盐差能行业市场调研与投资预测分析报告</dc:title>
  <dc:description>2026-2031年中国盐差能行业市场调研与投资预测分析报告</dc:description>
  <dc:subject>2026-2031年中国盐差能行业市场调研与投资预测分析报告</dc:subject>
  <cp:keywords>研究报告</cp:keywords>
  <cp:category>研究报告</cp:category>
  <cp:lastModifiedBy>北京中道泰和信息咨询有限公司</cp:lastModifiedBy>
  <dcterms:created xsi:type="dcterms:W3CDTF">2026-03-27T18:10:52+08:00</dcterms:created>
  <dcterms:modified xsi:type="dcterms:W3CDTF">2026-03-27T18:10:52+08:00</dcterms:modified>
</cp:coreProperties>
</file>

<file path=docProps/custom.xml><?xml version="1.0" encoding="utf-8"?>
<Properties xmlns="http://schemas.openxmlformats.org/officeDocument/2006/custom-properties" xmlns:vt="http://schemas.openxmlformats.org/officeDocument/2006/docPropsVTypes"/>
</file>