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2024-2029年中国饼干市场竞争态势分析及投资风险预警研究报告</w:t>
      </w:r>
    </w:p>
    <w:p>
      <w:pPr>
        <w:spacing w:after="150"/>
      </w:pPr>
      <w:r>
        <w:rPr>
          <w:b w:val="1"/>
          <w:bCs w:val="1"/>
        </w:rPr>
        <w:t xml:space="preserve">报告简介</w:t>
      </w:r>
    </w:p>
    <w:p>
      <w:pPr>
        <w:spacing w:after="150"/>
      </w:pPr>
      <w:r>
        <w:rPr/>
        <w:t xml:space="preserve">中道泰和通过对饼干行业长期跟踪监测，分析饼干行业需求、供给、经营特性、获取能力、产业链和价值链等多方面的内容，整合行业、市场、企业、用户等多层面数据和信息资源，为客户提供深度的饼干行业研究报告，以专业的研究方法帮助客户深入的了解饼干行业，发现投资价值和投资机会，规避经营风险，提高管理和运营能力。饼干行业报告是从事饼干行业投资之前，对饼干行业相关各种因素进行具体调查、研究、分析，评估项目可行性、效果效益程度，提出建设性意见建议对策等，为饼干行业投资决策者和主管机关审批的研究性报告。以阐述对饼干行业的理论认识为主要内容，重在研究饼干行业本质及规律性认识的研究。饼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饼干专业研究单位等公布和提供的大量资料。对我国饼干的行业现状、市场各类经营指标的情况、重点企业状况、区域市场发展情况等内容进行详细的阐述和深入的分析，着重对饼干业务的发展进行详尽深入的分析，并根据饼干行业的政策经济发展环境对饼干行业潜在的风险和防范建议进行分析。最后提出研究者对饼干行业的研究观点，以供投资决策者参考。</w:t>
      </w:r>
    </w:p>
    <w:p>
      <w:pPr>
        <w:spacing w:after="150"/>
      </w:pPr>
      <w:r>
        <w:rPr>
          <w:b w:val="1"/>
          <w:bCs w:val="1"/>
        </w:rPr>
        <w:t xml:space="preserve">报告目录</w:t>
      </w:r>
    </w:p>
    <w:p>
      <w:pPr>
        <w:spacing w:after="150"/>
      </w:pPr>
      <w:r>
        <w:rPr>
          <w:b w:val="1"/>
          <w:bCs w:val="1"/>
        </w:rPr>
        <w:t xml:space="preserve">第一章 2019-2023年世界饼干行业整体运营状况分析 1</w:t>
      </w:r>
    </w:p>
    <w:p>
      <w:pPr>
        <w:spacing w:after="150"/>
      </w:pPr>
      <w:r>
        <w:rPr/>
        <w:t xml:space="preserve">第一节 2019-2023年世界饼干行业市场发展格局 1</w:t>
      </w:r>
    </w:p>
    <w:p>
      <w:pPr>
        <w:spacing w:after="150"/>
      </w:pPr>
      <w:r>
        <w:rPr/>
        <w:t xml:space="preserve">一、世界饼干市场特征分析 1</w:t>
      </w:r>
    </w:p>
    <w:p>
      <w:pPr>
        <w:spacing w:after="150"/>
      </w:pPr>
      <w:r>
        <w:rPr/>
        <w:t xml:space="preserve">二、世界主要饼干品牌综述 6</w:t>
      </w:r>
    </w:p>
    <w:p>
      <w:pPr>
        <w:spacing w:after="150"/>
      </w:pPr>
      <w:r>
        <w:rPr/>
        <w:t xml:space="preserve">三、世界饼干原料市场运行分析 7</w:t>
      </w:r>
    </w:p>
    <w:p>
      <w:pPr>
        <w:spacing w:after="150"/>
      </w:pPr>
      <w:r>
        <w:rPr/>
        <w:t xml:space="preserve">四、欧盟针对饼干等食品起草法案 13</w:t>
      </w:r>
    </w:p>
    <w:p>
      <w:pPr>
        <w:spacing w:after="150"/>
      </w:pPr>
      <w:r>
        <w:rPr/>
        <w:t xml:space="preserve">五、加拿大召回韩国产两品牌饼干 14</w:t>
      </w:r>
    </w:p>
    <w:p>
      <w:pPr>
        <w:spacing w:after="150"/>
      </w:pPr>
      <w:r>
        <w:rPr/>
        <w:t xml:space="preserve">第二节 2019-2023年世界饼干品牌主要国家分析 14</w:t>
      </w:r>
    </w:p>
    <w:p>
      <w:pPr>
        <w:spacing w:after="150"/>
      </w:pPr>
      <w:r>
        <w:rPr/>
        <w:t xml:space="preserve">一、美国饼干食品市场运行分析 14</w:t>
      </w:r>
    </w:p>
    <w:p>
      <w:pPr>
        <w:spacing w:after="150"/>
      </w:pPr>
      <w:r>
        <w:rPr/>
        <w:t xml:space="preserve">二、日本饼食品进出口贸易分析 16</w:t>
      </w:r>
    </w:p>
    <w:p>
      <w:pPr>
        <w:spacing w:after="150"/>
      </w:pPr>
      <w:r>
        <w:rPr/>
        <w:t xml:space="preserve">三、欧洲饼干市场运行分析 17</w:t>
      </w:r>
    </w:p>
    <w:p>
      <w:pPr>
        <w:spacing w:after="150"/>
      </w:pPr>
      <w:r>
        <w:rPr/>
        <w:t xml:space="preserve">第三节 2024-2029年世界饼干行业发展趋势分析 18</w:t>
      </w:r>
    </w:p>
    <w:p>
      <w:pPr>
        <w:spacing w:after="150"/>
      </w:pPr>
      <w:r>
        <w:rPr>
          <w:b w:val="1"/>
          <w:bCs w:val="1"/>
        </w:rPr>
        <w:t xml:space="preserve">第二章 2019-2023年世界品牌饼干企业营运状况浅析 20</w:t>
      </w:r>
    </w:p>
    <w:p>
      <w:pPr>
        <w:spacing w:after="150"/>
      </w:pPr>
      <w:r>
        <w:rPr/>
        <w:t xml:space="preserve">第一节 达能 20</w:t>
      </w:r>
    </w:p>
    <w:p>
      <w:pPr>
        <w:spacing w:after="150"/>
      </w:pPr>
      <w:r>
        <w:rPr/>
        <w:t xml:space="preserve">一、企业概况 20</w:t>
      </w:r>
    </w:p>
    <w:p>
      <w:pPr>
        <w:spacing w:after="150"/>
      </w:pPr>
      <w:r>
        <w:rPr/>
        <w:t xml:space="preserve">二、在华市场投资运行情况分析 23</w:t>
      </w:r>
    </w:p>
    <w:p>
      <w:pPr>
        <w:spacing w:after="150"/>
      </w:pPr>
      <w:r>
        <w:rPr/>
        <w:t xml:space="preserve">三、品牌竞争力分析 24</w:t>
      </w:r>
    </w:p>
    <w:p>
      <w:pPr>
        <w:spacing w:after="150"/>
      </w:pPr>
      <w:r>
        <w:rPr/>
        <w:t xml:space="preserve">四、国际化发展战略分析 25</w:t>
      </w:r>
    </w:p>
    <w:p>
      <w:pPr>
        <w:spacing w:after="150"/>
      </w:pPr>
      <w:r>
        <w:rPr/>
        <w:t xml:space="preserve">第二节 卡夫 25</w:t>
      </w:r>
    </w:p>
    <w:p>
      <w:pPr>
        <w:spacing w:after="150"/>
      </w:pPr>
      <w:r>
        <w:rPr/>
        <w:t xml:space="preserve">一、企业概况 25</w:t>
      </w:r>
    </w:p>
    <w:p>
      <w:pPr>
        <w:spacing w:after="150"/>
      </w:pPr>
      <w:r>
        <w:rPr/>
        <w:t xml:space="preserve">二、在华市场投资运行情况分析 27</w:t>
      </w:r>
    </w:p>
    <w:p>
      <w:pPr>
        <w:spacing w:after="150"/>
      </w:pPr>
      <w:r>
        <w:rPr/>
        <w:t xml:space="preserve">三、品牌竞争力分析 28</w:t>
      </w:r>
    </w:p>
    <w:p>
      <w:pPr>
        <w:spacing w:after="150"/>
      </w:pPr>
      <w:r>
        <w:rPr/>
        <w:t xml:space="preserve">四、国际化发展战略分析 28</w:t>
      </w:r>
    </w:p>
    <w:p>
      <w:pPr>
        <w:spacing w:after="150"/>
      </w:pPr>
      <w:r>
        <w:rPr/>
        <w:t xml:space="preserve">第三节 康元(KHONGGUAN) 28</w:t>
      </w:r>
    </w:p>
    <w:p>
      <w:pPr>
        <w:spacing w:after="150"/>
      </w:pPr>
      <w:r>
        <w:rPr/>
        <w:t xml:space="preserve">一、企业概况 28</w:t>
      </w:r>
    </w:p>
    <w:p>
      <w:pPr>
        <w:spacing w:after="150"/>
      </w:pPr>
      <w:r>
        <w:rPr/>
        <w:t xml:space="preserve">二、在华市场投资运行情况分析 30</w:t>
      </w:r>
    </w:p>
    <w:p>
      <w:pPr>
        <w:spacing w:after="150"/>
      </w:pPr>
      <w:r>
        <w:rPr/>
        <w:t xml:space="preserve">三、品牌竞争力分析 32</w:t>
      </w:r>
    </w:p>
    <w:p>
      <w:pPr>
        <w:spacing w:after="150"/>
      </w:pPr>
      <w:r>
        <w:rPr/>
        <w:t xml:space="preserve">四、国际化发展战略分析 32</w:t>
      </w:r>
    </w:p>
    <w:p>
      <w:pPr>
        <w:spacing w:after="150"/>
      </w:pPr>
      <w:r>
        <w:rPr>
          <w:b w:val="1"/>
          <w:bCs w:val="1"/>
        </w:rPr>
        <w:t xml:space="preserve">第三章 2019-2023年中国饼干行业市场发展环境解析 34</w:t>
      </w:r>
    </w:p>
    <w:p>
      <w:pPr>
        <w:spacing w:after="150"/>
      </w:pPr>
      <w:r>
        <w:rPr/>
        <w:t xml:space="preserve">第一节 2019-2023年中国经济环境分析 34</w:t>
      </w:r>
    </w:p>
    <w:p>
      <w:pPr>
        <w:spacing w:after="150"/>
      </w:pPr>
      <w:r>
        <w:rPr/>
        <w:t xml:space="preserve">一、GDP历史变动轨迹分析 34</w:t>
      </w:r>
    </w:p>
    <w:p>
      <w:pPr>
        <w:spacing w:after="150"/>
      </w:pPr>
      <w:r>
        <w:rPr/>
        <w:t xml:space="preserve">二、固定资产投资历史变动轨迹分析 41</w:t>
      </w:r>
    </w:p>
    <w:p>
      <w:pPr>
        <w:spacing w:after="150"/>
      </w:pPr>
      <w:r>
        <w:rPr/>
        <w:t xml:space="preserve">三、2019-2023年中国宏观经济发展预测44</w:t>
      </w:r>
    </w:p>
    <w:p>
      <w:pPr>
        <w:spacing w:after="150"/>
      </w:pPr>
      <w:r>
        <w:rPr/>
        <w:t xml:space="preserve">第二节 2019-2023年中国饼干市场政策环境分析 51</w:t>
      </w:r>
    </w:p>
    <w:p>
      <w:pPr>
        <w:spacing w:after="150"/>
      </w:pPr>
      <w:r>
        <w:rPr/>
        <w:t xml:space="preserve">一、七大措施搞活流通扩大消费政策解析 51</w:t>
      </w:r>
    </w:p>
    <w:p>
      <w:pPr>
        <w:spacing w:after="150"/>
      </w:pPr>
      <w:r>
        <w:rPr/>
        <w:t xml:space="preserve">二、饼干食品国家标准 51</w:t>
      </w:r>
    </w:p>
    <w:p>
      <w:pPr>
        <w:spacing w:after="150"/>
      </w:pPr>
      <w:r>
        <w:rPr/>
        <w:t xml:space="preserve">三、饼干包装须标明“营养清单” 52</w:t>
      </w:r>
    </w:p>
    <w:p>
      <w:pPr>
        <w:spacing w:after="150"/>
      </w:pPr>
      <w:r>
        <w:rPr/>
        <w:t xml:space="preserve">四、饼干生产许可证审查细则 52</w:t>
      </w:r>
    </w:p>
    <w:p>
      <w:pPr>
        <w:spacing w:after="150"/>
      </w:pPr>
      <w:r>
        <w:rPr/>
        <w:t xml:space="preserve">第三节 2019-2023年中国饼干市场社会环境分析 55</w:t>
      </w:r>
    </w:p>
    <w:p>
      <w:pPr>
        <w:spacing w:after="150"/>
      </w:pPr>
      <w:r>
        <w:rPr/>
        <w:t xml:space="preserve">一、人口环境分析 55</w:t>
      </w:r>
    </w:p>
    <w:p>
      <w:pPr>
        <w:spacing w:after="150"/>
      </w:pPr>
      <w:r>
        <w:rPr/>
        <w:t xml:space="preserve">二、教育环境分析 57</w:t>
      </w:r>
    </w:p>
    <w:p>
      <w:pPr>
        <w:spacing w:after="150"/>
      </w:pPr>
      <w:r>
        <w:rPr/>
        <w:t xml:space="preserve">三、文化环境分析 60</w:t>
      </w:r>
    </w:p>
    <w:p>
      <w:pPr>
        <w:spacing w:after="150"/>
      </w:pPr>
      <w:r>
        <w:rPr/>
        <w:t xml:space="preserve">四、生态环境分析 62</w:t>
      </w:r>
    </w:p>
    <w:p>
      <w:pPr>
        <w:spacing w:after="150"/>
      </w:pPr>
      <w:r>
        <w:rPr/>
        <w:t xml:space="preserve">五、中国城镇化率 63</w:t>
      </w:r>
    </w:p>
    <w:p>
      <w:pPr>
        <w:spacing w:after="150"/>
      </w:pPr>
      <w:r>
        <w:rPr/>
        <w:t xml:space="preserve">六、居民的各种消费观念和习惯 64</w:t>
      </w:r>
    </w:p>
    <w:p>
      <w:pPr>
        <w:spacing w:after="150"/>
      </w:pPr>
      <w:r>
        <w:rPr>
          <w:b w:val="1"/>
          <w:bCs w:val="1"/>
        </w:rPr>
        <w:t xml:space="preserve">第四章 2019-2023年中国饼干行业运行态势剖析 68</w:t>
      </w:r>
    </w:p>
    <w:p>
      <w:pPr>
        <w:spacing w:after="150"/>
      </w:pPr>
      <w:r>
        <w:rPr/>
        <w:t xml:space="preserve">第一节 2019-2023年中国饼干业动态分析 68</w:t>
      </w:r>
    </w:p>
    <w:p>
      <w:pPr>
        <w:spacing w:after="150"/>
      </w:pPr>
      <w:r>
        <w:rPr/>
        <w:t xml:space="preserve">一、卡夫在华启动亚洲最大饼干研发中心 68</w:t>
      </w:r>
    </w:p>
    <w:p>
      <w:pPr>
        <w:spacing w:after="150"/>
      </w:pPr>
      <w:r>
        <w:rPr/>
        <w:t xml:space="preserve">二、康维多婴幼儿饼干产品登陆中国 68</w:t>
      </w:r>
    </w:p>
    <w:p>
      <w:pPr>
        <w:spacing w:after="150"/>
      </w:pPr>
      <w:r>
        <w:rPr/>
        <w:t xml:space="preserve">三、鼎福食品通过审核拿到山东首张婴幼儿饼干许可证 69</w:t>
      </w:r>
    </w:p>
    <w:p>
      <w:pPr>
        <w:spacing w:after="150"/>
      </w:pPr>
      <w:r>
        <w:rPr/>
        <w:t xml:space="preserve">四、江中卖饼干宣称养胃引争议：国家规定无此条目 70</w:t>
      </w:r>
    </w:p>
    <w:p>
      <w:pPr>
        <w:spacing w:after="150"/>
      </w:pPr>
      <w:r>
        <w:rPr/>
        <w:t xml:space="preserve">五、印尼进口"希莉"小熊饼干菌超标 康元集团生产 72</w:t>
      </w:r>
    </w:p>
    <w:p>
      <w:pPr>
        <w:spacing w:after="150"/>
      </w:pPr>
      <w:r>
        <w:rPr/>
        <w:t xml:space="preserve">六、广州质监抽查25批次饼干产品 未发现不合格产品 73</w:t>
      </w:r>
    </w:p>
    <w:p>
      <w:pPr>
        <w:spacing w:after="150"/>
      </w:pPr>
      <w:r>
        <w:rPr/>
        <w:t xml:space="preserve">第二节 2019-2023年中国饼干市场发展现状分析 75</w:t>
      </w:r>
    </w:p>
    <w:p>
      <w:pPr>
        <w:spacing w:after="150"/>
      </w:pPr>
      <w:r>
        <w:rPr/>
        <w:t xml:space="preserve">一、我国饼干行业一直保持快速发展势头 75</w:t>
      </w:r>
    </w:p>
    <w:p>
      <w:pPr>
        <w:spacing w:after="150"/>
      </w:pPr>
      <w:r>
        <w:rPr/>
        <w:t xml:space="preserve">二、国产饼干后危机时代谋突破 76</w:t>
      </w:r>
    </w:p>
    <w:p>
      <w:pPr>
        <w:spacing w:after="150"/>
      </w:pPr>
      <w:r>
        <w:rPr/>
        <w:t xml:space="preserve">三、企业间并购、整合将为企业注入活力 78</w:t>
      </w:r>
    </w:p>
    <w:p>
      <w:pPr>
        <w:spacing w:after="150"/>
      </w:pPr>
      <w:r>
        <w:rPr/>
        <w:t xml:space="preserve">第三节 2019-2023年中国饼干行业存在的问题分析 79</w:t>
      </w:r>
    </w:p>
    <w:p>
      <w:pPr>
        <w:spacing w:after="150"/>
      </w:pPr>
      <w:r>
        <w:rPr/>
        <w:t xml:space="preserve">一、同质化问题严重 79</w:t>
      </w:r>
    </w:p>
    <w:p>
      <w:pPr>
        <w:spacing w:after="150"/>
      </w:pPr>
      <w:r>
        <w:rPr/>
        <w:t xml:space="preserve">二、质量问题 79</w:t>
      </w:r>
    </w:p>
    <w:p>
      <w:pPr>
        <w:spacing w:after="150"/>
      </w:pPr>
      <w:r>
        <w:rPr/>
        <w:t xml:space="preserve">三、较国际先进仍有一定差距 80</w:t>
      </w:r>
    </w:p>
    <w:p>
      <w:pPr>
        <w:spacing w:after="150"/>
      </w:pPr>
      <w:r>
        <w:rPr/>
        <w:t xml:space="preserve">四、业内众多中小企业实力不足，难以形成规模效益 81</w:t>
      </w:r>
    </w:p>
    <w:p>
      <w:pPr>
        <w:spacing w:after="150"/>
      </w:pPr>
      <w:r>
        <w:rPr>
          <w:b w:val="1"/>
          <w:bCs w:val="1"/>
        </w:rPr>
        <w:t xml:space="preserve">第五章 2019-2023年中国饼干及其他焙烤食品制造行业数据监测分析 82</w:t>
      </w:r>
    </w:p>
    <w:p>
      <w:pPr>
        <w:spacing w:after="150"/>
      </w:pPr>
      <w:r>
        <w:rPr/>
        <w:t xml:space="preserve">第一节 2019-2023年中国饼干及其他焙烤食品制造行业总体数据分析 82</w:t>
      </w:r>
    </w:p>
    <w:p>
      <w:pPr>
        <w:spacing w:after="150"/>
      </w:pPr>
      <w:r>
        <w:rPr/>
        <w:t xml:space="preserve">一、2019-2023年中国饼干及其他焙烤食品制造行业全部企业数据分析 82</w:t>
      </w:r>
    </w:p>
    <w:p>
      <w:pPr>
        <w:spacing w:after="150"/>
      </w:pPr>
      <w:r>
        <w:rPr/>
        <w:t xml:space="preserve">二、2019-2023年中国饼干及其他焙烤食品制造行业全部企业数据分析 84</w:t>
      </w:r>
    </w:p>
    <w:p>
      <w:pPr>
        <w:spacing w:after="150"/>
      </w:pPr>
      <w:r>
        <w:rPr/>
        <w:t xml:space="preserve">三、2019-2023年中国饼干及其他焙烤食品制造行业全部企业数据分析 85</w:t>
      </w:r>
    </w:p>
    <w:p>
      <w:pPr>
        <w:spacing w:after="150"/>
      </w:pPr>
      <w:r>
        <w:rPr/>
        <w:t xml:space="preserve">第二节 2019-2023年中国饼干及其他焙烤食品制造行业不同规模企业数据分析 87</w:t>
      </w:r>
    </w:p>
    <w:p>
      <w:pPr>
        <w:spacing w:after="150"/>
      </w:pPr>
      <w:r>
        <w:rPr/>
        <w:t xml:space="preserve">一、2019-2023年中国饼干及其他焙烤食品制造行业不同规模企业数据分析 87</w:t>
      </w:r>
    </w:p>
    <w:p>
      <w:pPr>
        <w:spacing w:after="150"/>
      </w:pPr>
      <w:r>
        <w:rPr/>
        <w:t xml:space="preserve">二、2019-2023年中国饼干及其他焙烤食品制造行业不同规模企业数据分析 88</w:t>
      </w:r>
    </w:p>
    <w:p>
      <w:pPr>
        <w:spacing w:after="150"/>
      </w:pPr>
      <w:r>
        <w:rPr/>
        <w:t xml:space="preserve">三、2019-2023年中国饼干及其他焙烤食品制造行业不同规模企业数据分析 88</w:t>
      </w:r>
    </w:p>
    <w:p>
      <w:pPr>
        <w:spacing w:after="150"/>
      </w:pPr>
      <w:r>
        <w:rPr/>
        <w:t xml:space="preserve">第三节 2019-2023年中国饼干及其他焙烤食品制造行业不同所有制企业数据分析 89</w:t>
      </w:r>
    </w:p>
    <w:p>
      <w:pPr>
        <w:spacing w:after="150"/>
      </w:pPr>
      <w:r>
        <w:rPr/>
        <w:t xml:space="preserve">一、2019-2023年中国饼干及其他焙烤食品制造行业不同所有制企业数据分析 89</w:t>
      </w:r>
    </w:p>
    <w:p>
      <w:pPr>
        <w:spacing w:after="150"/>
      </w:pPr>
      <w:r>
        <w:rPr/>
        <w:t xml:space="preserve">二、2019-2023年中国饼干及其他焙烤食品制造行业不同所有制企业数据分析 89</w:t>
      </w:r>
    </w:p>
    <w:p>
      <w:pPr>
        <w:spacing w:after="150"/>
      </w:pPr>
      <w:r>
        <w:rPr/>
        <w:t xml:space="preserve">三、2019-2023年中国饼干及其他焙烤食品制造行业不同所有制企业数据分析 90</w:t>
      </w:r>
    </w:p>
    <w:p>
      <w:pPr>
        <w:spacing w:after="150"/>
      </w:pPr>
      <w:r>
        <w:rPr>
          <w:b w:val="1"/>
          <w:bCs w:val="1"/>
        </w:rPr>
        <w:t xml:space="preserve">第六章 2019-2023年中国饼干产量数据统计分析 91</w:t>
      </w:r>
    </w:p>
    <w:p>
      <w:pPr>
        <w:spacing w:after="150"/>
      </w:pPr>
      <w:r>
        <w:rPr/>
        <w:t xml:space="preserve">第一节 2019-2023年中国饼干产量数据分析 91</w:t>
      </w:r>
    </w:p>
    <w:p>
      <w:pPr>
        <w:spacing w:after="150"/>
      </w:pPr>
      <w:r>
        <w:rPr/>
        <w:t xml:space="preserve">一、2019-2023年全国饼干产量数据分析 91</w:t>
      </w:r>
    </w:p>
    <w:p>
      <w:pPr>
        <w:spacing w:after="150"/>
      </w:pPr>
      <w:r>
        <w:rPr/>
        <w:t xml:space="preserve">二、2019-2023年饼干重点省市数据分析 91</w:t>
      </w:r>
    </w:p>
    <w:p>
      <w:pPr>
        <w:spacing w:after="150"/>
      </w:pPr>
      <w:r>
        <w:rPr/>
        <w:t xml:space="preserve">第二节 2019-2023年中国饼干产量数据分析 92</w:t>
      </w:r>
    </w:p>
    <w:p>
      <w:pPr>
        <w:spacing w:after="150"/>
      </w:pPr>
      <w:r>
        <w:rPr/>
        <w:t xml:space="preserve">一、2019-2023年全国饼干产量数据分析 92</w:t>
      </w:r>
    </w:p>
    <w:p>
      <w:pPr>
        <w:spacing w:after="150"/>
      </w:pPr>
      <w:r>
        <w:rPr/>
        <w:t xml:space="preserve">二、2019-2023年饼干重点省市数据分析 92</w:t>
      </w:r>
    </w:p>
    <w:p>
      <w:pPr>
        <w:spacing w:after="150"/>
      </w:pPr>
      <w:r>
        <w:rPr/>
        <w:t xml:space="preserve">第三节 2019-2023年中国饼干产量数据分析 93</w:t>
      </w:r>
    </w:p>
    <w:p>
      <w:pPr>
        <w:spacing w:after="150"/>
      </w:pPr>
      <w:r>
        <w:rPr/>
        <w:t xml:space="preserve">一、2019-2023年全国饼干产量数据分析 93</w:t>
      </w:r>
    </w:p>
    <w:p>
      <w:pPr>
        <w:spacing w:after="150"/>
      </w:pPr>
      <w:r>
        <w:rPr/>
        <w:t xml:space="preserve">二、2019-2023年饼干重点省市数据分析 93</w:t>
      </w:r>
    </w:p>
    <w:p>
      <w:pPr>
        <w:spacing w:after="150"/>
      </w:pPr>
      <w:r>
        <w:rPr>
          <w:b w:val="1"/>
          <w:bCs w:val="1"/>
        </w:rPr>
        <w:t xml:space="preserve">第七章 2019-2023年中国饼干食品市场运行走势全面剖析 94</w:t>
      </w:r>
    </w:p>
    <w:p>
      <w:pPr>
        <w:spacing w:after="150"/>
      </w:pPr>
      <w:r>
        <w:rPr/>
        <w:t xml:space="preserve">第一节 2019-2023年中国饼干市场运行特点分析 94</w:t>
      </w:r>
    </w:p>
    <w:p>
      <w:pPr>
        <w:spacing w:after="150"/>
      </w:pPr>
      <w:r>
        <w:rPr/>
        <w:t xml:space="preserve">第二节 2019-2023年中国饼干市场运行分析 97</w:t>
      </w:r>
    </w:p>
    <w:p>
      <w:pPr>
        <w:spacing w:after="150"/>
      </w:pPr>
      <w:r>
        <w:rPr/>
        <w:t xml:space="preserve">一、高档饼干统领市场 97</w:t>
      </w:r>
    </w:p>
    <w:p>
      <w:pPr>
        <w:spacing w:after="150"/>
      </w:pPr>
      <w:r>
        <w:rPr/>
        <w:t xml:space="preserve">二、外资把持饼干中高端市场 98</w:t>
      </w:r>
    </w:p>
    <w:p>
      <w:pPr>
        <w:spacing w:after="150"/>
      </w:pPr>
      <w:r>
        <w:rPr/>
        <w:t xml:space="preserve">三、新卡夫将占据中国饼干市场五分之一强的市场份额 99</w:t>
      </w:r>
    </w:p>
    <w:p>
      <w:pPr>
        <w:spacing w:after="150"/>
      </w:pPr>
      <w:r>
        <w:rPr/>
        <w:t xml:space="preserve">四、品牌消费会逐步成为市场消费的主流 100</w:t>
      </w:r>
    </w:p>
    <w:p>
      <w:pPr>
        <w:spacing w:after="150"/>
      </w:pPr>
      <w:r>
        <w:rPr/>
        <w:t xml:space="preserve">第三节 2019-2023年中国饼干市场需求消费情况分析 100</w:t>
      </w:r>
    </w:p>
    <w:p>
      <w:pPr>
        <w:spacing w:after="150"/>
      </w:pPr>
      <w:r>
        <w:rPr/>
        <w:t xml:space="preserve">一、中国饼干市场需求情况分析 100</w:t>
      </w:r>
    </w:p>
    <w:p>
      <w:pPr>
        <w:spacing w:after="150"/>
      </w:pPr>
      <w:r>
        <w:rPr/>
        <w:t xml:space="preserve">二、青食饼干开网店试水新销售渠道 101</w:t>
      </w:r>
    </w:p>
    <w:p>
      <w:pPr>
        <w:spacing w:after="150"/>
      </w:pPr>
      <w:r>
        <w:rPr/>
        <w:t xml:space="preserve">三、三聚氰胺事件打击饼干销量大跌 102</w:t>
      </w:r>
    </w:p>
    <w:p>
      <w:pPr>
        <w:spacing w:after="150"/>
      </w:pPr>
      <w:r>
        <w:rPr/>
        <w:t xml:space="preserve">第四节 2019-2023年中国饼干市场价格分析 102</w:t>
      </w:r>
    </w:p>
    <w:p>
      <w:pPr>
        <w:spacing w:after="150"/>
      </w:pPr>
      <w:r>
        <w:rPr>
          <w:b w:val="1"/>
          <w:bCs w:val="1"/>
        </w:rPr>
        <w:t xml:space="preserve">第八章 2019-2023年中国饼干食品进出口贸易数据监测 108</w:t>
      </w:r>
    </w:p>
    <w:p>
      <w:pPr>
        <w:spacing w:after="150"/>
      </w:pPr>
      <w:r>
        <w:rPr/>
        <w:t xml:space="preserve">第一节 2019-2023年中国饼干食品进出口贸易分析 108</w:t>
      </w:r>
    </w:p>
    <w:p>
      <w:pPr>
        <w:spacing w:after="150"/>
      </w:pPr>
      <w:r>
        <w:rPr/>
        <w:t xml:space="preserve">一、饼干食品进出口贸易形态 108</w:t>
      </w:r>
    </w:p>
    <w:p>
      <w:pPr>
        <w:spacing w:after="150"/>
      </w:pPr>
      <w:r>
        <w:rPr/>
        <w:t xml:space="preserve">二、河南省饼干首次进入美国市场 108</w:t>
      </w:r>
    </w:p>
    <w:p>
      <w:pPr>
        <w:spacing w:after="150"/>
      </w:pPr>
      <w:r>
        <w:rPr/>
        <w:t xml:space="preserve">三、安阳局助饼干企业扩大海外市场 108</w:t>
      </w:r>
    </w:p>
    <w:p>
      <w:pPr>
        <w:spacing w:after="150"/>
      </w:pPr>
      <w:r>
        <w:rPr/>
        <w:t xml:space="preserve">四、影响饼干食品进出口贸易的因素调查分析 110</w:t>
      </w:r>
    </w:p>
    <w:p>
      <w:pPr>
        <w:spacing w:after="150"/>
      </w:pPr>
      <w:r>
        <w:rPr/>
        <w:t xml:space="preserve">第二节 2019-2023年中国甜饼干进出口贸易数据统计分析 110</w:t>
      </w:r>
    </w:p>
    <w:p>
      <w:pPr>
        <w:spacing w:after="150"/>
      </w:pPr>
      <w:r>
        <w:rPr/>
        <w:t xml:space="preserve">一、甜饼干进出口数量分析 110</w:t>
      </w:r>
    </w:p>
    <w:p>
      <w:pPr>
        <w:spacing w:after="150"/>
      </w:pPr>
      <w:r>
        <w:rPr/>
        <w:t xml:space="preserve">二、甜饼干进出口金额分析 111</w:t>
      </w:r>
    </w:p>
    <w:p>
      <w:pPr>
        <w:spacing w:after="150"/>
      </w:pPr>
      <w:r>
        <w:rPr/>
        <w:t xml:space="preserve">三、甜饼干进出口国家及地区分析 111</w:t>
      </w:r>
    </w:p>
    <w:p>
      <w:pPr>
        <w:spacing w:after="150"/>
      </w:pPr>
      <w:r>
        <w:rPr/>
        <w:t xml:space="preserve">第三节 2019-2023年中国华夫饼干及圣餐饼进出口贸易数据统计分析 112</w:t>
      </w:r>
    </w:p>
    <w:p>
      <w:pPr>
        <w:spacing w:after="150"/>
      </w:pPr>
      <w:r>
        <w:rPr/>
        <w:t xml:space="preserve">一、华夫饼干及圣餐饼进出口数量分析 112</w:t>
      </w:r>
    </w:p>
    <w:p>
      <w:pPr>
        <w:spacing w:after="150"/>
      </w:pPr>
      <w:r>
        <w:rPr/>
        <w:t xml:space="preserve">二、华夫饼干及圣餐饼进出口金额分析 112</w:t>
      </w:r>
    </w:p>
    <w:p>
      <w:pPr>
        <w:spacing w:after="150"/>
      </w:pPr>
      <w:r>
        <w:rPr/>
        <w:t xml:space="preserve">三、华夫饼干及圣餐饼进出口国家及地区分析 113</w:t>
      </w:r>
    </w:p>
    <w:p>
      <w:pPr>
        <w:spacing w:after="150"/>
      </w:pPr>
      <w:r>
        <w:rPr>
          <w:b w:val="1"/>
          <w:bCs w:val="1"/>
        </w:rPr>
        <w:t xml:space="preserve">第九章 2019-2023年中国饼干食品市场消费问卷调查分析 114</w:t>
      </w:r>
    </w:p>
    <w:p>
      <w:pPr>
        <w:spacing w:after="150"/>
      </w:pPr>
      <w:r>
        <w:rPr/>
        <w:t xml:space="preserve">第一节 受访者基本情况调查分析 114</w:t>
      </w:r>
    </w:p>
    <w:p>
      <w:pPr>
        <w:spacing w:after="150"/>
      </w:pPr>
      <w:r>
        <w:rPr/>
        <w:t xml:space="preserve">一、性别占比 114</w:t>
      </w:r>
    </w:p>
    <w:p>
      <w:pPr>
        <w:spacing w:after="150"/>
      </w:pPr>
      <w:r>
        <w:rPr/>
        <w:t xml:space="preserve">二、年龄分布 114</w:t>
      </w:r>
    </w:p>
    <w:p>
      <w:pPr>
        <w:spacing w:after="150"/>
      </w:pPr>
      <w:r>
        <w:rPr/>
        <w:t xml:space="preserve">三、受访者社会身份 115</w:t>
      </w:r>
    </w:p>
    <w:p>
      <w:pPr>
        <w:spacing w:after="150"/>
      </w:pPr>
      <w:r>
        <w:rPr/>
        <w:t xml:space="preserve">第二节 2019-2023年中国饼干食品市场消费情况调查分析 116</w:t>
      </w:r>
    </w:p>
    <w:p>
      <w:pPr>
        <w:spacing w:after="150"/>
      </w:pPr>
      <w:r>
        <w:rPr/>
        <w:t xml:space="preserve">一、消费者购买饼干食品的目的 116</w:t>
      </w:r>
    </w:p>
    <w:p>
      <w:pPr>
        <w:spacing w:after="150"/>
      </w:pPr>
      <w:r>
        <w:rPr/>
        <w:t xml:space="preserve">二、消费者购买饼干食品的频率调查分析 116</w:t>
      </w:r>
    </w:p>
    <w:p>
      <w:pPr>
        <w:spacing w:after="150"/>
      </w:pPr>
      <w:r>
        <w:rPr/>
        <w:t xml:space="preserve">三、消费者购买饼干食品时间段分析 117</w:t>
      </w:r>
    </w:p>
    <w:p>
      <w:pPr>
        <w:spacing w:after="150"/>
      </w:pPr>
      <w:r>
        <w:rPr/>
        <w:t xml:space="preserve">四、消费者对饼干口味喜好占比 117</w:t>
      </w:r>
    </w:p>
    <w:p>
      <w:pPr>
        <w:spacing w:after="150"/>
      </w:pPr>
      <w:r>
        <w:rPr/>
        <w:t xml:space="preserve">五、消费者对饼干的喜好程度分析 117</w:t>
      </w:r>
    </w:p>
    <w:p>
      <w:pPr>
        <w:spacing w:after="150"/>
      </w:pPr>
      <w:r>
        <w:rPr/>
        <w:t xml:space="preserve">六、消费者对饼干品牌的忠诚度调查分析 118</w:t>
      </w:r>
    </w:p>
    <w:p>
      <w:pPr>
        <w:spacing w:after="150"/>
      </w:pPr>
      <w:r>
        <w:rPr/>
        <w:t xml:space="preserve">七、消费者对饼干品牌前五位构成调查分析 118</w:t>
      </w:r>
    </w:p>
    <w:p>
      <w:pPr>
        <w:spacing w:after="150"/>
      </w:pPr>
      <w:r>
        <w:rPr/>
        <w:t xml:space="preserve">八、消费者对饼干价格调查分析 119</w:t>
      </w:r>
    </w:p>
    <w:p>
      <w:pPr>
        <w:spacing w:after="150"/>
      </w:pPr>
      <w:r>
        <w:rPr/>
        <w:t xml:space="preserve">九、消费者对饼干包装规格喜欢调查分析 119</w:t>
      </w:r>
    </w:p>
    <w:p>
      <w:pPr>
        <w:spacing w:after="150"/>
      </w:pPr>
      <w:r>
        <w:rPr/>
        <w:t xml:space="preserve">第三节 消费者购买饼干食品的因素调查分析 120</w:t>
      </w:r>
    </w:p>
    <w:p>
      <w:pPr>
        <w:spacing w:after="150"/>
      </w:pPr>
      <w:r>
        <w:rPr>
          <w:b w:val="1"/>
          <w:bCs w:val="1"/>
        </w:rPr>
        <w:t xml:space="preserve">第十章 2019-2023年中国饼干市场竞争格局透析 121</w:t>
      </w:r>
    </w:p>
    <w:p>
      <w:pPr>
        <w:spacing w:after="150"/>
      </w:pPr>
      <w:r>
        <w:rPr/>
        <w:t xml:space="preserve">第一节 2019-2023年中国饼干行业竞争现状 121</w:t>
      </w:r>
    </w:p>
    <w:p>
      <w:pPr>
        <w:spacing w:after="150"/>
      </w:pPr>
      <w:r>
        <w:rPr/>
        <w:t xml:space="preserve">一、饼干业竞争呈现白热化 121</w:t>
      </w:r>
    </w:p>
    <w:p>
      <w:pPr>
        <w:spacing w:after="150"/>
      </w:pPr>
      <w:r>
        <w:rPr/>
        <w:t xml:space="preserve">二、中高端市场成为争夺焦点 121</w:t>
      </w:r>
    </w:p>
    <w:p>
      <w:pPr>
        <w:spacing w:after="150"/>
      </w:pPr>
      <w:r>
        <w:rPr/>
        <w:t xml:space="preserve">第二节 2019-2023年中国饼干食品产量集中度分析 122</w:t>
      </w:r>
    </w:p>
    <w:p>
      <w:pPr>
        <w:spacing w:after="150"/>
      </w:pPr>
      <w:r>
        <w:rPr/>
        <w:t xml:space="preserve">第三节 2019-2023年中国饼干品牌市场竞争分析 122</w:t>
      </w:r>
    </w:p>
    <w:p>
      <w:pPr>
        <w:spacing w:after="150"/>
      </w:pPr>
      <w:r>
        <w:rPr/>
        <w:t xml:space="preserve">一、中国饼干市场第一巨头易主 122</w:t>
      </w:r>
    </w:p>
    <w:p>
      <w:pPr>
        <w:spacing w:after="150"/>
      </w:pPr>
      <w:r>
        <w:rPr/>
        <w:t xml:space="preserve">二、“中国饼干大王”嘉士利江门“亮剑” 123</w:t>
      </w:r>
    </w:p>
    <w:p>
      <w:pPr>
        <w:spacing w:after="150"/>
      </w:pPr>
      <w:r>
        <w:rPr/>
        <w:t xml:space="preserve">三、康师傅饼干接二连三出招抢占市场 125</w:t>
      </w:r>
    </w:p>
    <w:p>
      <w:pPr>
        <w:spacing w:after="150"/>
      </w:pPr>
      <w:r>
        <w:rPr/>
        <w:t xml:space="preserve">第四节 2024-2029年中国饼干行业竞争趋势分析 127</w:t>
      </w:r>
    </w:p>
    <w:p>
      <w:pPr>
        <w:spacing w:after="150"/>
      </w:pPr>
      <w:r>
        <w:rPr>
          <w:b w:val="1"/>
          <w:bCs w:val="1"/>
        </w:rPr>
        <w:t xml:space="preserve">第十一章 2019-2023年中国饼干食品加工企业竞争力及关键性数据分析 129</w:t>
      </w:r>
    </w:p>
    <w:p>
      <w:pPr>
        <w:spacing w:after="150"/>
      </w:pPr>
      <w:r>
        <w:rPr/>
        <w:t xml:space="preserve">第一节 上好佳(中国)有限公司 129</w:t>
      </w:r>
    </w:p>
    <w:p>
      <w:pPr>
        <w:spacing w:after="150"/>
      </w:pPr>
      <w:r>
        <w:rPr/>
        <w:t xml:space="preserve">一、企业基本情况 129</w:t>
      </w:r>
    </w:p>
    <w:p>
      <w:pPr>
        <w:spacing w:after="150"/>
      </w:pPr>
      <w:r>
        <w:rPr/>
        <w:t xml:space="preserve">二、企业主要经济指标分析 130</w:t>
      </w:r>
    </w:p>
    <w:p>
      <w:pPr>
        <w:spacing w:after="150"/>
      </w:pPr>
      <w:r>
        <w:rPr/>
        <w:t xml:space="preserve">三、企业盈利能力分析 130</w:t>
      </w:r>
    </w:p>
    <w:p>
      <w:pPr>
        <w:spacing w:after="150"/>
      </w:pPr>
      <w:r>
        <w:rPr/>
        <w:t xml:space="preserve">四、企业偿债能力分析 131</w:t>
      </w:r>
    </w:p>
    <w:p>
      <w:pPr>
        <w:spacing w:after="150"/>
      </w:pPr>
      <w:r>
        <w:rPr/>
        <w:t xml:space="preserve">五、企业运营能力分析 131</w:t>
      </w:r>
    </w:p>
    <w:p>
      <w:pPr>
        <w:spacing w:after="150"/>
      </w:pPr>
      <w:r>
        <w:rPr/>
        <w:t xml:space="preserve">六、企业成长能力分析 131</w:t>
      </w:r>
    </w:p>
    <w:p>
      <w:pPr>
        <w:spacing w:after="150"/>
      </w:pPr>
      <w:r>
        <w:rPr/>
        <w:t xml:space="preserve">第二节 上海冠生园益民食品有限公司 132</w:t>
      </w:r>
    </w:p>
    <w:p>
      <w:pPr>
        <w:spacing w:after="150"/>
      </w:pPr>
      <w:r>
        <w:rPr/>
        <w:t xml:space="preserve">一、企业基本情况 132</w:t>
      </w:r>
    </w:p>
    <w:p>
      <w:pPr>
        <w:spacing w:after="150"/>
      </w:pPr>
      <w:r>
        <w:rPr/>
        <w:t xml:space="preserve">二、企业主要经济指标分析 133</w:t>
      </w:r>
    </w:p>
    <w:p>
      <w:pPr>
        <w:spacing w:after="150"/>
      </w:pPr>
      <w:r>
        <w:rPr/>
        <w:t xml:space="preserve">三、企业盈利能力分析 133</w:t>
      </w:r>
    </w:p>
    <w:p>
      <w:pPr>
        <w:spacing w:after="150"/>
      </w:pPr>
      <w:r>
        <w:rPr/>
        <w:t xml:space="preserve">四、企业偿债能力分析 134</w:t>
      </w:r>
    </w:p>
    <w:p>
      <w:pPr>
        <w:spacing w:after="150"/>
      </w:pPr>
      <w:r>
        <w:rPr/>
        <w:t xml:space="preserve">五、企业运营能力分析 134</w:t>
      </w:r>
    </w:p>
    <w:p>
      <w:pPr>
        <w:spacing w:after="150"/>
      </w:pPr>
      <w:r>
        <w:rPr/>
        <w:t xml:space="preserve">六、企业成长能力分析 134</w:t>
      </w:r>
    </w:p>
    <w:p>
      <w:pPr>
        <w:spacing w:after="150"/>
      </w:pPr>
      <w:r>
        <w:rPr/>
        <w:t xml:space="preserve">第三节 乐天(中国)食品有限公司 135</w:t>
      </w:r>
    </w:p>
    <w:p>
      <w:pPr>
        <w:spacing w:after="150"/>
      </w:pPr>
      <w:r>
        <w:rPr/>
        <w:t xml:space="preserve">一、企业基本情况 135</w:t>
      </w:r>
    </w:p>
    <w:p>
      <w:pPr>
        <w:spacing w:after="150"/>
      </w:pPr>
      <w:r>
        <w:rPr/>
        <w:t xml:space="preserve">二、企业主要经济指标分析 135</w:t>
      </w:r>
    </w:p>
    <w:p>
      <w:pPr>
        <w:spacing w:after="150"/>
      </w:pPr>
      <w:r>
        <w:rPr/>
        <w:t xml:space="preserve">三、企业盈利能力分析 136</w:t>
      </w:r>
    </w:p>
    <w:p>
      <w:pPr>
        <w:spacing w:after="150"/>
      </w:pPr>
      <w:r>
        <w:rPr/>
        <w:t xml:space="preserve">四、企业偿债能力分析 136</w:t>
      </w:r>
    </w:p>
    <w:p>
      <w:pPr>
        <w:spacing w:after="150"/>
      </w:pPr>
      <w:r>
        <w:rPr/>
        <w:t xml:space="preserve">五、企业运营能力分析 137</w:t>
      </w:r>
    </w:p>
    <w:p>
      <w:pPr>
        <w:spacing w:after="150"/>
      </w:pPr>
      <w:r>
        <w:rPr/>
        <w:t xml:space="preserve">六、企业成长能力分析 137</w:t>
      </w:r>
    </w:p>
    <w:p>
      <w:pPr>
        <w:spacing w:after="150"/>
      </w:pPr>
      <w:r>
        <w:rPr/>
        <w:t xml:space="preserve">第四节 纳贝斯克食品(苏州)有限公司 137</w:t>
      </w:r>
    </w:p>
    <w:p>
      <w:pPr>
        <w:spacing w:after="150"/>
      </w:pPr>
      <w:r>
        <w:rPr/>
        <w:t xml:space="preserve">一、企业基本情况 137</w:t>
      </w:r>
    </w:p>
    <w:p>
      <w:pPr>
        <w:spacing w:after="150"/>
      </w:pPr>
      <w:r>
        <w:rPr/>
        <w:t xml:space="preserve">二、企业主要经济指标分析 138</w:t>
      </w:r>
    </w:p>
    <w:p>
      <w:pPr>
        <w:spacing w:after="150"/>
      </w:pPr>
      <w:r>
        <w:rPr/>
        <w:t xml:space="preserve">三、企业盈利能力分析 139</w:t>
      </w:r>
    </w:p>
    <w:p>
      <w:pPr>
        <w:spacing w:after="150"/>
      </w:pPr>
      <w:r>
        <w:rPr/>
        <w:t xml:space="preserve">四、企业偿债能力分析 139</w:t>
      </w:r>
    </w:p>
    <w:p>
      <w:pPr>
        <w:spacing w:after="150"/>
      </w:pPr>
      <w:r>
        <w:rPr/>
        <w:t xml:space="preserve">五、企业运营能力分析 140</w:t>
      </w:r>
    </w:p>
    <w:p>
      <w:pPr>
        <w:spacing w:after="150"/>
      </w:pPr>
      <w:r>
        <w:rPr/>
        <w:t xml:space="preserve">六、企业成长能力分析 140</w:t>
      </w:r>
    </w:p>
    <w:p>
      <w:pPr>
        <w:spacing w:after="150"/>
      </w:pPr>
      <w:r>
        <w:rPr/>
        <w:t xml:space="preserve">第五节 天津凯涛奇食品有限公司 140</w:t>
      </w:r>
    </w:p>
    <w:p>
      <w:pPr>
        <w:spacing w:after="150"/>
      </w:pPr>
      <w:r>
        <w:rPr/>
        <w:t xml:space="preserve">一、企业基本情况 140</w:t>
      </w:r>
    </w:p>
    <w:p>
      <w:pPr>
        <w:spacing w:after="150"/>
      </w:pPr>
      <w:r>
        <w:rPr/>
        <w:t xml:space="preserve">二、企业主要经济指标分析 141</w:t>
      </w:r>
    </w:p>
    <w:p>
      <w:pPr>
        <w:spacing w:after="150"/>
      </w:pPr>
      <w:r>
        <w:rPr/>
        <w:t xml:space="preserve">三、企业盈利能力分析 142</w:t>
      </w:r>
    </w:p>
    <w:p>
      <w:pPr>
        <w:spacing w:after="150"/>
      </w:pPr>
      <w:r>
        <w:rPr/>
        <w:t xml:space="preserve">四、企业偿债能力分析 142</w:t>
      </w:r>
    </w:p>
    <w:p>
      <w:pPr>
        <w:spacing w:after="150"/>
      </w:pPr>
      <w:r>
        <w:rPr/>
        <w:t xml:space="preserve">五、企业运营能力分析 143</w:t>
      </w:r>
    </w:p>
    <w:p>
      <w:pPr>
        <w:spacing w:after="150"/>
      </w:pPr>
      <w:r>
        <w:rPr/>
        <w:t xml:space="preserve">六、企业成长能力分析 143</w:t>
      </w:r>
    </w:p>
    <w:p>
      <w:pPr>
        <w:spacing w:after="150"/>
      </w:pPr>
      <w:r>
        <w:rPr/>
        <w:t xml:space="preserve">第六节 开平市嘉士利食品有限公司 144</w:t>
      </w:r>
    </w:p>
    <w:p>
      <w:pPr>
        <w:spacing w:after="150"/>
      </w:pPr>
      <w:r>
        <w:rPr/>
        <w:t xml:space="preserve">一、企业基本情况 144</w:t>
      </w:r>
    </w:p>
    <w:p>
      <w:pPr>
        <w:spacing w:after="150"/>
      </w:pPr>
      <w:r>
        <w:rPr/>
        <w:t xml:space="preserve">二、企业主要经济指标分析 145</w:t>
      </w:r>
    </w:p>
    <w:p>
      <w:pPr>
        <w:spacing w:after="150"/>
      </w:pPr>
      <w:r>
        <w:rPr/>
        <w:t xml:space="preserve">三、企业盈利能力分析 146</w:t>
      </w:r>
    </w:p>
    <w:p>
      <w:pPr>
        <w:spacing w:after="150"/>
      </w:pPr>
      <w:r>
        <w:rPr/>
        <w:t xml:space="preserve">四、企业偿债能力分析 146</w:t>
      </w:r>
    </w:p>
    <w:p>
      <w:pPr>
        <w:spacing w:after="150"/>
      </w:pPr>
      <w:r>
        <w:rPr/>
        <w:t xml:space="preserve">五、企业运营能力分析 146</w:t>
      </w:r>
    </w:p>
    <w:p>
      <w:pPr>
        <w:spacing w:after="150"/>
      </w:pPr>
      <w:r>
        <w:rPr/>
        <w:t xml:space="preserve">六、企业成长能力分析 147</w:t>
      </w:r>
    </w:p>
    <w:p>
      <w:pPr>
        <w:spacing w:after="150"/>
      </w:pPr>
      <w:r>
        <w:rPr/>
        <w:t xml:space="preserve">第七节 湖南旺旺食品有限公司 147</w:t>
      </w:r>
    </w:p>
    <w:p>
      <w:pPr>
        <w:spacing w:after="150"/>
      </w:pPr>
      <w:r>
        <w:rPr/>
        <w:t xml:space="preserve">一、企业基本情况 147</w:t>
      </w:r>
    </w:p>
    <w:p>
      <w:pPr>
        <w:spacing w:after="150"/>
      </w:pPr>
      <w:r>
        <w:rPr/>
        <w:t xml:space="preserve">二、企业主要经济指标分析 148</w:t>
      </w:r>
    </w:p>
    <w:p>
      <w:pPr>
        <w:spacing w:after="150"/>
      </w:pPr>
      <w:r>
        <w:rPr/>
        <w:t xml:space="preserve">三、企业盈利能力分析 149</w:t>
      </w:r>
    </w:p>
    <w:p>
      <w:pPr>
        <w:spacing w:after="150"/>
      </w:pPr>
      <w:r>
        <w:rPr/>
        <w:t xml:space="preserve">四、企业偿债能力分析 149</w:t>
      </w:r>
    </w:p>
    <w:p>
      <w:pPr>
        <w:spacing w:after="150"/>
      </w:pPr>
      <w:r>
        <w:rPr/>
        <w:t xml:space="preserve">五、企业运营能力分析 150</w:t>
      </w:r>
    </w:p>
    <w:p>
      <w:pPr>
        <w:spacing w:after="150"/>
      </w:pPr>
      <w:r>
        <w:rPr/>
        <w:t xml:space="preserve">六、企业成长能力分析 150</w:t>
      </w:r>
    </w:p>
    <w:p>
      <w:pPr>
        <w:spacing w:after="150"/>
      </w:pPr>
      <w:r>
        <w:rPr/>
        <w:t xml:space="preserve">第八节 天津顶园食品有限公司 150</w:t>
      </w:r>
    </w:p>
    <w:p>
      <w:pPr>
        <w:spacing w:after="150"/>
      </w:pPr>
      <w:r>
        <w:rPr/>
        <w:t xml:space="preserve">一、企业基本情况 150</w:t>
      </w:r>
    </w:p>
    <w:p>
      <w:pPr>
        <w:spacing w:after="150"/>
      </w:pPr>
      <w:r>
        <w:rPr/>
        <w:t xml:space="preserve">二、企业主要经济指标分析 151</w:t>
      </w:r>
    </w:p>
    <w:p>
      <w:pPr>
        <w:spacing w:after="150"/>
      </w:pPr>
      <w:r>
        <w:rPr/>
        <w:t xml:space="preserve">三、企业盈利能力分析 151</w:t>
      </w:r>
    </w:p>
    <w:p>
      <w:pPr>
        <w:spacing w:after="150"/>
      </w:pPr>
      <w:r>
        <w:rPr/>
        <w:t xml:space="preserve">四、企业偿债能力分析 152</w:t>
      </w:r>
    </w:p>
    <w:p>
      <w:pPr>
        <w:spacing w:after="150"/>
      </w:pPr>
      <w:r>
        <w:rPr/>
        <w:t xml:space="preserve">五、企业运营能力分析 152</w:t>
      </w:r>
    </w:p>
    <w:p>
      <w:pPr>
        <w:spacing w:after="150"/>
      </w:pPr>
      <w:r>
        <w:rPr/>
        <w:t xml:space="preserve">六、企业成长能力分析 152</w:t>
      </w:r>
    </w:p>
    <w:p>
      <w:pPr>
        <w:spacing w:after="150"/>
      </w:pPr>
      <w:r>
        <w:rPr/>
        <w:t xml:space="preserve">第九节 上海江崎格力高食品有限公司 153</w:t>
      </w:r>
    </w:p>
    <w:p>
      <w:pPr>
        <w:spacing w:after="150"/>
      </w:pPr>
      <w:r>
        <w:rPr/>
        <w:t xml:space="preserve">一、企业基本情况 153</w:t>
      </w:r>
    </w:p>
    <w:p>
      <w:pPr>
        <w:spacing w:after="150"/>
      </w:pPr>
      <w:r>
        <w:rPr/>
        <w:t xml:space="preserve">二、企业主要经济指标分析 154</w:t>
      </w:r>
    </w:p>
    <w:p>
      <w:pPr>
        <w:spacing w:after="150"/>
      </w:pPr>
      <w:r>
        <w:rPr/>
        <w:t xml:space="preserve">三、企业盈利能力分析 154</w:t>
      </w:r>
    </w:p>
    <w:p>
      <w:pPr>
        <w:spacing w:after="150"/>
      </w:pPr>
      <w:r>
        <w:rPr/>
        <w:t xml:space="preserve">四、企业偿债能力分析 155</w:t>
      </w:r>
    </w:p>
    <w:p>
      <w:pPr>
        <w:spacing w:after="150"/>
      </w:pPr>
      <w:r>
        <w:rPr/>
        <w:t xml:space="preserve">五、企业运营能力分析 155</w:t>
      </w:r>
    </w:p>
    <w:p>
      <w:pPr>
        <w:spacing w:after="150"/>
      </w:pPr>
      <w:r>
        <w:rPr/>
        <w:t xml:space="preserve">六、企业成长能力分析 155</w:t>
      </w:r>
    </w:p>
    <w:p>
      <w:pPr>
        <w:spacing w:after="150"/>
      </w:pPr>
      <w:r>
        <w:rPr/>
        <w:t xml:space="preserve">第十节 福建达利食品有限公司 156</w:t>
      </w:r>
    </w:p>
    <w:p>
      <w:pPr>
        <w:spacing w:after="150"/>
      </w:pPr>
      <w:r>
        <w:rPr/>
        <w:t xml:space="preserve">一、企业基本情况 156</w:t>
      </w:r>
    </w:p>
    <w:p>
      <w:pPr>
        <w:spacing w:after="150"/>
      </w:pPr>
      <w:r>
        <w:rPr/>
        <w:t xml:space="preserve">二、企业主要经济指标分析 156</w:t>
      </w:r>
    </w:p>
    <w:p>
      <w:pPr>
        <w:spacing w:after="150"/>
      </w:pPr>
      <w:r>
        <w:rPr/>
        <w:t xml:space="preserve">三、企业盈利能力分析 157</w:t>
      </w:r>
    </w:p>
    <w:p>
      <w:pPr>
        <w:spacing w:after="150"/>
      </w:pPr>
      <w:r>
        <w:rPr/>
        <w:t xml:space="preserve">四、企业偿债能力分析 157</w:t>
      </w:r>
    </w:p>
    <w:p>
      <w:pPr>
        <w:spacing w:after="150"/>
      </w:pPr>
      <w:r>
        <w:rPr/>
        <w:t xml:space="preserve">五、企业运营能力分析 158</w:t>
      </w:r>
    </w:p>
    <w:p>
      <w:pPr>
        <w:spacing w:after="150"/>
      </w:pPr>
      <w:r>
        <w:rPr/>
        <w:t xml:space="preserve">六、企业成长能力分析 158</w:t>
      </w:r>
    </w:p>
    <w:p>
      <w:pPr>
        <w:spacing w:after="150"/>
      </w:pPr>
      <w:r>
        <w:rPr>
          <w:b w:val="1"/>
          <w:bCs w:val="1"/>
        </w:rPr>
        <w:t xml:space="preserve">第十二章 2019-2023年中国焙烤食品原料及辅料行业运行态势点评 159</w:t>
      </w:r>
    </w:p>
    <w:p>
      <w:pPr>
        <w:spacing w:after="150"/>
      </w:pPr>
      <w:r>
        <w:rPr/>
        <w:t xml:space="preserve">第一节 小麦粉(面粉)行业 159</w:t>
      </w:r>
    </w:p>
    <w:p>
      <w:pPr>
        <w:spacing w:after="150"/>
      </w:pPr>
      <w:r>
        <w:rPr/>
        <w:t xml:space="preserve">一、面粉的种类、性能及饼干食品对面粉的要求 159</w:t>
      </w:r>
    </w:p>
    <w:p>
      <w:pPr>
        <w:spacing w:after="150"/>
      </w:pPr>
      <w:r>
        <w:rPr/>
        <w:t xml:space="preserve">1、面粉的种类： 159</w:t>
      </w:r>
    </w:p>
    <w:p>
      <w:pPr>
        <w:spacing w:after="150"/>
      </w:pPr>
      <w:r>
        <w:rPr/>
        <w:t xml:space="preserve">2、面粉的工艺性能 160</w:t>
      </w:r>
    </w:p>
    <w:p>
      <w:pPr>
        <w:spacing w:after="150"/>
      </w:pPr>
      <w:r>
        <w:rPr/>
        <w:t xml:space="preserve">3、焙烤食品对面粉的要求 161</w:t>
      </w:r>
    </w:p>
    <w:p>
      <w:pPr>
        <w:spacing w:after="150"/>
      </w:pPr>
      <w:r>
        <w:rPr/>
        <w:t xml:space="preserve">二、中国面粉行业的发展状况 162</w:t>
      </w:r>
    </w:p>
    <w:p>
      <w:pPr>
        <w:spacing w:after="150"/>
      </w:pPr>
      <w:r>
        <w:rPr/>
        <w:t xml:space="preserve">三、面粉产量分析 166</w:t>
      </w:r>
    </w:p>
    <w:p>
      <w:pPr>
        <w:spacing w:after="150"/>
      </w:pPr>
      <w:r>
        <w:rPr/>
        <w:t xml:space="preserve">四、中国面粉行业存在的主要问题 168</w:t>
      </w:r>
    </w:p>
    <w:p>
      <w:pPr>
        <w:spacing w:after="150"/>
      </w:pPr>
      <w:r>
        <w:rPr/>
        <w:t xml:space="preserve">五、国内面粉行业的发展趋势分析 168</w:t>
      </w:r>
    </w:p>
    <w:p>
      <w:pPr>
        <w:spacing w:after="150"/>
      </w:pPr>
      <w:r>
        <w:rPr/>
        <w:t xml:space="preserve">第二节 油脂市场 169</w:t>
      </w:r>
    </w:p>
    <w:p>
      <w:pPr>
        <w:spacing w:after="150"/>
      </w:pPr>
      <w:r>
        <w:rPr/>
        <w:t xml:space="preserve">一、国内油脂市场价格分析 169</w:t>
      </w:r>
    </w:p>
    <w:p>
      <w:pPr>
        <w:spacing w:after="150"/>
      </w:pPr>
      <w:r>
        <w:rPr/>
        <w:t xml:space="preserve">二、焙焙油脂的定义及分类 169</w:t>
      </w:r>
    </w:p>
    <w:p>
      <w:pPr>
        <w:spacing w:after="150"/>
      </w:pPr>
      <w:r>
        <w:rPr/>
        <w:t xml:space="preserve">三、功能性油脂在烘焙食品中的应用 174</w:t>
      </w:r>
    </w:p>
    <w:p>
      <w:pPr>
        <w:spacing w:after="150"/>
      </w:pPr>
      <w:r>
        <w:rPr/>
        <w:t xml:space="preserve">四、焙烤油脂市场发展空间大 176</w:t>
      </w:r>
    </w:p>
    <w:p>
      <w:pPr>
        <w:spacing w:after="150"/>
      </w:pPr>
      <w:r>
        <w:rPr/>
        <w:t xml:space="preserve">第三节 添加剂行业 176</w:t>
      </w:r>
    </w:p>
    <w:p>
      <w:pPr>
        <w:spacing w:after="150"/>
      </w:pPr>
      <w:r>
        <w:rPr/>
        <w:t xml:space="preserve">一、中国食品添加剂行业发展回顾 176</w:t>
      </w:r>
    </w:p>
    <w:p>
      <w:pPr>
        <w:spacing w:after="150"/>
      </w:pPr>
      <w:r>
        <w:rPr/>
        <w:t xml:space="preserve">二、食品添加剂行业发展态势良好 178</w:t>
      </w:r>
    </w:p>
    <w:p>
      <w:pPr>
        <w:spacing w:after="150"/>
      </w:pPr>
      <w:r>
        <w:rPr/>
        <w:t xml:space="preserve">三、中国食品添加剂行业技术进步迅速 179</w:t>
      </w:r>
    </w:p>
    <w:p>
      <w:pPr>
        <w:spacing w:after="150"/>
      </w:pPr>
      <w:r>
        <w:rPr/>
        <w:t xml:space="preserve">四、抗氧化剂在烘焙食品中的应用开发现状 179</w:t>
      </w:r>
    </w:p>
    <w:p>
      <w:pPr>
        <w:spacing w:after="150"/>
      </w:pPr>
      <w:r>
        <w:rPr/>
        <w:t xml:space="preserve">五、鲜酵母成烘焙行业中受欢迎度高的原料 182</w:t>
      </w:r>
    </w:p>
    <w:p>
      <w:pPr>
        <w:spacing w:after="150"/>
      </w:pPr>
      <w:r>
        <w:rPr/>
        <w:t xml:space="preserve">六、三种代糖配料在焙烤食品中的应用 184</w:t>
      </w:r>
    </w:p>
    <w:p>
      <w:pPr>
        <w:spacing w:after="150"/>
      </w:pPr>
      <w:r>
        <w:rPr>
          <w:b w:val="1"/>
          <w:bCs w:val="1"/>
        </w:rPr>
        <w:t xml:space="preserve">第十三章 2024-2029年中国饼干行业发展趋势与前景展望 185</w:t>
      </w:r>
    </w:p>
    <w:p>
      <w:pPr>
        <w:spacing w:after="150"/>
      </w:pPr>
      <w:r>
        <w:rPr/>
        <w:t xml:space="preserve">第一节 2024-2029年中国饼干行业发展前景分析 185</w:t>
      </w:r>
    </w:p>
    <w:p>
      <w:pPr>
        <w:spacing w:after="150"/>
      </w:pPr>
      <w:r>
        <w:rPr/>
        <w:t xml:space="preserve">一、中国食品加工业前景展望 185</w:t>
      </w:r>
    </w:p>
    <w:p>
      <w:pPr>
        <w:spacing w:after="150"/>
      </w:pPr>
      <w:r>
        <w:rPr/>
        <w:t xml:space="preserve">二、功能营养型“休闲饼干”市场前景分析 186</w:t>
      </w:r>
    </w:p>
    <w:p>
      <w:pPr>
        <w:spacing w:after="150"/>
      </w:pPr>
      <w:r>
        <w:rPr/>
        <w:t xml:space="preserve">第二节 2024-2029年中国饼干行业发展趋势分析 187</w:t>
      </w:r>
    </w:p>
    <w:p>
      <w:pPr>
        <w:spacing w:after="150"/>
      </w:pPr>
      <w:r>
        <w:rPr/>
        <w:t xml:space="preserve">第三节 2024-2029年中国饼干行业市场预测分析 188</w:t>
      </w:r>
    </w:p>
    <w:p>
      <w:pPr>
        <w:spacing w:after="150"/>
      </w:pPr>
      <w:r>
        <w:rPr/>
        <w:t xml:space="preserve">一、饼干食品产量预测分析 188</w:t>
      </w:r>
    </w:p>
    <w:p>
      <w:pPr>
        <w:spacing w:after="150"/>
      </w:pPr>
      <w:r>
        <w:rPr/>
        <w:t xml:space="preserve">二、饼干食用市场需求情况预测分析 189</w:t>
      </w:r>
    </w:p>
    <w:p>
      <w:pPr>
        <w:spacing w:after="150"/>
      </w:pPr>
      <w:r>
        <w:rPr/>
        <w:t xml:space="preserve">三、饼干食品进出口预测分析 189</w:t>
      </w:r>
    </w:p>
    <w:p>
      <w:pPr>
        <w:spacing w:after="150"/>
      </w:pPr>
      <w:r>
        <w:rPr/>
        <w:t xml:space="preserve">第四节 2024-2029年中国饼干市场盈利预测分析 190</w:t>
      </w:r>
    </w:p>
    <w:p>
      <w:pPr>
        <w:spacing w:after="150"/>
      </w:pPr>
      <w:r>
        <w:rPr>
          <w:b w:val="1"/>
          <w:bCs w:val="1"/>
        </w:rPr>
        <w:t xml:space="preserve">第十四章 2024-2029年中国饼干行业投资机会与风险规避指引 191</w:t>
      </w:r>
    </w:p>
    <w:p>
      <w:pPr>
        <w:spacing w:after="150"/>
      </w:pPr>
      <w:r>
        <w:rPr/>
        <w:t xml:space="preserve">第一节 2024-2029年中国饼干行业投资机会分析 191</w:t>
      </w:r>
    </w:p>
    <w:p>
      <w:pPr>
        <w:spacing w:after="150"/>
      </w:pPr>
      <w:r>
        <w:rPr/>
        <w:t xml:space="preserve">一、饼干行业投资潜力分析 191</w:t>
      </w:r>
    </w:p>
    <w:p>
      <w:pPr>
        <w:spacing w:after="150"/>
      </w:pPr>
      <w:r>
        <w:rPr/>
        <w:t xml:space="preserve">二、饼干行业投资吸引力分析 191</w:t>
      </w:r>
    </w:p>
    <w:p>
      <w:pPr>
        <w:spacing w:after="150"/>
      </w:pPr>
      <w:r>
        <w:rPr/>
        <w:t xml:space="preserve">第二节 2024-2029年中国饼干行业投资风险预警 192</w:t>
      </w:r>
    </w:p>
    <w:p>
      <w:pPr>
        <w:spacing w:after="150"/>
      </w:pPr>
      <w:r>
        <w:rPr/>
        <w:t xml:space="preserve">一、宏观调控政策风险 192</w:t>
      </w:r>
    </w:p>
    <w:p>
      <w:pPr>
        <w:spacing w:after="150"/>
      </w:pPr>
      <w:r>
        <w:rPr/>
        <w:t xml:space="preserve">二、市场竞争风险 193</w:t>
      </w:r>
    </w:p>
    <w:p>
      <w:pPr>
        <w:spacing w:after="150"/>
      </w:pPr>
      <w:r>
        <w:rPr/>
        <w:t xml:space="preserve">三、市场运营机制风险 193</w:t>
      </w:r>
    </w:p>
    <w:p>
      <w:pPr>
        <w:spacing w:after="150"/>
      </w:pPr>
      <w:r>
        <w:rPr/>
        <w:t xml:space="preserve">第三节 2024-2029年中国饼干行业投资规划指引 193</w:t>
      </w:r>
    </w:p>
    <w:p>
      <w:pPr>
        <w:spacing w:after="150"/>
      </w:pPr>
      <w:r>
        <w:rPr>
          <w:b w:val="1"/>
          <w:bCs w:val="1"/>
        </w:rPr>
        <w:t xml:space="preserve">图表目录</w:t>
      </w:r>
    </w:p>
    <w:p>
      <w:pPr>
        <w:spacing w:after="150"/>
      </w:pPr>
      <w:r>
        <w:rPr/>
        <w:t xml:space="preserve">图表：饼干产业链分析</w:t>
      </w:r>
    </w:p>
    <w:p>
      <w:pPr>
        <w:spacing w:after="150"/>
      </w:pPr>
      <w:r>
        <w:rPr/>
        <w:t xml:space="preserve">图表：国际饼干市场规模</w:t>
      </w:r>
    </w:p>
    <w:p>
      <w:pPr>
        <w:spacing w:after="150"/>
      </w:pPr>
      <w:r>
        <w:rPr/>
        <w:t xml:space="preserve">图表：国际饼干生命周期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图表：2019-2023年中国饼干市场规模</w:t>
      </w:r>
    </w:p>
    <w:p>
      <w:pPr>
        <w:spacing w:after="150"/>
      </w:pPr>
      <w:r>
        <w:rPr/>
        <w:t xml:space="preserve">图表：2019-2023年中国饼干产能</w:t>
      </w:r>
    </w:p>
    <w:p>
      <w:pPr>
        <w:spacing w:after="150"/>
      </w:pPr>
      <w:r>
        <w:rPr/>
        <w:t xml:space="preserve">图表：2019-2023年中国饼干产量</w:t>
      </w:r>
    </w:p>
    <w:p>
      <w:pPr>
        <w:spacing w:after="150"/>
      </w:pPr>
      <w:r>
        <w:rPr/>
        <w:t xml:space="preserve">图表：2019-2023年中国饼干产值</w:t>
      </w:r>
    </w:p>
    <w:p>
      <w:pPr>
        <w:spacing w:after="150"/>
      </w:pPr>
      <w:r>
        <w:rPr/>
        <w:t xml:space="preserve">图表：2019-2023年我国饼干供应情况</w:t>
      </w:r>
    </w:p>
    <w:p>
      <w:pPr>
        <w:spacing w:after="150"/>
      </w:pPr>
      <w:r>
        <w:rPr/>
        <w:t xml:space="preserve">图表：2019-2023年我国饼干需求情况</w:t>
      </w:r>
    </w:p>
    <w:p>
      <w:pPr>
        <w:spacing w:after="150"/>
      </w:pPr>
      <w:r>
        <w:rPr/>
        <w:t xml:space="preserve">图表：2024-2029年中国饼干市场规模预测</w:t>
      </w:r>
    </w:p>
    <w:p>
      <w:pPr>
        <w:spacing w:after="150"/>
      </w:pPr>
      <w:r>
        <w:rPr/>
        <w:t xml:space="preserve">图表：2024-2029年我国饼干供应情况预测</w:t>
      </w:r>
    </w:p>
    <w:p>
      <w:pPr>
        <w:spacing w:after="150"/>
      </w:pPr>
      <w:r>
        <w:rPr/>
        <w:t xml:space="preserve">图表：2024-2029年我国饼干需求情况预测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2024-2029年中国饼干市场竞争态势分析及投资风险预警研究报告</dc:title>
  <dc:description>2024-2029年中国饼干市场竞争态势分析及投资风险预警研究报告</dc:description>
  <dc:subject>2024-2029年中国饼干市场竞争态势分析及投资风险预警研究报告</dc:subject>
  <cp:keywords>研究报告</cp:keywords>
  <cp:category>研究报告</cp:category>
  <cp:lastModifiedBy>北京中道泰和信息咨询有限公司</cp:lastModifiedBy>
  <dcterms:created xsi:type="dcterms:W3CDTF">2024-01-23T14:44:50+08:00</dcterms:created>
  <dcterms:modified xsi:type="dcterms:W3CDTF">2024-01-23T14:44:50+08:00</dcterms:modified>
</cp:coreProperties>
</file>

<file path=docProps/custom.xml><?xml version="1.0" encoding="utf-8"?>
<Properties xmlns="http://schemas.openxmlformats.org/officeDocument/2006/custom-properties" xmlns:vt="http://schemas.openxmlformats.org/officeDocument/2006/docPropsVTypes"/>
</file>