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2024-2029年中国瓜子产业深度调研及投资前景评估报告</w:t>
      </w:r>
    </w:p>
    <w:p>
      <w:pPr>
        <w:spacing w:after="150"/>
      </w:pPr>
      <w:r>
        <w:rPr>
          <w:b w:val="1"/>
          <w:bCs w:val="1"/>
        </w:rPr>
        <w:t xml:space="preserve">报告简介</w:t>
      </w:r>
    </w:p>
    <w:p>
      <w:pPr>
        <w:spacing w:after="150"/>
      </w:pPr>
      <w:r>
        <w:rPr/>
        <w:t xml:space="preserve">中道泰和通过对瓜子行业长期跟踪监测，分析瓜子行业需求、供给、经营特性、获取能力、产业链和价值链等多方面的内容，整合行业、市场、企业、用户等多层面数据和信息资源，为客户提供深度的瓜子行业研究报告，以专业的研究方法帮助客户深入的了解瓜子行业，发现投资价值和投资机会，规避经营风险，提高管理和运营能力。瓜子行业报告是从事瓜子行业投资之前，对瓜子行业相关各种因素进行具体调查、研究、分析，评估项目可行性、效果效益程度，提出建设性意见建议对策等，为瓜子行业投资决策者和主管机关审批的研究性报告。以阐述对瓜子行业的理论认识为主要内容，重在研究瓜子行业本质及规律性认识的研究。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瓜子专业研究单位等公布和提供的大量资料。对我国瓜子的行业现状、市场各类经营指标的情况、重点企业状况、区域市场发展情况等内容进行详细的阐述和深入的分析，着重对瓜子业务的发展进行详尽深入的分析，并根据瓜子行业的政策经济发展环境对瓜子行业潜在的风险和防范建议进行分析。最后提出研究者对瓜子行业的研究观点，以供投资决策者参考。</w:t>
      </w:r>
    </w:p>
    <w:p>
      <w:pPr>
        <w:spacing w:after="150"/>
      </w:pPr>
      <w:r>
        <w:rPr>
          <w:b w:val="1"/>
          <w:bCs w:val="1"/>
        </w:rPr>
        <w:t xml:space="preserve">报告目录</w:t>
      </w:r>
    </w:p>
    <w:p>
      <w:pPr>
        <w:spacing w:after="150"/>
      </w:pPr>
      <w:r>
        <w:rPr>
          <w:b w:val="1"/>
          <w:bCs w:val="1"/>
        </w:rPr>
        <w:t xml:space="preserve">第一章 2019-2023年中国瓜子产业运行环境分析</w:t>
      </w:r>
    </w:p>
    <w:p>
      <w:pPr>
        <w:spacing w:after="150"/>
      </w:pPr>
      <w:r>
        <w:rPr/>
        <w:t xml:space="preserve">第一节 2019-2023年国内宏观经济环境分析</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 2019-2023年中国瓜子产业政策环境分析</w:t>
      </w:r>
    </w:p>
    <w:p>
      <w:pPr>
        <w:spacing w:after="150"/>
      </w:pPr>
      <w:r>
        <w:rPr/>
        <w:t xml:space="preserve">一、瓜子产业标准分析</w:t>
      </w:r>
    </w:p>
    <w:p>
      <w:pPr>
        <w:spacing w:after="150"/>
      </w:pPr>
      <w:r>
        <w:rPr/>
        <w:t xml:space="preserve">二、坚果加工政策分析</w:t>
      </w:r>
    </w:p>
    <w:p>
      <w:pPr>
        <w:spacing w:after="150"/>
      </w:pPr>
      <w:r>
        <w:rPr/>
        <w:t xml:space="preserve">三、进出口政策分析</w:t>
      </w:r>
    </w:p>
    <w:p>
      <w:pPr>
        <w:spacing w:after="150"/>
      </w:pPr>
      <w:r>
        <w:rPr/>
        <w:t xml:space="preserve">第三节 2019-2023年中国瓜子产业社会环境分析</w:t>
      </w:r>
    </w:p>
    <w:p>
      <w:pPr>
        <w:spacing w:after="150"/>
      </w:pPr>
      <w:r>
        <w:rPr>
          <w:b w:val="1"/>
          <w:bCs w:val="1"/>
        </w:rPr>
        <w:t xml:space="preserve">第二章 2019-2023年中国瓜子产业运行状况综述-</w:t>
      </w:r>
    </w:p>
    <w:p>
      <w:pPr>
        <w:spacing w:after="150"/>
      </w:pPr>
      <w:r>
        <w:rPr/>
        <w:t xml:space="preserve">第一节 2019-2023年中国瓜子产业发展概述</w:t>
      </w:r>
    </w:p>
    <w:p>
      <w:pPr>
        <w:spacing w:after="150"/>
      </w:pPr>
      <w:r>
        <w:rPr/>
        <w:t xml:space="preserve">一、瓜子产业特点分析</w:t>
      </w:r>
    </w:p>
    <w:p>
      <w:pPr>
        <w:spacing w:after="150"/>
      </w:pPr>
      <w:r>
        <w:rPr/>
        <w:t xml:space="preserve">二、瓜子产业市场品牌分析</w:t>
      </w:r>
    </w:p>
    <w:p>
      <w:pPr>
        <w:spacing w:after="150"/>
      </w:pPr>
      <w:r>
        <w:rPr/>
        <w:t xml:space="preserve">三、瓜子价格分析</w:t>
      </w:r>
    </w:p>
    <w:p>
      <w:pPr>
        <w:spacing w:after="150"/>
      </w:pPr>
      <w:r>
        <w:rPr/>
        <w:t xml:space="preserve">第二节 中国瓜子产业运行动态分析</w:t>
      </w:r>
    </w:p>
    <w:p>
      <w:pPr>
        <w:spacing w:after="150"/>
      </w:pPr>
      <w:r>
        <w:rPr/>
        <w:t xml:space="preserve">一、内蒙古巴彦淖尔亿斤瓜子滞销</w:t>
      </w:r>
    </w:p>
    <w:p>
      <w:pPr>
        <w:spacing w:after="150"/>
      </w:pPr>
      <w:r>
        <w:rPr/>
        <w:t xml:space="preserve">二、龙江瓜子价格占一定优势</w:t>
      </w:r>
    </w:p>
    <w:p>
      <w:pPr>
        <w:spacing w:after="150"/>
      </w:pPr>
      <w:r>
        <w:rPr/>
        <w:t xml:space="preserve">三、瓜子领涨今冬炒货市场</w:t>
      </w:r>
    </w:p>
    <w:p>
      <w:pPr>
        <w:spacing w:after="150"/>
      </w:pPr>
      <w:r>
        <w:rPr/>
        <w:t xml:space="preserve">第三节 2019-2023年中国瓜子产业发展存在问题分析</w:t>
      </w:r>
    </w:p>
    <w:p>
      <w:pPr>
        <w:spacing w:after="150"/>
      </w:pPr>
      <w:r>
        <w:rPr>
          <w:b w:val="1"/>
          <w:bCs w:val="1"/>
        </w:rPr>
        <w:t xml:space="preserve">第三章 2019-2023年中国瓜子产业市场运行动态动态分析</w:t>
      </w:r>
    </w:p>
    <w:p>
      <w:pPr>
        <w:spacing w:after="150"/>
      </w:pPr>
      <w:r>
        <w:rPr/>
        <w:t xml:space="preserve">第一节 2019-2023年中国瓜子产业市场运行概况</w:t>
      </w:r>
    </w:p>
    <w:p>
      <w:pPr>
        <w:spacing w:after="150"/>
      </w:pPr>
      <w:r>
        <w:rPr/>
        <w:t xml:space="preserve">一、瓜子产量分析</w:t>
      </w:r>
    </w:p>
    <w:p>
      <w:pPr>
        <w:spacing w:after="150"/>
      </w:pPr>
      <w:r>
        <w:rPr/>
        <w:t xml:space="preserve">二、瓜子需求情况分析</w:t>
      </w:r>
    </w:p>
    <w:p>
      <w:pPr>
        <w:spacing w:after="150"/>
      </w:pPr>
      <w:r>
        <w:rPr/>
        <w:t xml:space="preserve">三、瓜子需求特点分析</w:t>
      </w:r>
    </w:p>
    <w:p>
      <w:pPr>
        <w:spacing w:after="150"/>
      </w:pPr>
      <w:r>
        <w:rPr/>
        <w:t xml:space="preserve">第二节 2019-2023年中国瓜子产业细分产品市场分析</w:t>
      </w:r>
    </w:p>
    <w:p>
      <w:pPr>
        <w:spacing w:after="150"/>
      </w:pPr>
      <w:r>
        <w:rPr/>
        <w:t xml:space="preserve">一、黑瓜子</w:t>
      </w:r>
    </w:p>
    <w:p>
      <w:pPr>
        <w:spacing w:after="150"/>
      </w:pPr>
      <w:r>
        <w:rPr/>
        <w:t xml:space="preserve">二、红瓜子</w:t>
      </w:r>
    </w:p>
    <w:p>
      <w:pPr>
        <w:spacing w:after="150"/>
      </w:pPr>
      <w:r>
        <w:rPr/>
        <w:t xml:space="preserve">三、白瓜子</w:t>
      </w:r>
    </w:p>
    <w:p>
      <w:pPr>
        <w:spacing w:after="150"/>
      </w:pPr>
      <w:r>
        <w:rPr/>
        <w:t xml:space="preserve">第三节 2019-2023年中国瓜子产业市场消费者调查分析</w:t>
      </w:r>
    </w:p>
    <w:p>
      <w:pPr>
        <w:spacing w:after="150"/>
      </w:pPr>
      <w:r>
        <w:rPr>
          <w:b w:val="1"/>
          <w:bCs w:val="1"/>
        </w:rPr>
        <w:t xml:space="preserve">第四章 2019-2023年中国蔬菜、水果和坚果加工行业数据监测分析</w:t>
      </w:r>
    </w:p>
    <w:p>
      <w:pPr>
        <w:spacing w:after="150"/>
      </w:pPr>
      <w:r>
        <w:rPr/>
        <w:t xml:space="preserve">第一节 2019-2023年中国水果和坚果加工行业总体数据分析</w:t>
      </w:r>
    </w:p>
    <w:p>
      <w:pPr>
        <w:spacing w:after="150"/>
      </w:pPr>
      <w:r>
        <w:rPr/>
        <w:t xml:space="preserve">一、2019-2023年中国水果和坚果加工行业全部企业数据分析</w:t>
      </w:r>
    </w:p>
    <w:p>
      <w:pPr>
        <w:spacing w:after="150"/>
      </w:pPr>
      <w:r>
        <w:rPr/>
        <w:t xml:space="preserve">二、2019-2023年中国水果和坚果加工行业全部企业数据分析</w:t>
      </w:r>
    </w:p>
    <w:p>
      <w:pPr>
        <w:spacing w:after="150"/>
      </w:pPr>
      <w:r>
        <w:rPr/>
        <w:t xml:space="preserve">三、2019-2023年中国水果和坚果加工行业全部企业数据分析</w:t>
      </w:r>
    </w:p>
    <w:p>
      <w:pPr>
        <w:spacing w:after="150"/>
      </w:pPr>
      <w:r>
        <w:rPr/>
        <w:t xml:space="preserve">第二节 2019-2023年中国水果和坚果加工行业不同规模企业数据分析</w:t>
      </w:r>
    </w:p>
    <w:p>
      <w:pPr>
        <w:spacing w:after="150"/>
      </w:pPr>
      <w:r>
        <w:rPr/>
        <w:t xml:space="preserve">一、2019-2023年中国水果和坚果加工行业不同规模企业数据分析</w:t>
      </w:r>
    </w:p>
    <w:p>
      <w:pPr>
        <w:spacing w:after="150"/>
      </w:pPr>
      <w:r>
        <w:rPr/>
        <w:t xml:space="preserve">二、2019-2023年中国水果和坚果加工行业不同规模企业数据分析</w:t>
      </w:r>
    </w:p>
    <w:p>
      <w:pPr>
        <w:spacing w:after="150"/>
      </w:pPr>
      <w:r>
        <w:rPr/>
        <w:t xml:space="preserve">三、2019-2023年中国水果和坚果加工行业不同规模企业数据分析</w:t>
      </w:r>
    </w:p>
    <w:p>
      <w:pPr>
        <w:spacing w:after="150"/>
      </w:pPr>
      <w:r>
        <w:rPr/>
        <w:t xml:space="preserve">第三节 2019-2023年中国水果和坚果加工行业不同所有制企业数据分析</w:t>
      </w:r>
    </w:p>
    <w:p>
      <w:pPr>
        <w:spacing w:after="150"/>
      </w:pPr>
      <w:r>
        <w:rPr/>
        <w:t xml:space="preserve">一、2019-2023年中国水果和坚果加工行业不同所有制企业数据分析</w:t>
      </w:r>
    </w:p>
    <w:p>
      <w:pPr>
        <w:spacing w:after="150"/>
      </w:pPr>
      <w:r>
        <w:rPr/>
        <w:t xml:space="preserve">二、2019-2023年中国水果和坚果加工行业不同所有制企业数据分析</w:t>
      </w:r>
    </w:p>
    <w:p>
      <w:pPr>
        <w:spacing w:after="150"/>
      </w:pPr>
      <w:r>
        <w:rPr/>
        <w:t xml:space="preserve">三、2019-2023年中国水果和坚果加工行业不同所有制企业数据分析</w:t>
      </w:r>
    </w:p>
    <w:p>
      <w:pPr>
        <w:spacing w:after="150"/>
      </w:pPr>
      <w:r>
        <w:rPr>
          <w:b w:val="1"/>
          <w:bCs w:val="1"/>
        </w:rPr>
        <w:t xml:space="preserve">第五章 2019-2023年中国瓜子产业市场竞争格局分析-</w:t>
      </w:r>
    </w:p>
    <w:p>
      <w:pPr>
        <w:spacing w:after="150"/>
      </w:pPr>
      <w:r>
        <w:rPr/>
        <w:t xml:space="preserve">第一节 2019-2023年中国瓜子产业竞争现状分析</w:t>
      </w:r>
    </w:p>
    <w:p>
      <w:pPr>
        <w:spacing w:after="150"/>
      </w:pPr>
      <w:r>
        <w:rPr/>
        <w:t xml:space="preserve">一、瓜子产业竞争力分析</w:t>
      </w:r>
    </w:p>
    <w:p>
      <w:pPr>
        <w:spacing w:after="150"/>
      </w:pPr>
      <w:r>
        <w:rPr/>
        <w:t xml:space="preserve">二、瓜子价格竞争分析</w:t>
      </w:r>
    </w:p>
    <w:p>
      <w:pPr>
        <w:spacing w:after="150"/>
      </w:pPr>
      <w:r>
        <w:rPr/>
        <w:t xml:space="preserve">三、瓜子品牌竞争分析</w:t>
      </w:r>
    </w:p>
    <w:p>
      <w:pPr>
        <w:spacing w:after="150"/>
      </w:pPr>
      <w:r>
        <w:rPr/>
        <w:t xml:space="preserve">第二节 2019-2023年中国瓜子产业集中度分析</w:t>
      </w:r>
    </w:p>
    <w:p>
      <w:pPr>
        <w:spacing w:after="150"/>
      </w:pPr>
      <w:r>
        <w:rPr/>
        <w:t xml:space="preserve">一、瓜子市场集中度分析</w:t>
      </w:r>
    </w:p>
    <w:p>
      <w:pPr>
        <w:spacing w:after="150"/>
      </w:pPr>
      <w:r>
        <w:rPr/>
        <w:t xml:space="preserve">二、瓜子区域集中度分析</w:t>
      </w:r>
    </w:p>
    <w:p>
      <w:pPr>
        <w:spacing w:after="150"/>
      </w:pPr>
      <w:r>
        <w:rPr/>
        <w:t xml:space="preserve">第三节 2019-2023年中国瓜子产业提升竞争力策略分析</w:t>
      </w:r>
    </w:p>
    <w:p>
      <w:pPr>
        <w:spacing w:after="150"/>
      </w:pPr>
      <w:r>
        <w:rPr>
          <w:b w:val="1"/>
          <w:bCs w:val="1"/>
        </w:rPr>
        <w:t xml:space="preserve">第六章 2019-2023年中国瓜子产业优势企业竞争性财务数据分析</w:t>
      </w:r>
    </w:p>
    <w:p>
      <w:pPr>
        <w:spacing w:after="150"/>
      </w:pPr>
      <w:r>
        <w:rPr/>
        <w:t xml:space="preserve">第一节 合肥华泰集团股份有限公司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b w:val="1"/>
          <w:bCs w:val="1"/>
        </w:rPr>
        <w:t xml:space="preserve">2024-2029</w:t>
      </w:r>
    </w:p>
    <w:p>
      <w:pPr>
        <w:spacing w:after="150"/>
      </w:pPr>
      <w:r>
        <w:rPr/>
        <w:t xml:space="preserve">四、年公司发展战略分析</w:t>
      </w:r>
    </w:p>
    <w:p>
      <w:pPr>
        <w:spacing w:after="150"/>
      </w:pPr>
      <w:r>
        <w:rPr/>
        <w:t xml:space="preserve">第二节 四川徽记食品产业有限公司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日照华赛食品有限公司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安徽省真心食品有限公司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天喔(内蒙古)食品有限公司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郑州正林食品有限公司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生源生物工程有限公司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兰州正林农垦食品有限公司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伊犁昌泰实业有限责任公司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第十节 湖南亚林食品有限公司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第七章 2024-2029年中国瓜子产业运行趋势及前景预测分析</w:t>
      </w:r>
    </w:p>
    <w:p>
      <w:pPr>
        <w:spacing w:after="150"/>
      </w:pPr>
      <w:r>
        <w:rPr/>
        <w:t xml:space="preserve">第一节 2024-2029年中国瓜子产业运行趋势分析</w:t>
      </w:r>
    </w:p>
    <w:p>
      <w:pPr>
        <w:spacing w:after="150"/>
      </w:pPr>
      <w:r>
        <w:rPr/>
        <w:t xml:space="preserve">一、瓜子价格预测分析</w:t>
      </w:r>
    </w:p>
    <w:p>
      <w:pPr>
        <w:spacing w:after="150"/>
      </w:pPr>
      <w:r>
        <w:rPr/>
        <w:t xml:space="preserve">二、瓜子技术发展方向</w:t>
      </w:r>
    </w:p>
    <w:p>
      <w:pPr>
        <w:spacing w:after="150"/>
      </w:pPr>
      <w:r>
        <w:rPr/>
        <w:t xml:space="preserve">三、蔬菜、水果和坚果加工业预测分析</w:t>
      </w:r>
    </w:p>
    <w:p>
      <w:pPr>
        <w:spacing w:after="150"/>
      </w:pPr>
      <w:r>
        <w:rPr/>
        <w:t xml:space="preserve">第二节 2024-2029年中国瓜子产业发展市场预测分析</w:t>
      </w:r>
    </w:p>
    <w:p>
      <w:pPr>
        <w:spacing w:after="150"/>
      </w:pPr>
      <w:r>
        <w:rPr/>
        <w:t xml:space="preserve">一、瓜子供给预测分析</w:t>
      </w:r>
    </w:p>
    <w:p>
      <w:pPr>
        <w:spacing w:after="150"/>
      </w:pPr>
      <w:r>
        <w:rPr/>
        <w:t xml:space="preserve">二、瓜子市场需求预测分析</w:t>
      </w:r>
    </w:p>
    <w:p>
      <w:pPr>
        <w:spacing w:after="150"/>
      </w:pPr>
      <w:r>
        <w:rPr/>
        <w:t xml:space="preserve">三、瓜子进出口预测分析</w:t>
      </w:r>
    </w:p>
    <w:p>
      <w:pPr>
        <w:spacing w:after="150"/>
      </w:pPr>
      <w:r>
        <w:rPr/>
        <w:t xml:space="preserve">第三节 2024-2029年中国瓜子产业市场盈利预测分析</w:t>
      </w:r>
    </w:p>
    <w:p>
      <w:pPr>
        <w:spacing w:after="150"/>
      </w:pPr>
      <w:r>
        <w:rPr>
          <w:b w:val="1"/>
          <w:bCs w:val="1"/>
        </w:rPr>
        <w:t xml:space="preserve">第八章 2024-2029年中国瓜子产业投资机会与风险分析</w:t>
      </w:r>
    </w:p>
    <w:p>
      <w:pPr>
        <w:spacing w:after="150"/>
      </w:pPr>
      <w:r>
        <w:rPr/>
        <w:t xml:space="preserve">第一节 2024-2029年中国瓜子投资机会分析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2024-2029年中国瓜子投资风险预警</w:t>
      </w:r>
    </w:p>
    <w:p>
      <w:pPr>
        <w:spacing w:after="150"/>
      </w:pPr>
      <w:r>
        <w:rPr/>
        <w:t xml:space="preserve">一、行业竞争风险预警</w:t>
      </w:r>
    </w:p>
    <w:p>
      <w:pPr>
        <w:spacing w:after="150"/>
      </w:pPr>
      <w:r>
        <w:rPr/>
        <w:t xml:space="preserve">二、市场环保风险预警</w:t>
      </w:r>
    </w:p>
    <w:p>
      <w:pPr>
        <w:spacing w:after="150"/>
      </w:pPr>
      <w:r>
        <w:rPr/>
        <w:t xml:space="preserve">三、技术风险预警</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图表：2019-2023年中国水果和坚果加工行业全部企业数据分析</w:t>
      </w:r>
    </w:p>
    <w:p>
      <w:pPr>
        <w:spacing w:after="150"/>
      </w:pPr>
      <w:r>
        <w:rPr/>
        <w:t xml:space="preserve">图表：2019-2023年中国水果和坚果加工行业全部企业数据分析</w:t>
      </w:r>
    </w:p>
    <w:p>
      <w:pPr>
        <w:spacing w:after="150"/>
      </w:pPr>
      <w:r>
        <w:rPr/>
        <w:t xml:space="preserve">图表：2019-2023年中国水果和坚果加工行业全部企业数据分析</w:t>
      </w:r>
    </w:p>
    <w:p>
      <w:pPr>
        <w:spacing w:after="150"/>
      </w:pPr>
      <w:r>
        <w:rPr/>
        <w:t xml:space="preserve">图表：2019-2023年中国水果和坚果加工行业不同规模企业数据分析</w:t>
      </w:r>
    </w:p>
    <w:p>
      <w:pPr>
        <w:spacing w:after="150"/>
      </w:pPr>
      <w:r>
        <w:rPr/>
        <w:t xml:space="preserve">图表：2019-2023年中国水果和坚果加工行业不同规模企业数据分析</w:t>
      </w:r>
    </w:p>
    <w:p>
      <w:pPr>
        <w:spacing w:after="150"/>
      </w:pPr>
      <w:r>
        <w:rPr/>
        <w:t xml:space="preserve">图表：2019-2023年中国水果和坚果加工行业不同规模企业数据分析</w:t>
      </w:r>
    </w:p>
    <w:p>
      <w:pPr>
        <w:spacing w:after="150"/>
      </w:pPr>
      <w:r>
        <w:rPr/>
        <w:t xml:space="preserve">图表：2019-2023年中国水果和坚果加工行业不同所有制企业数据分析</w:t>
      </w:r>
    </w:p>
    <w:p>
      <w:pPr>
        <w:spacing w:after="150"/>
      </w:pPr>
      <w:r>
        <w:rPr/>
        <w:t xml:space="preserve">图表：2019-2023年中国水果和坚果加工行业不同所有制企业数据分析</w:t>
      </w:r>
    </w:p>
    <w:p>
      <w:pPr>
        <w:spacing w:after="150"/>
      </w:pPr>
      <w:r>
        <w:rPr/>
        <w:t xml:space="preserve">图表：2019-2023年中国水果和坚果加工行业不同所有制企业数据分析</w:t>
      </w:r>
    </w:p>
    <w:p>
      <w:pPr>
        <w:spacing w:after="150"/>
      </w:pPr>
      <w:r>
        <w:rPr/>
        <w:t xml:space="preserve">图表：分地区投资相邻两月累计同比增速</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图表：2019-2023年份固定资产投资(不含农户)主要数据</w:t>
      </w:r>
    </w:p>
    <w:p>
      <w:pPr>
        <w:spacing w:after="150"/>
      </w:pPr>
      <w:r>
        <w:rPr/>
        <w:t xml:space="preserve">图表：2019-2023年全国居民消费价格涨跌幅</w:t>
      </w:r>
    </w:p>
    <w:p>
      <w:pPr>
        <w:spacing w:after="150"/>
      </w:pPr>
      <w:r>
        <w:rPr/>
        <w:t xml:space="preserve">图表：2019-2023年鲜菜与鲜果价格变动情况</w:t>
      </w:r>
    </w:p>
    <w:p>
      <w:pPr>
        <w:spacing w:after="150"/>
      </w:pPr>
      <w:r>
        <w:rPr/>
        <w:t xml:space="preserve">图表：2019-2023年份居民消费价格分类别同比涨跌幅</w:t>
      </w:r>
    </w:p>
    <w:p>
      <w:pPr>
        <w:spacing w:after="150"/>
      </w:pPr>
      <w:r>
        <w:rPr/>
        <w:t xml:space="preserve">图表：2019-2023年份居民消费价格分类别环比涨跌幅</w:t>
      </w:r>
    </w:p>
    <w:p>
      <w:pPr>
        <w:spacing w:after="150"/>
      </w:pPr>
      <w:r>
        <w:rPr/>
        <w:t xml:space="preserve">图表：2019-2023年居民消费价格主要数据</w:t>
      </w:r>
    </w:p>
    <w:p>
      <w:pPr>
        <w:spacing w:after="150"/>
      </w:pPr>
      <w:r>
        <w:rPr/>
        <w:t xml:space="preserve">图表：2019-2023年规模以上工业增加值同比增长速度</w:t>
      </w:r>
    </w:p>
    <w:p>
      <w:pPr>
        <w:spacing w:after="150"/>
      </w:pPr>
      <w:r>
        <w:rPr/>
        <w:t xml:space="preserve">图表：2019-2023年份规模以上工业生产主要数据</w:t>
      </w:r>
    </w:p>
    <w:p>
      <w:pPr>
        <w:spacing w:after="150"/>
      </w:pPr>
      <w:r>
        <w:rPr/>
        <w:t xml:space="preserve">图表：2019-2023年发电量日均产量及同比增速</w:t>
      </w:r>
    </w:p>
    <w:p>
      <w:pPr>
        <w:spacing w:after="150"/>
      </w:pPr>
      <w:r>
        <w:rPr/>
        <w:t xml:space="preserve">图表：2019-2023年钢材日均产量及同比增速</w:t>
      </w:r>
    </w:p>
    <w:p>
      <w:pPr>
        <w:spacing w:after="150"/>
      </w:pPr>
      <w:r>
        <w:rPr/>
        <w:t xml:space="preserve">图表：2019-2023年水泥日均产量及同比增速</w:t>
      </w:r>
    </w:p>
    <w:p>
      <w:pPr>
        <w:spacing w:after="150"/>
      </w:pPr>
      <w:r>
        <w:rPr/>
        <w:t xml:space="preserve">图表：2019-2023年原油加工量日均产量及同比增速</w:t>
      </w:r>
    </w:p>
    <w:p>
      <w:pPr>
        <w:spacing w:after="150"/>
      </w:pPr>
      <w:r>
        <w:rPr/>
        <w:t xml:space="preserve">图表：2019-2023年十种有色金属日均产量及同比增速</w:t>
      </w:r>
    </w:p>
    <w:p>
      <w:pPr>
        <w:spacing w:after="150"/>
      </w:pPr>
      <w:r>
        <w:rPr/>
        <w:t xml:space="preserve">图表：2019-2023年乙烯日均产量及同比增速</w:t>
      </w:r>
    </w:p>
    <w:p>
      <w:pPr>
        <w:spacing w:after="150"/>
      </w:pPr>
      <w:r>
        <w:rPr/>
        <w:t xml:space="preserve">图表：2019-2023年汽车日均产量及同比增速</w:t>
      </w:r>
    </w:p>
    <w:p>
      <w:pPr>
        <w:spacing w:after="150"/>
      </w:pPr>
      <w:r>
        <w:rPr/>
        <w:t xml:space="preserve">图表：2019-2023年轿车日均产量及同比增速</w:t>
      </w:r>
    </w:p>
    <w:p>
      <w:pPr>
        <w:spacing w:after="150"/>
      </w:pPr>
      <w:r>
        <w:rPr/>
        <w:t xml:space="preserve">图表：2019-2023年全国房地产投资开发增速</w:t>
      </w:r>
    </w:p>
    <w:p>
      <w:pPr>
        <w:spacing w:after="150"/>
      </w:pPr>
      <w:r>
        <w:rPr/>
        <w:t xml:space="preserve">图表：2019-2023年全国房地产开发企业土地购置面积增速</w:t>
      </w:r>
    </w:p>
    <w:p>
      <w:pPr>
        <w:spacing w:after="150"/>
      </w:pPr>
      <w:r>
        <w:rPr/>
        <w:t xml:space="preserve">图表：2019-2023年全国商品房销售面积及销售额统计</w:t>
      </w:r>
    </w:p>
    <w:p>
      <w:pPr>
        <w:spacing w:after="150"/>
      </w:pPr>
      <w:r>
        <w:rPr/>
        <w:t xml:space="preserve">图表：2019-2023年全国房地产开发企业本年到位资金增速</w:t>
      </w:r>
    </w:p>
    <w:p>
      <w:pPr>
        <w:spacing w:after="150"/>
      </w:pPr>
      <w:r>
        <w:rPr/>
        <w:t xml:space="preserve">图表：2019-2023年份全国房地产开发和销售情况</w:t>
      </w:r>
    </w:p>
    <w:p>
      <w:pPr>
        <w:spacing w:after="150"/>
      </w:pPr>
      <w:r>
        <w:rPr/>
        <w:t xml:space="preserve">图表：2019-2023年份东中西部地区房地产开发投资情况</w:t>
      </w:r>
    </w:p>
    <w:p>
      <w:pPr>
        <w:spacing w:after="150"/>
      </w:pPr>
      <w:r>
        <w:rPr/>
        <w:t xml:space="preserve">图表：2019-2023年份东中西部地区房地产销售情况</w:t>
      </w:r>
    </w:p>
    <w:p>
      <w:pPr>
        <w:spacing w:after="150"/>
      </w:pPr>
      <w:r>
        <w:rPr/>
        <w:t xml:space="preserve">图表：中国制造业PMI指数走势图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2024-2029年中国瓜子产业深度调研及投资前景评估报告</dc:title>
  <dc:description>2024-2029年中国瓜子产业深度调研及投资前景评估报告</dc:description>
  <dc:subject>2024-2029年中国瓜子产业深度调研及投资前景评估报告</dc:subject>
  <cp:keywords>研究报告</cp:keywords>
  <cp:category>研究报告</cp:category>
  <cp:lastModifiedBy>北京中道泰和信息咨询有限公司</cp:lastModifiedBy>
  <dcterms:created xsi:type="dcterms:W3CDTF">2024-01-23T14:44:08+08:00</dcterms:created>
  <dcterms:modified xsi:type="dcterms:W3CDTF">2024-01-23T14:44:08+08:00</dcterms:modified>
</cp:coreProperties>
</file>

<file path=docProps/custom.xml><?xml version="1.0" encoding="utf-8"?>
<Properties xmlns="http://schemas.openxmlformats.org/officeDocument/2006/custom-properties" xmlns:vt="http://schemas.openxmlformats.org/officeDocument/2006/docPropsVTypes"/>
</file>