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2026-2031年中国医用胶原蛋白市场动态调研及投资决策建议报告</w:t>
      </w:r>
    </w:p>
    <w:p>
      <w:pPr>
        <w:spacing w:after="150"/>
      </w:pPr>
      <w:r>
        <w:rPr>
          <w:b w:val="1"/>
          <w:bCs w:val="1"/>
        </w:rPr>
        <w:t xml:space="preserve">报告简介</w:t>
      </w:r>
    </w:p>
    <w:p>
      <w:pPr>
        <w:spacing w:after="150"/>
      </w:pPr>
      <w:r>
        <w:rPr/>
        <w:t xml:space="preserve">医用胶原蛋白研究报告对医用胶原蛋白行业研究的内容和方法进行全面的阐述和论证，对研究过程中所获取的医用胶原蛋白资料进行全面系统的整理和分析，通过图表、统计结果及文献资料，或以纵向的发展过程，或横向类别分析提出论点、分析论据，进行论证。医用胶原蛋白报告绝对如实地反映客观情况，叙述、说明、推断、引用均恰如其分。文字、用词应力求准确。研究报告的文字也简单、明了、通顺、流畅，既明白如话，又把研究的效果准确地、科学地表达出来。医用胶原蛋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胶原蛋白行业的发展状况进行了深入透彻地分析，对我国行业市场情况、技术现状、供需形势作了详尽研究，重点分析了国内外重点企业、行业发展趋势以及行业投资情况，报告还对医用胶原蛋白下游行业的发展进行了探讨，是医用胶原蛋白及相关企业、投资部门、研究机构准确了解目前中国市场发展动态，把握医用胶原蛋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胶原蛋白产品概述 1</w:t>
      </w:r>
    </w:p>
    <w:p>
      <w:pPr>
        <w:spacing w:before="75" w:after="0"/>
      </w:pPr>
      <w:r>
        <w:rPr/>
        <w:t xml:space="preserve">第一节 产品定义、性能及应用特点 1</w:t>
      </w:r>
    </w:p>
    <w:p>
      <w:pPr>
        <w:spacing w:before="75" w:after="0"/>
      </w:pPr>
      <w:r>
        <w:rPr/>
        <w:t xml:space="preserve">第二节 发展历程 3</w:t>
      </w:r>
    </w:p>
    <w:p>
      <w:pPr>
        <w:spacing w:before="75" w:after="0"/>
      </w:pPr>
      <w:r>
        <w:rPr/>
        <w:t xml:space="preserve">第三节 医用胶原蛋白生物、医学领域应用 7</w:t>
      </w:r>
    </w:p>
    <w:p>
      <w:pPr>
        <w:spacing w:before="75" w:after="0"/>
      </w:pPr>
      <w:r>
        <w:rPr/>
        <w:t xml:space="preserve">一、 胶原作为生物材料的特点 7</w:t>
      </w:r>
    </w:p>
    <w:p>
      <w:pPr>
        <w:spacing w:before="75" w:after="0"/>
      </w:pPr>
      <w:r>
        <w:rPr/>
        <w:t xml:space="preserve">二、 胶原在生物、医学上的应用 8</w:t>
      </w:r>
    </w:p>
    <w:p>
      <w:pPr>
        <w:spacing w:before="75" w:after="0"/>
      </w:pPr>
      <w:r>
        <w:rPr>
          <w:b w:val="1"/>
          <w:bCs w:val="1"/>
        </w:rPr>
        <w:t xml:space="preserve">第二章 医用胶原蛋白行业环境分析 13</w:t>
      </w:r>
    </w:p>
    <w:p>
      <w:pPr>
        <w:spacing w:before="75" w:after="0"/>
      </w:pPr>
      <w:r>
        <w:rPr/>
        <w:t xml:space="preserve">第一节 我国经济发展环境分析 13</w:t>
      </w:r>
    </w:p>
    <w:p>
      <w:pPr>
        <w:spacing w:before="75" w:after="0"/>
      </w:pPr>
      <w:r>
        <w:rPr/>
        <w:t xml:space="preserve">一、 中国宏观经济历史运行情况 13</w:t>
      </w:r>
    </w:p>
    <w:p>
      <w:pPr>
        <w:spacing w:before="75" w:after="0"/>
      </w:pPr>
      <w:r>
        <w:rPr/>
        <w:t xml:space="preserve">二、 中国宏观经济发展环境展望 20</w:t>
      </w:r>
    </w:p>
    <w:p>
      <w:pPr>
        <w:spacing w:before="75" w:after="0"/>
      </w:pPr>
      <w:r>
        <w:rPr/>
        <w:t xml:space="preserve">第二节 行业相关政策、法规、标准 25</w:t>
      </w:r>
    </w:p>
    <w:p>
      <w:pPr>
        <w:spacing w:before="75" w:after="0"/>
      </w:pPr>
      <w:r>
        <w:rPr/>
        <w:t xml:space="preserve">第三节 行业技术环境分析 26</w:t>
      </w:r>
    </w:p>
    <w:p>
      <w:pPr>
        <w:spacing w:before="75" w:after="0"/>
      </w:pPr>
      <w:r>
        <w:rPr/>
        <w:t xml:space="preserve">第四节 行业社会环境分析 28</w:t>
      </w:r>
    </w:p>
    <w:p>
      <w:pPr>
        <w:spacing w:before="75" w:after="0"/>
      </w:pPr>
      <w:r>
        <w:rPr>
          <w:b w:val="1"/>
          <w:bCs w:val="1"/>
        </w:rPr>
        <w:t xml:space="preserve">第三章 医用胶原蛋白行业上、下游产业链分析 32</w:t>
      </w:r>
    </w:p>
    <w:p>
      <w:pPr>
        <w:spacing w:before="75" w:after="0"/>
      </w:pPr>
      <w:r>
        <w:rPr/>
        <w:t xml:space="preserve">第一节 上游行业发展状况分析 32</w:t>
      </w:r>
    </w:p>
    <w:p>
      <w:pPr>
        <w:spacing w:before="75" w:after="0"/>
      </w:pPr>
      <w:r>
        <w:rPr/>
        <w:t xml:space="preserve">第二节 下游产业发展情况分析 35</w:t>
      </w:r>
    </w:p>
    <w:p>
      <w:pPr>
        <w:spacing w:before="75" w:after="0"/>
      </w:pPr>
      <w:r>
        <w:rPr>
          <w:b w:val="1"/>
          <w:bCs w:val="1"/>
        </w:rPr>
        <w:t xml:space="preserve">第四章 医用胶原蛋白技术工艺发展趋势分析 39</w:t>
      </w:r>
    </w:p>
    <w:p>
      <w:pPr>
        <w:spacing w:before="75" w:after="0"/>
      </w:pPr>
      <w:r>
        <w:rPr/>
        <w:t xml:space="preserve">第一节 产品技术发展现状 39</w:t>
      </w:r>
    </w:p>
    <w:p>
      <w:pPr>
        <w:spacing w:before="75" w:after="0"/>
      </w:pPr>
      <w:r>
        <w:rPr/>
        <w:t xml:space="preserve">一、 医用胶原蛋白技术发展状况 39</w:t>
      </w:r>
    </w:p>
    <w:p>
      <w:pPr>
        <w:spacing w:before="75" w:after="0"/>
      </w:pPr>
      <w:r>
        <w:rPr/>
        <w:t xml:space="preserve">二、 医用胶原蛋白发展限制 40</w:t>
      </w:r>
    </w:p>
    <w:p>
      <w:pPr>
        <w:spacing w:before="75" w:after="0"/>
      </w:pPr>
      <w:r>
        <w:rPr/>
        <w:t xml:space="preserve">三、 医用胶原蛋白产品技术发展现状 42</w:t>
      </w:r>
    </w:p>
    <w:p>
      <w:pPr>
        <w:spacing w:before="75" w:after="0"/>
      </w:pPr>
      <w:r>
        <w:rPr/>
        <w:t xml:space="preserve">第二节 产品工艺特点或流程 44</w:t>
      </w:r>
    </w:p>
    <w:p>
      <w:pPr>
        <w:spacing w:before="75" w:after="0"/>
      </w:pPr>
      <w:r>
        <w:rPr/>
        <w:t xml:space="preserve">第三节 国内外技术未来发展趋势分析 45</w:t>
      </w:r>
    </w:p>
    <w:p>
      <w:pPr>
        <w:spacing w:before="75" w:after="0"/>
      </w:pPr>
      <w:r>
        <w:rPr>
          <w:b w:val="1"/>
          <w:bCs w:val="1"/>
        </w:rPr>
        <w:t xml:space="preserve">第五章 医用胶原蛋白国外市场分析 47</w:t>
      </w:r>
    </w:p>
    <w:p>
      <w:pPr>
        <w:spacing w:before="75" w:after="0"/>
      </w:pPr>
      <w:r>
        <w:rPr/>
        <w:t xml:space="preserve">第一节 世界医用胶原蛋白行业发展状况 47</w:t>
      </w:r>
    </w:p>
    <w:p>
      <w:pPr>
        <w:spacing w:before="75" w:after="0"/>
      </w:pPr>
      <w:r>
        <w:rPr/>
        <w:t xml:space="preserve">一、 全球医用胶原蛋白的技术进展 47</w:t>
      </w:r>
    </w:p>
    <w:p>
      <w:pPr>
        <w:spacing w:before="75" w:after="0"/>
      </w:pPr>
      <w:r>
        <w:rPr/>
        <w:t xml:space="preserve">二、 全球医用胶原蛋白市场发展中存在问题分析 48</w:t>
      </w:r>
    </w:p>
    <w:p>
      <w:pPr>
        <w:spacing w:before="75" w:after="0"/>
      </w:pPr>
      <w:r>
        <w:rPr/>
        <w:t xml:space="preserve">第二节 全球医用胶原蛋白主要国家地区运行分析 48</w:t>
      </w:r>
    </w:p>
    <w:p>
      <w:pPr>
        <w:spacing w:before="75" w:after="0"/>
      </w:pPr>
      <w:r>
        <w:rPr/>
        <w:t xml:space="preserve">一、 美国 48</w:t>
      </w:r>
    </w:p>
    <w:p>
      <w:pPr>
        <w:spacing w:before="75" w:after="0"/>
      </w:pPr>
      <w:r>
        <w:rPr/>
        <w:t xml:space="preserve">二、 日本 49</w:t>
      </w:r>
    </w:p>
    <w:p>
      <w:pPr>
        <w:spacing w:before="75" w:after="0"/>
      </w:pPr>
      <w:r>
        <w:rPr/>
        <w:t xml:space="preserve">三、 欧洲 50</w:t>
      </w:r>
    </w:p>
    <w:p>
      <w:pPr>
        <w:spacing w:before="75" w:after="0"/>
      </w:pPr>
      <w:r>
        <w:rPr/>
        <w:t xml:space="preserve">第三节 世界医用胶原蛋白行业发展趋势展望 51</w:t>
      </w:r>
    </w:p>
    <w:p>
      <w:pPr>
        <w:spacing w:before="75" w:after="0"/>
      </w:pPr>
      <w:r>
        <w:rPr>
          <w:b w:val="1"/>
          <w:bCs w:val="1"/>
        </w:rPr>
        <w:t xml:space="preserve">第六章 医用胶原蛋白国内市场综述 53</w:t>
      </w:r>
    </w:p>
    <w:p>
      <w:pPr>
        <w:spacing w:before="75" w:after="0"/>
      </w:pPr>
      <w:r>
        <w:rPr/>
        <w:t xml:space="preserve">第一节 医用胶原蛋白市场现状分析及预测 53</w:t>
      </w:r>
    </w:p>
    <w:p>
      <w:pPr>
        <w:spacing w:before="75" w:after="0"/>
      </w:pPr>
      <w:r>
        <w:rPr/>
        <w:t xml:space="preserve">第二节 医用胶原蛋白产品产量分析及预测 54</w:t>
      </w:r>
    </w:p>
    <w:p>
      <w:pPr>
        <w:spacing w:before="75" w:after="0"/>
      </w:pPr>
      <w:r>
        <w:rPr/>
        <w:t xml:space="preserve">第三节 医用胶原蛋白市场需求分析及预测 54</w:t>
      </w:r>
    </w:p>
    <w:p>
      <w:pPr>
        <w:spacing w:before="75" w:after="0"/>
      </w:pPr>
      <w:r>
        <w:rPr/>
        <w:t xml:space="preserve">一、 医用胶原蛋白蛋白在医药中的应用 54</w:t>
      </w:r>
    </w:p>
    <w:p>
      <w:pPr>
        <w:spacing w:before="75" w:after="0"/>
      </w:pPr>
      <w:r>
        <w:rPr/>
        <w:t xml:space="preserve">二、 我国医用胶原蛋白市场需求量分析及预测 55</w:t>
      </w:r>
    </w:p>
    <w:p>
      <w:pPr>
        <w:spacing w:before="75" w:after="0"/>
      </w:pPr>
      <w:r>
        <w:rPr/>
        <w:t xml:space="preserve">第四节 医用胶原蛋白消费状况分析及预测 56</w:t>
      </w:r>
    </w:p>
    <w:p>
      <w:pPr>
        <w:spacing w:before="75" w:after="0"/>
      </w:pPr>
      <w:r>
        <w:rPr/>
        <w:t xml:space="preserve">第五节 医用胶原蛋白价格趋势分析 56</w:t>
      </w:r>
    </w:p>
    <w:p>
      <w:pPr>
        <w:spacing w:before="75" w:after="0"/>
      </w:pPr>
      <w:r>
        <w:rPr/>
        <w:t xml:space="preserve">第六节 医用胶原蛋白进出口量值分析 57</w:t>
      </w:r>
    </w:p>
    <w:p>
      <w:pPr>
        <w:spacing w:before="75" w:after="0"/>
      </w:pPr>
      <w:r>
        <w:rPr/>
        <w:t xml:space="preserve">第七节 中国企业区域发展分析 58</w:t>
      </w:r>
    </w:p>
    <w:p>
      <w:pPr>
        <w:spacing w:before="75" w:after="0"/>
      </w:pPr>
      <w:r>
        <w:rPr>
          <w:b w:val="1"/>
          <w:bCs w:val="1"/>
        </w:rPr>
        <w:t xml:space="preserve">第七章 中国医用胶原蛋白产品营销分析 60</w:t>
      </w:r>
    </w:p>
    <w:p>
      <w:pPr>
        <w:spacing w:before="75" w:after="0"/>
      </w:pPr>
      <w:r>
        <w:rPr/>
        <w:t xml:space="preserve">第一节 医用胶原蛋白产品市场突围策略 60</w:t>
      </w:r>
    </w:p>
    <w:p>
      <w:pPr>
        <w:spacing w:before="75" w:after="0"/>
      </w:pPr>
      <w:r>
        <w:rPr/>
        <w:t xml:space="preserve">一、 产品定位 60</w:t>
      </w:r>
    </w:p>
    <w:p>
      <w:pPr>
        <w:spacing w:before="75" w:after="0"/>
      </w:pPr>
      <w:r>
        <w:rPr/>
        <w:t xml:space="preserve">二、 营销创新 60</w:t>
      </w:r>
    </w:p>
    <w:p>
      <w:pPr>
        <w:spacing w:before="75" w:after="0"/>
      </w:pPr>
      <w:r>
        <w:rPr/>
        <w:t xml:space="preserve">三、 消费群体细分 62</w:t>
      </w:r>
    </w:p>
    <w:p>
      <w:pPr>
        <w:spacing w:before="75" w:after="0"/>
      </w:pPr>
      <w:r>
        <w:rPr/>
        <w:t xml:space="preserve">四、 产品宣传 64</w:t>
      </w:r>
    </w:p>
    <w:p>
      <w:pPr>
        <w:spacing w:before="75" w:after="0"/>
      </w:pPr>
      <w:r>
        <w:rPr/>
        <w:t xml:space="preserve">第二节 中国医用胶原蛋白产品营销现状分析 64</w:t>
      </w:r>
    </w:p>
    <w:p>
      <w:pPr>
        <w:spacing w:before="75" w:after="0"/>
      </w:pPr>
      <w:r>
        <w:rPr/>
        <w:t xml:space="preserve">一、 中国医用胶原蛋白产品营销模式分析 64</w:t>
      </w:r>
    </w:p>
    <w:p>
      <w:pPr>
        <w:spacing w:before="75" w:after="0"/>
      </w:pPr>
      <w:r>
        <w:rPr/>
        <w:t xml:space="preserve">二、 中国医用胶原蛋白产品渠道分析 64</w:t>
      </w:r>
    </w:p>
    <w:p>
      <w:pPr>
        <w:spacing w:before="75" w:after="0"/>
      </w:pPr>
      <w:r>
        <w:rPr/>
        <w:t xml:space="preserve">三、 我国中国医用胶原蛋白产品营销问题及对策 66</w:t>
      </w:r>
    </w:p>
    <w:p>
      <w:pPr>
        <w:spacing w:before="75" w:after="0"/>
      </w:pPr>
      <w:r>
        <w:rPr/>
        <w:t xml:space="preserve">第三节 中国医用胶原蛋白产品市场营销趋势分析 68</w:t>
      </w:r>
    </w:p>
    <w:p>
      <w:pPr>
        <w:spacing w:before="75" w:after="0"/>
      </w:pPr>
      <w:r>
        <w:rPr>
          <w:b w:val="1"/>
          <w:bCs w:val="1"/>
        </w:rPr>
        <w:t xml:space="preserve">第八章 中国医用胶原蛋白行业竞争格局透析 70</w:t>
      </w:r>
    </w:p>
    <w:p>
      <w:pPr>
        <w:spacing w:before="75" w:after="0"/>
      </w:pPr>
      <w:r>
        <w:rPr/>
        <w:t xml:space="preserve">第一节 中国医用胶原蛋白行业竞争现状 70</w:t>
      </w:r>
    </w:p>
    <w:p>
      <w:pPr>
        <w:spacing w:before="75" w:after="0"/>
      </w:pPr>
      <w:r>
        <w:rPr/>
        <w:t xml:space="preserve">一、 技术竞争 70</w:t>
      </w:r>
    </w:p>
    <w:p>
      <w:pPr>
        <w:spacing w:before="75" w:after="0"/>
      </w:pPr>
      <w:r>
        <w:rPr/>
        <w:t xml:space="preserve">二、 品牌竞争 70</w:t>
      </w:r>
    </w:p>
    <w:p>
      <w:pPr>
        <w:spacing w:before="75" w:after="0"/>
      </w:pPr>
      <w:r>
        <w:rPr/>
        <w:t xml:space="preserve">三、 成本费用竞争 73</w:t>
      </w:r>
    </w:p>
    <w:p>
      <w:pPr>
        <w:spacing w:before="75" w:after="0"/>
      </w:pPr>
      <w:r>
        <w:rPr/>
        <w:t xml:space="preserve">第二节 中国医用胶原蛋白行业集中度分析 74</w:t>
      </w:r>
    </w:p>
    <w:p>
      <w:pPr>
        <w:spacing w:before="75" w:after="0"/>
      </w:pPr>
      <w:r>
        <w:rPr/>
        <w:t xml:space="preserve">第三节 中国医用胶原蛋白行业竞争策略分析 74</w:t>
      </w:r>
    </w:p>
    <w:p>
      <w:pPr>
        <w:spacing w:before="75" w:after="0"/>
      </w:pPr>
      <w:r>
        <w:rPr/>
        <w:t xml:space="preserve">第四节 国内拟在建项目分析 76</w:t>
      </w:r>
    </w:p>
    <w:p>
      <w:pPr>
        <w:spacing w:before="75" w:after="0"/>
      </w:pPr>
      <w:r>
        <w:rPr/>
        <w:t xml:space="preserve">第五节 中国医用胶原蛋白行业竞争趋势分析 76</w:t>
      </w:r>
    </w:p>
    <w:p>
      <w:pPr>
        <w:spacing w:before="75" w:after="0"/>
      </w:pPr>
      <w:r>
        <w:rPr>
          <w:b w:val="1"/>
          <w:bCs w:val="1"/>
        </w:rPr>
        <w:t xml:space="preserve">第九章 业内部分重点企业分析 77</w:t>
      </w:r>
    </w:p>
    <w:p>
      <w:pPr>
        <w:spacing w:before="75" w:after="0"/>
      </w:pPr>
      <w:r>
        <w:rPr/>
        <w:t xml:space="preserve">第一节 德固赛 77</w:t>
      </w:r>
    </w:p>
    <w:p>
      <w:pPr>
        <w:spacing w:before="75" w:after="0"/>
      </w:pPr>
      <w:r>
        <w:rPr/>
        <w:t xml:space="preserve">一、 企业概况 77</w:t>
      </w:r>
    </w:p>
    <w:p>
      <w:pPr>
        <w:spacing w:before="75" w:after="0"/>
      </w:pPr>
      <w:r>
        <w:rPr/>
        <w:t xml:space="preserve">二、 企业主要经济指标分析 77</w:t>
      </w:r>
    </w:p>
    <w:p>
      <w:pPr>
        <w:spacing w:before="75" w:after="0"/>
      </w:pPr>
      <w:r>
        <w:rPr/>
        <w:t xml:space="preserve">三、 企业盈利能力分析 78</w:t>
      </w:r>
    </w:p>
    <w:p>
      <w:pPr>
        <w:spacing w:before="75" w:after="0"/>
      </w:pPr>
      <w:r>
        <w:rPr/>
        <w:t xml:space="preserve">四、 企业偿债能力分析 78</w:t>
      </w:r>
    </w:p>
    <w:p>
      <w:pPr>
        <w:spacing w:before="75" w:after="0"/>
      </w:pPr>
      <w:r>
        <w:rPr/>
        <w:t xml:space="preserve">五、 企业运营能力分析 79</w:t>
      </w:r>
    </w:p>
    <w:p>
      <w:pPr>
        <w:spacing w:before="75" w:after="0"/>
      </w:pPr>
      <w:r>
        <w:rPr/>
        <w:t xml:space="preserve">六、 企业成长能力分析 79</w:t>
      </w:r>
    </w:p>
    <w:p>
      <w:pPr>
        <w:spacing w:before="75" w:after="0"/>
      </w:pPr>
      <w:r>
        <w:rPr/>
        <w:t xml:space="preserve">第二节 嘉吉 79</w:t>
      </w:r>
    </w:p>
    <w:p>
      <w:pPr>
        <w:spacing w:before="75" w:after="0"/>
      </w:pPr>
      <w:r>
        <w:rPr/>
        <w:t xml:space="preserve">一、 企业概况 79</w:t>
      </w:r>
    </w:p>
    <w:p>
      <w:pPr>
        <w:spacing w:before="75" w:after="0"/>
      </w:pPr>
      <w:r>
        <w:rPr/>
        <w:t xml:space="preserve">二、 企业主要经济指标分析 80</w:t>
      </w:r>
    </w:p>
    <w:p>
      <w:pPr>
        <w:spacing w:before="75" w:after="0"/>
      </w:pPr>
      <w:r>
        <w:rPr/>
        <w:t xml:space="preserve">三、 企业盈利能力分析 81</w:t>
      </w:r>
    </w:p>
    <w:p>
      <w:pPr>
        <w:spacing w:before="75" w:after="0"/>
      </w:pPr>
      <w:r>
        <w:rPr/>
        <w:t xml:space="preserve">四、 企业偿债能力分析 81</w:t>
      </w:r>
    </w:p>
    <w:p>
      <w:pPr>
        <w:spacing w:before="75" w:after="0"/>
      </w:pPr>
      <w:r>
        <w:rPr/>
        <w:t xml:space="preserve">五、 企业运营能力分析 81</w:t>
      </w:r>
    </w:p>
    <w:p>
      <w:pPr>
        <w:spacing w:before="75" w:after="0"/>
      </w:pPr>
      <w:r>
        <w:rPr/>
        <w:t xml:space="preserve">六、 企业成长能力分析 82</w:t>
      </w:r>
    </w:p>
    <w:p>
      <w:pPr>
        <w:spacing w:before="75" w:after="0"/>
      </w:pPr>
      <w:r>
        <w:rPr/>
        <w:t xml:space="preserve">第三节 东方海洋 82</w:t>
      </w:r>
    </w:p>
    <w:p>
      <w:pPr>
        <w:spacing w:before="75" w:after="0"/>
      </w:pPr>
      <w:r>
        <w:rPr/>
        <w:t xml:space="preserve">一、 企业概况 82</w:t>
      </w:r>
    </w:p>
    <w:p>
      <w:pPr>
        <w:spacing w:before="75" w:after="0"/>
      </w:pPr>
      <w:r>
        <w:rPr/>
        <w:t xml:space="preserve">二、 企业主要经济指标分析 84</w:t>
      </w:r>
    </w:p>
    <w:p>
      <w:pPr>
        <w:spacing w:before="75" w:after="0"/>
      </w:pPr>
      <w:r>
        <w:rPr/>
        <w:t xml:space="preserve">三、 企业盈利能力分析 85</w:t>
      </w:r>
    </w:p>
    <w:p>
      <w:pPr>
        <w:spacing w:before="75" w:after="0"/>
      </w:pPr>
      <w:r>
        <w:rPr/>
        <w:t xml:space="preserve">四、 企业偿债能力分析 85</w:t>
      </w:r>
    </w:p>
    <w:p>
      <w:pPr>
        <w:spacing w:before="75" w:after="0"/>
      </w:pPr>
      <w:r>
        <w:rPr/>
        <w:t xml:space="preserve">五、 企业运营能力分析 86</w:t>
      </w:r>
    </w:p>
    <w:p>
      <w:pPr>
        <w:spacing w:before="75" w:after="0"/>
      </w:pPr>
      <w:r>
        <w:rPr/>
        <w:t xml:space="preserve">六、 企业成长能力分析 86</w:t>
      </w:r>
    </w:p>
    <w:p>
      <w:pPr>
        <w:spacing w:before="75" w:after="0"/>
      </w:pPr>
      <w:r>
        <w:rPr/>
        <w:t xml:space="preserve">第四节 同济科技 86</w:t>
      </w:r>
    </w:p>
    <w:p>
      <w:pPr>
        <w:spacing w:before="75" w:after="0"/>
      </w:pPr>
      <w:r>
        <w:rPr/>
        <w:t xml:space="preserve">一、 企业概况 86</w:t>
      </w:r>
    </w:p>
    <w:p>
      <w:pPr>
        <w:spacing w:before="75" w:after="0"/>
      </w:pPr>
      <w:r>
        <w:rPr/>
        <w:t xml:space="preserve">二、 企业主要经济指标分析 87</w:t>
      </w:r>
    </w:p>
    <w:p>
      <w:pPr>
        <w:spacing w:before="75" w:after="0"/>
      </w:pPr>
      <w:r>
        <w:rPr/>
        <w:t xml:space="preserve">三、 企业盈利能力分析 87</w:t>
      </w:r>
    </w:p>
    <w:p>
      <w:pPr>
        <w:spacing w:before="75" w:after="0"/>
      </w:pPr>
      <w:r>
        <w:rPr/>
        <w:t xml:space="preserve">四、 企业偿债能力分析 88</w:t>
      </w:r>
    </w:p>
    <w:p>
      <w:pPr>
        <w:spacing w:before="75" w:after="0"/>
      </w:pPr>
      <w:r>
        <w:rPr/>
        <w:t xml:space="preserve">五、 企业运营能力分析 88</w:t>
      </w:r>
    </w:p>
    <w:p>
      <w:pPr>
        <w:spacing w:before="75" w:after="0"/>
      </w:pPr>
      <w:r>
        <w:rPr/>
        <w:t xml:space="preserve">六、 企业成长能力分析 88</w:t>
      </w:r>
    </w:p>
    <w:p>
      <w:pPr>
        <w:spacing w:before="75" w:after="0"/>
      </w:pPr>
      <w:r>
        <w:rPr/>
        <w:t xml:space="preserve">第五节 默克集团 89</w:t>
      </w:r>
    </w:p>
    <w:p>
      <w:pPr>
        <w:spacing w:before="75" w:after="0"/>
      </w:pPr>
      <w:r>
        <w:rPr/>
        <w:t xml:space="preserve">一、 企业概况 89</w:t>
      </w:r>
    </w:p>
    <w:p>
      <w:pPr>
        <w:spacing w:before="75" w:after="0"/>
      </w:pPr>
      <w:r>
        <w:rPr/>
        <w:t xml:space="preserve">二、 企业主要经济指标分析 89</w:t>
      </w:r>
    </w:p>
    <w:p>
      <w:pPr>
        <w:spacing w:before="75" w:after="0"/>
      </w:pPr>
      <w:r>
        <w:rPr/>
        <w:t xml:space="preserve">三、 企业盈利能力分析 90</w:t>
      </w:r>
    </w:p>
    <w:p>
      <w:pPr>
        <w:spacing w:before="75" w:after="0"/>
      </w:pPr>
      <w:r>
        <w:rPr/>
        <w:t xml:space="preserve">四、 企业偿债能力分析 90</w:t>
      </w:r>
    </w:p>
    <w:p>
      <w:pPr>
        <w:spacing w:before="75" w:after="0"/>
      </w:pPr>
      <w:r>
        <w:rPr/>
        <w:t xml:space="preserve">五、 企业运营能力分析 90</w:t>
      </w:r>
    </w:p>
    <w:p>
      <w:pPr>
        <w:spacing w:before="75" w:after="0"/>
      </w:pPr>
      <w:r>
        <w:rPr/>
        <w:t xml:space="preserve">六、 企业成长能力分析 91</w:t>
      </w:r>
    </w:p>
    <w:p>
      <w:pPr>
        <w:spacing w:before="75" w:after="0"/>
      </w:pPr>
      <w:r>
        <w:rPr/>
        <w:t xml:space="preserve">第六节 北京益而康生物工程开发中心 91</w:t>
      </w:r>
    </w:p>
    <w:p>
      <w:pPr>
        <w:spacing w:before="75" w:after="0"/>
      </w:pPr>
      <w:r>
        <w:rPr/>
        <w:t xml:space="preserve">一、 企业概况 91</w:t>
      </w:r>
    </w:p>
    <w:p>
      <w:pPr>
        <w:spacing w:before="75" w:after="0"/>
      </w:pPr>
      <w:r>
        <w:rPr/>
        <w:t xml:space="preserve">二、 企业主要经济指标分析 91</w:t>
      </w:r>
    </w:p>
    <w:p>
      <w:pPr>
        <w:spacing w:before="75" w:after="0"/>
      </w:pPr>
      <w:r>
        <w:rPr/>
        <w:t xml:space="preserve">三、 企业盈利能力分析 92</w:t>
      </w:r>
    </w:p>
    <w:p>
      <w:pPr>
        <w:spacing w:before="75" w:after="0"/>
      </w:pPr>
      <w:r>
        <w:rPr/>
        <w:t xml:space="preserve">四、 企业偿债能力分析 92</w:t>
      </w:r>
    </w:p>
    <w:p>
      <w:pPr>
        <w:spacing w:before="75" w:after="0"/>
      </w:pPr>
      <w:r>
        <w:rPr/>
        <w:t xml:space="preserve">五、 企业运营能力分析 93</w:t>
      </w:r>
    </w:p>
    <w:p>
      <w:pPr>
        <w:spacing w:before="75" w:after="0"/>
      </w:pPr>
      <w:r>
        <w:rPr/>
        <w:t xml:space="preserve">六、 企业成长能力分析 93</w:t>
      </w:r>
    </w:p>
    <w:p>
      <w:pPr>
        <w:spacing w:before="75" w:after="0"/>
      </w:pPr>
      <w:r>
        <w:rPr/>
        <w:t xml:space="preserve">第七节 柳州市宏升胶原蛋白肠衣有限公司 93</w:t>
      </w:r>
    </w:p>
    <w:p>
      <w:pPr>
        <w:spacing w:before="75" w:after="0"/>
      </w:pPr>
      <w:r>
        <w:rPr/>
        <w:t xml:space="preserve">一、 企业概况 93</w:t>
      </w:r>
    </w:p>
    <w:p>
      <w:pPr>
        <w:spacing w:before="75" w:after="0"/>
      </w:pPr>
      <w:r>
        <w:rPr/>
        <w:t xml:space="preserve">二、 企业主要经济指标分析 94</w:t>
      </w:r>
    </w:p>
    <w:p>
      <w:pPr>
        <w:spacing w:before="75" w:after="0"/>
      </w:pPr>
      <w:r>
        <w:rPr/>
        <w:t xml:space="preserve">三、 企业盈利能力分析 94</w:t>
      </w:r>
    </w:p>
    <w:p>
      <w:pPr>
        <w:spacing w:before="75" w:after="0"/>
      </w:pPr>
      <w:r>
        <w:rPr/>
        <w:t xml:space="preserve">四、 企业偿债能力分析 95</w:t>
      </w:r>
    </w:p>
    <w:p>
      <w:pPr>
        <w:spacing w:before="75" w:after="0"/>
      </w:pPr>
      <w:r>
        <w:rPr/>
        <w:t xml:space="preserve">五、 企业运营能力分析 95</w:t>
      </w:r>
    </w:p>
    <w:p>
      <w:pPr>
        <w:spacing w:before="75" w:after="0"/>
      </w:pPr>
      <w:r>
        <w:rPr/>
        <w:t xml:space="preserve">六、 企业成长能力分析 95</w:t>
      </w:r>
    </w:p>
    <w:p>
      <w:pPr>
        <w:spacing w:before="75" w:after="0"/>
      </w:pPr>
      <w:r>
        <w:rPr/>
        <w:t xml:space="preserve">第八节 青海金源生物制品有限公司 96</w:t>
      </w:r>
    </w:p>
    <w:p>
      <w:pPr>
        <w:spacing w:before="75" w:after="0"/>
      </w:pPr>
      <w:r>
        <w:rPr/>
        <w:t xml:space="preserve">一、 企业概况 96</w:t>
      </w:r>
    </w:p>
    <w:p>
      <w:pPr>
        <w:spacing w:before="75" w:after="0"/>
      </w:pPr>
      <w:r>
        <w:rPr/>
        <w:t xml:space="preserve">二、 企业主要经济指标分析 97</w:t>
      </w:r>
    </w:p>
    <w:p>
      <w:pPr>
        <w:spacing w:before="75" w:after="0"/>
      </w:pPr>
      <w:r>
        <w:rPr/>
        <w:t xml:space="preserve">三、 企业盈利能力分析 97</w:t>
      </w:r>
    </w:p>
    <w:p>
      <w:pPr>
        <w:spacing w:before="75" w:after="0"/>
      </w:pPr>
      <w:r>
        <w:rPr/>
        <w:t xml:space="preserve">四、 企业偿债能力分析 98</w:t>
      </w:r>
    </w:p>
    <w:p>
      <w:pPr>
        <w:spacing w:before="75" w:after="0"/>
      </w:pPr>
      <w:r>
        <w:rPr/>
        <w:t xml:space="preserve">五、 企业运营能力分析 98</w:t>
      </w:r>
    </w:p>
    <w:p>
      <w:pPr>
        <w:spacing w:before="75" w:after="0"/>
      </w:pPr>
      <w:r>
        <w:rPr/>
        <w:t xml:space="preserve">六、 企业成长能力分析 98</w:t>
      </w:r>
    </w:p>
    <w:p>
      <w:pPr>
        <w:spacing w:before="75" w:after="0"/>
      </w:pPr>
      <w:r>
        <w:rPr/>
        <w:t xml:space="preserve">第九节 上海其胜生物制剂有限公司 99</w:t>
      </w:r>
    </w:p>
    <w:p>
      <w:pPr>
        <w:spacing w:before="75" w:after="0"/>
      </w:pPr>
      <w:r>
        <w:rPr/>
        <w:t xml:space="preserve">一、 企业概况 99</w:t>
      </w:r>
    </w:p>
    <w:p>
      <w:pPr>
        <w:spacing w:before="75" w:after="0"/>
      </w:pPr>
      <w:r>
        <w:rPr/>
        <w:t xml:space="preserve">二、 企业主要经济指标分析 100</w:t>
      </w:r>
    </w:p>
    <w:p>
      <w:pPr>
        <w:spacing w:before="75" w:after="0"/>
      </w:pPr>
      <w:r>
        <w:rPr/>
        <w:t xml:space="preserve">三、 企业盈利能力分析 100</w:t>
      </w:r>
    </w:p>
    <w:p>
      <w:pPr>
        <w:spacing w:before="75" w:after="0"/>
      </w:pPr>
      <w:r>
        <w:rPr/>
        <w:t xml:space="preserve">四、 企业偿债能力分析 100</w:t>
      </w:r>
    </w:p>
    <w:p>
      <w:pPr>
        <w:spacing w:before="75" w:after="0"/>
      </w:pPr>
      <w:r>
        <w:rPr/>
        <w:t xml:space="preserve">五、 企业运营能力分析 101</w:t>
      </w:r>
    </w:p>
    <w:p>
      <w:pPr>
        <w:spacing w:before="75" w:after="0"/>
      </w:pPr>
      <w:r>
        <w:rPr/>
        <w:t xml:space="preserve">六、 企业成长能力分析 101</w:t>
      </w:r>
    </w:p>
    <w:p>
      <w:pPr>
        <w:spacing w:before="75" w:after="0"/>
      </w:pPr>
      <w:r>
        <w:rPr/>
        <w:t xml:space="preserve">第十节 四川奥星生物技术有限公司 102</w:t>
      </w:r>
    </w:p>
    <w:p>
      <w:pPr>
        <w:spacing w:before="75" w:after="0"/>
      </w:pPr>
      <w:r>
        <w:rPr/>
        <w:t xml:space="preserve">一、 企业概况 102</w:t>
      </w:r>
    </w:p>
    <w:p>
      <w:pPr>
        <w:spacing w:before="75" w:after="0"/>
      </w:pPr>
      <w:r>
        <w:rPr/>
        <w:t xml:space="preserve">二、 企业主要经济指标分析 102</w:t>
      </w:r>
    </w:p>
    <w:p>
      <w:pPr>
        <w:spacing w:before="75" w:after="0"/>
      </w:pPr>
      <w:r>
        <w:rPr/>
        <w:t xml:space="preserve">三、 企业盈利能力分析 103</w:t>
      </w:r>
    </w:p>
    <w:p>
      <w:pPr>
        <w:spacing w:before="75" w:after="0"/>
      </w:pPr>
      <w:r>
        <w:rPr/>
        <w:t xml:space="preserve">四、 企业偿债能力分析 103</w:t>
      </w:r>
    </w:p>
    <w:p>
      <w:pPr>
        <w:spacing w:before="75" w:after="0"/>
      </w:pPr>
      <w:r>
        <w:rPr/>
        <w:t xml:space="preserve">五、 企业运营能力分析 103</w:t>
      </w:r>
    </w:p>
    <w:p>
      <w:pPr>
        <w:spacing w:before="75" w:after="0"/>
      </w:pPr>
      <w:r>
        <w:rPr/>
        <w:t xml:space="preserve">六、 企业成长能力分析 104</w:t>
      </w:r>
    </w:p>
    <w:p>
      <w:pPr>
        <w:spacing w:before="75" w:after="0"/>
      </w:pPr>
      <w:r>
        <w:rPr>
          <w:b w:val="1"/>
          <w:bCs w:val="1"/>
        </w:rPr>
        <w:t xml:space="preserve">第十章 2026-2031年中国医用胶原蛋白发展趋势预测 105</w:t>
      </w:r>
    </w:p>
    <w:p>
      <w:pPr>
        <w:spacing w:before="75" w:after="0"/>
      </w:pPr>
      <w:r>
        <w:rPr/>
        <w:t xml:space="preserve">第一节 政策变化趋势预测 105</w:t>
      </w:r>
    </w:p>
    <w:p>
      <w:pPr>
        <w:spacing w:before="75" w:after="0"/>
      </w:pPr>
      <w:r>
        <w:rPr/>
        <w:t xml:space="preserve">第二节 供求趋势预测 105</w:t>
      </w:r>
    </w:p>
    <w:p>
      <w:pPr>
        <w:spacing w:before="75" w:after="0"/>
      </w:pPr>
      <w:r>
        <w:rPr/>
        <w:t xml:space="preserve">一、 供给预测(包括产业投资预测) 105</w:t>
      </w:r>
    </w:p>
    <w:p>
      <w:pPr>
        <w:spacing w:before="75" w:after="0"/>
      </w:pPr>
      <w:r>
        <w:rPr/>
        <w:t xml:space="preserve">二、 需求预测 106</w:t>
      </w:r>
    </w:p>
    <w:p>
      <w:pPr>
        <w:spacing w:before="75" w:after="0"/>
      </w:pPr>
      <w:r>
        <w:rPr/>
        <w:t xml:space="preserve">第三节 进出口趋势预测 107</w:t>
      </w:r>
    </w:p>
    <w:p>
      <w:pPr>
        <w:spacing w:before="75" w:after="0"/>
      </w:pPr>
      <w:r>
        <w:rPr/>
        <w:t xml:space="preserve">第四节 技术发展趋势 108</w:t>
      </w:r>
    </w:p>
    <w:p>
      <w:pPr>
        <w:spacing w:before="75" w:after="0"/>
      </w:pPr>
      <w:r>
        <w:rPr/>
        <w:t xml:space="preserve">第五节 竞争趋势预测 108</w:t>
      </w:r>
    </w:p>
    <w:p>
      <w:pPr>
        <w:spacing w:before="75" w:after="0"/>
      </w:pPr>
      <w:r>
        <w:rPr>
          <w:b w:val="1"/>
          <w:bCs w:val="1"/>
        </w:rPr>
        <w:t xml:space="preserve">第十一章 医用胶原蛋白投资潜力与价值分析 109</w:t>
      </w:r>
    </w:p>
    <w:p>
      <w:pPr>
        <w:spacing w:before="75" w:after="0"/>
      </w:pPr>
      <w:r>
        <w:rPr/>
        <w:t xml:space="preserve">第一节 医用胶原蛋白投资环境分析 109</w:t>
      </w:r>
    </w:p>
    <w:p>
      <w:pPr>
        <w:spacing w:before="75" w:after="0"/>
      </w:pPr>
      <w:r>
        <w:rPr/>
        <w:t xml:space="preserve">第二节 我国医用胶原蛋白投资潜力分析 110</w:t>
      </w:r>
    </w:p>
    <w:p>
      <w:pPr>
        <w:spacing w:before="75" w:after="0"/>
      </w:pPr>
      <w:r>
        <w:rPr>
          <w:b w:val="1"/>
          <w:bCs w:val="1"/>
        </w:rPr>
        <w:t xml:space="preserve">第十二章 医用胶原蛋白行业投资风险及防范措施 111</w:t>
      </w:r>
    </w:p>
    <w:p>
      <w:pPr>
        <w:spacing w:before="75" w:after="0"/>
      </w:pPr>
      <w:r>
        <w:rPr/>
        <w:t xml:space="preserve">第一节 政策风险 111</w:t>
      </w:r>
    </w:p>
    <w:p>
      <w:pPr>
        <w:spacing w:before="75" w:after="0"/>
      </w:pPr>
      <w:r>
        <w:rPr/>
        <w:t xml:space="preserve">第二节 技术风险 115</w:t>
      </w:r>
    </w:p>
    <w:p>
      <w:pPr>
        <w:spacing w:before="75" w:after="0"/>
      </w:pPr>
      <w:r>
        <w:rPr/>
        <w:t xml:space="preserve">第三节 市场风险 115</w:t>
      </w:r>
    </w:p>
    <w:p>
      <w:pPr>
        <w:spacing w:before="75" w:after="0"/>
      </w:pPr>
      <w:r>
        <w:rPr/>
        <w:t xml:space="preserve">第四节 财务风险 116</w:t>
      </w:r>
    </w:p>
    <w:p>
      <w:pPr>
        <w:spacing w:before="75" w:after="0"/>
      </w:pPr>
      <w:r>
        <w:rPr/>
        <w:t xml:space="preserve">第五节 经营管理风险 118</w:t>
      </w:r>
    </w:p>
    <w:p>
      <w:pPr>
        <w:spacing w:before="75" w:after="0"/>
      </w:pPr>
      <w:r>
        <w:rPr/>
        <w:t xml:space="preserve">第六节 防范措施 118</w:t>
      </w:r>
    </w:p>
    <w:p>
      <w:pPr>
        <w:spacing w:before="75" w:after="0"/>
      </w:pPr>
      <w:r>
        <w:rPr>
          <w:b w:val="1"/>
          <w:bCs w:val="1"/>
        </w:rPr>
        <w:t xml:space="preserve">第十三章 医用胶原蛋白投资机会及投资策略分析 122</w:t>
      </w:r>
    </w:p>
    <w:p>
      <w:pPr>
        <w:spacing w:before="75" w:after="0"/>
      </w:pPr>
      <w:r>
        <w:rPr/>
        <w:t xml:space="preserve">第一节 医用胶原蛋白区域投资机会 122</w:t>
      </w:r>
    </w:p>
    <w:p>
      <w:pPr>
        <w:spacing w:before="75" w:after="0"/>
      </w:pPr>
      <w:r>
        <w:rPr/>
        <w:t xml:space="preserve">第二节 医用胶原蛋白主要产品投资机会 122</w:t>
      </w:r>
    </w:p>
    <w:p>
      <w:pPr>
        <w:spacing w:before="75" w:after="0"/>
      </w:pPr>
      <w:r>
        <w:rPr/>
        <w:t xml:space="preserve">第三节 医用胶原蛋白出口市场投资机会 123</w:t>
      </w:r>
    </w:p>
    <w:p>
      <w:pPr>
        <w:spacing w:before="75" w:after="0"/>
      </w:pPr>
      <w:r>
        <w:rPr/>
        <w:t xml:space="preserve">第四节 中国医用胶原蛋白投资策略分析 123</w:t>
      </w:r>
    </w:p>
    <w:p>
      <w:pPr>
        <w:spacing w:before="75" w:after="0"/>
      </w:pPr>
      <w:r>
        <w:rPr/>
        <w:t xml:space="preserve">一、 产品定位策略 123</w:t>
      </w:r>
    </w:p>
    <w:p>
      <w:pPr>
        <w:spacing w:before="75" w:after="0"/>
      </w:pPr>
      <w:r>
        <w:rPr/>
        <w:t xml:space="preserve">二、 产品开发策略 125</w:t>
      </w:r>
    </w:p>
    <w:p>
      <w:pPr>
        <w:spacing w:before="75" w:after="0"/>
      </w:pPr>
      <w:r>
        <w:rPr/>
        <w:t xml:space="preserve">三、 渠道销售策略 127</w:t>
      </w:r>
    </w:p>
    <w:p>
      <w:pPr>
        <w:spacing w:before="75" w:after="0"/>
      </w:pPr>
      <w:r>
        <w:rPr/>
        <w:t xml:space="preserve">四、 品牌经营策略 130</w:t>
      </w:r>
    </w:p>
    <w:p>
      <w:pPr>
        <w:spacing w:before="75" w:after="0"/>
      </w:pPr>
      <w:r>
        <w:rPr/>
        <w:t xml:space="preserve">五、 服务策略 131</w:t>
      </w:r>
    </w:p>
    <w:p>
      <w:pPr>
        <w:spacing w:before="75" w:after="0"/>
      </w:pPr>
      <w:r>
        <w:rPr>
          <w:b w:val="1"/>
          <w:bCs w:val="1"/>
        </w:rPr>
        <w:t xml:space="preserve">第十四章 医用胶原蛋白行业SWOT分析 133</w:t>
      </w:r>
    </w:p>
    <w:p>
      <w:pPr>
        <w:spacing w:before="75" w:after="0"/>
      </w:pPr>
      <w:r>
        <w:rPr/>
        <w:t xml:space="preserve">第一节 当前企业发展的优劣势分析 133</w:t>
      </w:r>
    </w:p>
    <w:p>
      <w:pPr>
        <w:spacing w:before="75" w:after="0"/>
      </w:pPr>
      <w:r>
        <w:rPr/>
        <w:t xml:space="preserve">第二节 我国企业的机会与威胁分析 140</w:t>
      </w:r>
    </w:p>
    <w:p>
      <w:pPr>
        <w:spacing w:before="75" w:after="0"/>
      </w:pPr>
      <w:r>
        <w:rPr/>
        <w:t xml:space="preserve">一、 企业发展的市场机会分析 140</w:t>
      </w:r>
    </w:p>
    <w:p>
      <w:pPr>
        <w:spacing w:before="75" w:after="0"/>
      </w:pPr>
      <w:r>
        <w:rPr/>
        <w:t xml:space="preserve">二、 企业发展面临威胁分析 144</w:t>
      </w:r>
    </w:p>
    <w:p>
      <w:pPr>
        <w:spacing w:before="75" w:after="0"/>
      </w:pPr>
      <w:r>
        <w:rPr>
          <w:b w:val="1"/>
          <w:bCs w:val="1"/>
        </w:rPr>
        <w:t xml:space="preserve">图表目录</w:t>
      </w:r>
    </w:p>
    <w:p>
      <w:pPr>
        <w:spacing w:before="75" w:after="0"/>
      </w:pPr>
      <w:r>
        <w:rPr/>
        <w:t xml:space="preserve">图表：2021-2026年中国GDP及增长情况 13</w:t>
      </w:r>
    </w:p>
    <w:p>
      <w:pPr>
        <w:spacing w:before="75" w:after="0"/>
      </w:pPr>
      <w:r>
        <w:rPr/>
        <w:t xml:space="preserve">图表：2021-2026年我国居民消费价格指数变化情况 14</w:t>
      </w:r>
    </w:p>
    <w:p>
      <w:pPr>
        <w:spacing w:before="75" w:after="0"/>
      </w:pPr>
      <w:r>
        <w:rPr/>
        <w:t xml:space="preserve">图表：2021-2026年居民收入水平情况 15</w:t>
      </w:r>
    </w:p>
    <w:p>
      <w:pPr>
        <w:spacing w:before="75" w:after="0"/>
      </w:pPr>
      <w:r>
        <w:rPr/>
        <w:t xml:space="preserve">图表：2021-2026年社会消费品零售总额 17</w:t>
      </w:r>
    </w:p>
    <w:p>
      <w:pPr>
        <w:spacing w:before="75" w:after="0"/>
      </w:pPr>
      <w:r>
        <w:rPr/>
        <w:t xml:space="preserve">图表：2021-2026年固定资产投资情况 17</w:t>
      </w:r>
    </w:p>
    <w:p>
      <w:pPr>
        <w:spacing w:before="75" w:after="0"/>
      </w:pPr>
      <w:r>
        <w:rPr/>
        <w:t xml:space="preserve">图表：2021-2026年货物进出口总额 20</w:t>
      </w:r>
    </w:p>
    <w:p>
      <w:pPr>
        <w:spacing w:before="75" w:after="0"/>
      </w:pPr>
      <w:r>
        <w:rPr/>
        <w:t xml:space="preserve">图表：2021-2026年医用胶原蛋白产量情况 单位：吨 54</w:t>
      </w:r>
    </w:p>
    <w:p>
      <w:pPr>
        <w:spacing w:before="75" w:after="0"/>
      </w:pPr>
      <w:r>
        <w:rPr/>
        <w:t xml:space="preserve">图表：2021-2026年医用胶原蛋白需求情况 单位：万吨 55</w:t>
      </w:r>
    </w:p>
    <w:p>
      <w:pPr>
        <w:spacing w:before="75" w:after="0"/>
      </w:pPr>
      <w:r>
        <w:rPr/>
        <w:t xml:space="preserve">图表：2021-2026年医用胶原蛋白消费情况 单位：亿元 56</w:t>
      </w:r>
    </w:p>
    <w:p>
      <w:pPr>
        <w:spacing w:before="75" w:after="0"/>
      </w:pPr>
      <w:r>
        <w:rPr/>
        <w:t xml:space="preserve">图表：2021-2026年医用胶原蛋白进出口情况 单位：千克，美元 57</w:t>
      </w:r>
    </w:p>
    <w:p>
      <w:pPr>
        <w:spacing w:before="75" w:after="0"/>
      </w:pPr>
      <w:r>
        <w:rPr/>
        <w:t xml:space="preserve">图表：2021-2026年德固赛公司经营情况 单位：百万欧元 77</w:t>
      </w:r>
    </w:p>
    <w:p>
      <w:pPr>
        <w:spacing w:before="75" w:after="0"/>
      </w:pPr>
      <w:r>
        <w:rPr/>
        <w:t xml:space="preserve">图表：2021-2026年德固赛公司盈利能力情况 78</w:t>
      </w:r>
    </w:p>
    <w:p>
      <w:pPr>
        <w:spacing w:before="75" w:after="0"/>
      </w:pPr>
      <w:r>
        <w:rPr/>
        <w:t xml:space="preserve">图表：2021-2026年德固赛公司偿债能力情况 78</w:t>
      </w:r>
    </w:p>
    <w:p>
      <w:pPr>
        <w:spacing w:before="75" w:after="0"/>
      </w:pPr>
      <w:r>
        <w:rPr/>
        <w:t xml:space="preserve">图表：2021-2026年德固赛公司营运能力情况 79</w:t>
      </w:r>
    </w:p>
    <w:p>
      <w:pPr>
        <w:spacing w:before="75" w:after="0"/>
      </w:pPr>
      <w:r>
        <w:rPr/>
        <w:t xml:space="preserve">图表：2021-2026年德固赛公司成长能力情况 79</w:t>
      </w:r>
    </w:p>
    <w:p>
      <w:pPr>
        <w:spacing w:before="75" w:after="0"/>
      </w:pPr>
      <w:r>
        <w:rPr/>
        <w:t xml:space="preserve">图表：2021-2026年嘉吉公司经营情况 单位：百万美元 80</w:t>
      </w:r>
    </w:p>
    <w:p>
      <w:pPr>
        <w:spacing w:before="75" w:after="0"/>
      </w:pPr>
      <w:r>
        <w:rPr/>
        <w:t xml:space="preserve">图表：2021-2026年嘉吉公司盈利能力情况 81</w:t>
      </w:r>
    </w:p>
    <w:p>
      <w:pPr>
        <w:spacing w:before="75" w:after="0"/>
      </w:pPr>
      <w:r>
        <w:rPr/>
        <w:t xml:space="preserve">图表：2021-2026年嘉吉公司偿债能力情况 81</w:t>
      </w:r>
    </w:p>
    <w:p>
      <w:pPr>
        <w:spacing w:before="75" w:after="0"/>
      </w:pPr>
      <w:r>
        <w:rPr/>
        <w:t xml:space="preserve">图表：2021-2026年嘉吉公司营运能力情况 81</w:t>
      </w:r>
    </w:p>
    <w:p>
      <w:pPr>
        <w:spacing w:before="75" w:after="0"/>
      </w:pPr>
      <w:r>
        <w:rPr/>
        <w:t xml:space="preserve">图表：2021-2026年嘉吉公司成长能力情况 82</w:t>
      </w:r>
    </w:p>
    <w:p>
      <w:pPr>
        <w:spacing w:before="75" w:after="0"/>
      </w:pPr>
      <w:r>
        <w:rPr/>
        <w:t xml:space="preserve">图表：2021-2026年东方海洋经营情况 单位：万元 84</w:t>
      </w:r>
    </w:p>
    <w:p>
      <w:pPr>
        <w:spacing w:before="75" w:after="0"/>
      </w:pPr>
      <w:r>
        <w:rPr/>
        <w:t xml:space="preserve">图表：2021-2026年东方海洋盈利能力情况 85</w:t>
      </w:r>
    </w:p>
    <w:p>
      <w:pPr>
        <w:spacing w:before="75" w:after="0"/>
      </w:pPr>
      <w:r>
        <w:rPr/>
        <w:t xml:space="preserve">图表：2021-2026年东方海洋偿债能力情况 85</w:t>
      </w:r>
    </w:p>
    <w:p>
      <w:pPr>
        <w:spacing w:before="75" w:after="0"/>
      </w:pPr>
      <w:r>
        <w:rPr/>
        <w:t xml:space="preserve">图表：2021-2026年东方海洋营运能力情况 86</w:t>
      </w:r>
    </w:p>
    <w:p>
      <w:pPr>
        <w:spacing w:before="75" w:after="0"/>
      </w:pPr>
      <w:r>
        <w:rPr/>
        <w:t xml:space="preserve">图表：2021-2026年东方海洋成长能力情况 86</w:t>
      </w:r>
    </w:p>
    <w:p>
      <w:pPr>
        <w:spacing w:before="75" w:after="0"/>
      </w:pPr>
      <w:r>
        <w:rPr/>
        <w:t xml:space="preserve">图表：2021-2026年同济科技经营情况 单位：万元 87</w:t>
      </w:r>
    </w:p>
    <w:p>
      <w:pPr>
        <w:spacing w:before="75" w:after="0"/>
      </w:pPr>
      <w:r>
        <w:rPr/>
        <w:t xml:space="preserve">图表：2021-2026年同济科技盈利能力情况 87</w:t>
      </w:r>
    </w:p>
    <w:p>
      <w:pPr>
        <w:spacing w:before="75" w:after="0"/>
      </w:pPr>
      <w:r>
        <w:rPr/>
        <w:t xml:space="preserve">图表：2021-2026年同济科技偿债能力情况 88</w:t>
      </w:r>
    </w:p>
    <w:p>
      <w:pPr>
        <w:spacing w:before="75" w:after="0"/>
      </w:pPr>
      <w:r>
        <w:rPr/>
        <w:t xml:space="preserve">图表：2021-2026年同济科技营运能力情况 88</w:t>
      </w:r>
    </w:p>
    <w:p>
      <w:pPr>
        <w:spacing w:before="75" w:after="0"/>
      </w:pPr>
      <w:r>
        <w:rPr/>
        <w:t xml:space="preserve">图表：2021-2026年同济科技成长能力情况 88</w:t>
      </w:r>
    </w:p>
    <w:p>
      <w:pPr>
        <w:spacing w:before="75" w:after="0"/>
      </w:pPr>
      <w:r>
        <w:rPr/>
        <w:t xml:space="preserve">图表：2021-2026年默克集团经营情况 单位：百万欧元 89</w:t>
      </w:r>
    </w:p>
    <w:p>
      <w:pPr>
        <w:spacing w:before="75" w:after="0"/>
      </w:pPr>
      <w:r>
        <w:rPr/>
        <w:t xml:space="preserve">图表：2021-2026年默克集团盈利能力情况 90</w:t>
      </w:r>
    </w:p>
    <w:p>
      <w:pPr>
        <w:spacing w:before="75" w:after="0"/>
      </w:pPr>
      <w:r>
        <w:rPr/>
        <w:t xml:space="preserve">图表：2021-2026年默克集团偿债能力情况 90</w:t>
      </w:r>
    </w:p>
    <w:p>
      <w:pPr>
        <w:spacing w:before="75" w:after="0"/>
      </w:pPr>
      <w:r>
        <w:rPr/>
        <w:t xml:space="preserve">图表：2021-2026年默克集团营运能力情况 90</w:t>
      </w:r>
    </w:p>
    <w:p>
      <w:pPr>
        <w:spacing w:before="75" w:after="0"/>
      </w:pPr>
      <w:r>
        <w:rPr/>
        <w:t xml:space="preserve">图表：2021-2026年默克集团成长能力情况 91</w:t>
      </w:r>
    </w:p>
    <w:p>
      <w:pPr>
        <w:spacing w:before="75" w:after="0"/>
      </w:pPr>
      <w:r>
        <w:rPr/>
        <w:t xml:space="preserve">图表：2021-2026年北京益而康生物工程开发中心经营情况 单位：千元 91</w:t>
      </w:r>
    </w:p>
    <w:p>
      <w:pPr>
        <w:spacing w:before="75" w:after="0"/>
      </w:pPr>
      <w:r>
        <w:rPr/>
        <w:t xml:space="preserve">图表：2021-2026年北京益而康生物工程开发中心盈利能力情况 92</w:t>
      </w:r>
    </w:p>
    <w:p>
      <w:pPr>
        <w:spacing w:before="75" w:after="0"/>
      </w:pPr>
      <w:r>
        <w:rPr/>
        <w:t xml:space="preserve">图表：2021-2026年公司北京益而康生物工程开发中心偿债能力情况 92</w:t>
      </w:r>
    </w:p>
    <w:p>
      <w:pPr>
        <w:spacing w:before="75" w:after="0"/>
      </w:pPr>
      <w:r>
        <w:rPr/>
        <w:t xml:space="preserve">图表：2021-2026年北京益而康生物工程开发中心营运能力情况 93</w:t>
      </w:r>
    </w:p>
    <w:p>
      <w:pPr>
        <w:spacing w:before="75" w:after="0"/>
      </w:pPr>
      <w:r>
        <w:rPr/>
        <w:t xml:space="preserve">图表：2021-2026年北京益而康生物工程开发中心成长能力情况 93</w:t>
      </w:r>
    </w:p>
    <w:p>
      <w:pPr>
        <w:spacing w:before="75" w:after="0"/>
      </w:pPr>
      <w:r>
        <w:rPr/>
        <w:t xml:space="preserve">图表：2021-2026年柳州市宏升胶原蛋白肠衣有限公司经营情况 单位：千元 94</w:t>
      </w:r>
    </w:p>
    <w:p>
      <w:pPr>
        <w:spacing w:before="75" w:after="0"/>
      </w:pPr>
      <w:r>
        <w:rPr/>
        <w:t xml:space="preserve">图表：2021-2026年柳州市宏升胶原蛋白肠衣有限公司盈利能力情况 94</w:t>
      </w:r>
    </w:p>
    <w:p>
      <w:pPr>
        <w:spacing w:before="75" w:after="0"/>
      </w:pPr>
      <w:r>
        <w:rPr/>
        <w:t xml:space="preserve">图表：2021-2026年柳州市宏升胶原蛋白肠衣有限公司偿债能力情况 95</w:t>
      </w:r>
    </w:p>
    <w:p>
      <w:pPr>
        <w:spacing w:before="75" w:after="0"/>
      </w:pPr>
      <w:r>
        <w:rPr/>
        <w:t xml:space="preserve">图表：2021-2026年柳州市宏升胶原蛋白肠衣有限公司营运能力情况 95</w:t>
      </w:r>
    </w:p>
    <w:p>
      <w:pPr>
        <w:spacing w:before="75" w:after="0"/>
      </w:pPr>
      <w:r>
        <w:rPr/>
        <w:t xml:space="preserve">图表：2021-2026年柳州市宏升胶原蛋白肠衣有限公司成长能力情况 95</w:t>
      </w:r>
    </w:p>
    <w:p>
      <w:pPr>
        <w:spacing w:before="75" w:after="0"/>
      </w:pPr>
      <w:r>
        <w:rPr/>
        <w:t xml:space="preserve">图表：2021-2026年青海金源生物制品有限公司经营情况 单位：千元 97</w:t>
      </w:r>
    </w:p>
    <w:p>
      <w:pPr>
        <w:spacing w:before="75" w:after="0"/>
      </w:pPr>
      <w:r>
        <w:rPr/>
        <w:t xml:space="preserve">图表：2021-2026年青海金源生物制品有限公司盈利能力情况 97</w:t>
      </w:r>
    </w:p>
    <w:p>
      <w:pPr>
        <w:spacing w:before="75" w:after="0"/>
      </w:pPr>
      <w:r>
        <w:rPr/>
        <w:t xml:space="preserve">图表：2021-2026年青海金源生物制品有限公司偿债能力情况 98</w:t>
      </w:r>
    </w:p>
    <w:p>
      <w:pPr>
        <w:spacing w:before="75" w:after="0"/>
      </w:pPr>
      <w:r>
        <w:rPr/>
        <w:t xml:space="preserve">图表：2021-2026年青海金源生物制品有限公司营运能力情况 98</w:t>
      </w:r>
    </w:p>
    <w:p>
      <w:pPr>
        <w:spacing w:before="75" w:after="0"/>
      </w:pPr>
      <w:r>
        <w:rPr/>
        <w:t xml:space="preserve">图表：2021-2026年青海金源生物制品有限公司成长能力情况 98</w:t>
      </w:r>
    </w:p>
    <w:p>
      <w:pPr>
        <w:spacing w:before="75" w:after="0"/>
      </w:pPr>
      <w:r>
        <w:rPr/>
        <w:t xml:space="preserve">图表：2021-2026年上海其胜生物制剂有限公司经营情况 单位：千元 100</w:t>
      </w:r>
    </w:p>
    <w:p>
      <w:pPr>
        <w:spacing w:before="75" w:after="0"/>
      </w:pPr>
      <w:r>
        <w:rPr/>
        <w:t xml:space="preserve">图表：2021-2026年上海其胜生物制剂有限公司盈利能力情况 100</w:t>
      </w:r>
    </w:p>
    <w:p>
      <w:pPr>
        <w:spacing w:before="75" w:after="0"/>
      </w:pPr>
      <w:r>
        <w:rPr/>
        <w:t xml:space="preserve">图表：2021-2026年上海其胜生物制剂有限公司偿债能力情况 101</w:t>
      </w:r>
    </w:p>
    <w:p>
      <w:pPr>
        <w:spacing w:before="75" w:after="0"/>
      </w:pPr>
      <w:r>
        <w:rPr/>
        <w:t xml:space="preserve">图表：2021-2026年上海其胜生物制剂有限公司营运能力情况 101</w:t>
      </w:r>
    </w:p>
    <w:p>
      <w:pPr>
        <w:spacing w:before="75" w:after="0"/>
      </w:pPr>
      <w:r>
        <w:rPr/>
        <w:t xml:space="preserve">图表：2021-2026年上海其胜生物制剂有限公司成长能力情况 101</w:t>
      </w:r>
    </w:p>
    <w:p>
      <w:pPr>
        <w:spacing w:before="75" w:after="0"/>
      </w:pPr>
      <w:r>
        <w:rPr/>
        <w:t xml:space="preserve">图表：2021-2026年四川奥星生物技术有限公司经营情况 单位：千元 102</w:t>
      </w:r>
    </w:p>
    <w:p>
      <w:pPr>
        <w:spacing w:before="75" w:after="0"/>
      </w:pPr>
      <w:r>
        <w:rPr/>
        <w:t xml:space="preserve">图表：2021-2026年四川奥星生物技术有限公司盈利能力情况 103</w:t>
      </w:r>
    </w:p>
    <w:p>
      <w:pPr>
        <w:spacing w:before="75" w:after="0"/>
      </w:pPr>
      <w:r>
        <w:rPr/>
        <w:t xml:space="preserve">图表：2021-2026年四川奥星生物技术有限公司偿债能力情况 103</w:t>
      </w:r>
    </w:p>
    <w:p>
      <w:pPr>
        <w:spacing w:before="75" w:after="0"/>
      </w:pPr>
      <w:r>
        <w:rPr/>
        <w:t xml:space="preserve">图表：2021-2026年四川奥星生物技术有限公司营运能力情况 103</w:t>
      </w:r>
    </w:p>
    <w:p>
      <w:pPr>
        <w:spacing w:before="75" w:after="0"/>
      </w:pPr>
      <w:r>
        <w:rPr/>
        <w:t xml:space="preserve">图表：2021-2026年四川奥星生物技术有限公司成长能力情况 104</w:t>
      </w:r>
    </w:p>
    <w:p>
      <w:pPr>
        <w:spacing w:before="75" w:after="0"/>
      </w:pPr>
      <w:r>
        <w:rPr/>
        <w:t xml:space="preserve">图表：2026-2031年我国医用胶原蛋白行业产量预测 106</w:t>
      </w:r>
    </w:p>
    <w:p>
      <w:pPr>
        <w:spacing w:before="75" w:after="0"/>
      </w:pPr>
      <w:r>
        <w:rPr/>
        <w:t xml:space="preserve">图表：2026-2031年我国医用胶原蛋白行业需求量预测 107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2026-2031年中国医用胶原蛋白市场动态调研及投资决策建议报告</dc:title>
  <dc:description>2026-2031年中国医用胶原蛋白市场动态调研及投资决策建议报告</dc:description>
  <dc:subject>2026-2031年中国医用胶原蛋白市场动态调研及投资决策建议报告</dc:subject>
  <cp:keywords>研究报告</cp:keywords>
  <cp:category>研究报告</cp:category>
  <cp:lastModifiedBy>北京中道泰和信息咨询有限公司</cp:lastModifiedBy>
  <dcterms:created xsi:type="dcterms:W3CDTF">2026-03-27T18:33:45+08:00</dcterms:created>
  <dcterms:modified xsi:type="dcterms:W3CDTF">2026-03-27T18:33:45+08:00</dcterms:modified>
</cp:coreProperties>
</file>

<file path=docProps/custom.xml><?xml version="1.0" encoding="utf-8"?>
<Properties xmlns="http://schemas.openxmlformats.org/officeDocument/2006/custom-properties" xmlns:vt="http://schemas.openxmlformats.org/officeDocument/2006/docPropsVTypes"/>
</file>