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2024-2029年中国微波炉行业市场投资策略及发展潜力预测报告</w:t>
      </w:r>
    </w:p>
    <w:p>
      <w:pPr>
        <w:spacing w:after="150"/>
      </w:pPr>
      <w:r>
        <w:rPr>
          <w:b w:val="1"/>
          <w:bCs w:val="1"/>
        </w:rPr>
        <w:t xml:space="preserve">报告简介</w:t>
      </w:r>
    </w:p>
    <w:p>
      <w:pPr>
        <w:spacing w:after="150"/>
      </w:pPr>
      <w:r>
        <w:rPr/>
        <w:t xml:space="preserve">中道泰和通过对微波炉行业长期跟踪监测，分析微波炉行业需求、供给、经营特性、获取能力、产业链和价值链等多方面的内容，整合行业、市场、企业、用户等多层面数据和信息资源，为客户提供深度的微波炉行业研究报告，以专业的研究方法帮助客户深入的了解微波炉行业，发现投资价值和投资机会，规避经营风险，提高管理和运营能力。微波炉行业报告是从事微波炉行业投资之前，对微波炉行业相关各种因素进行具体调查、研究、分析，评估项目可行性、效果效益程度，提出建设性意见建议对策等，为微波炉行业投资决策者和主管机关审批的研究性报告。以阐述对微波炉行业的理论认识为主要内容，重在研究微波炉行业本质及规律性认识的研究。微波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炉专业研究单位等公布和提供的大量资料。对我国微波炉的行业现状、市场各类经营指标的情况、重点企业状况、区域市场发展情况等内容进行详细的阐述和深入的分析，着重对微波炉业务的发展进行详尽深入的分析，并根据微波炉行业的政策经济发展环境对微波炉行业潜在的风险和防范建议进行分析。最后提出研究者对微波炉行业的研究观点，以供投资决策者参考。</w:t>
      </w:r>
    </w:p>
    <w:p>
      <w:pPr>
        <w:spacing w:after="150"/>
      </w:pPr>
      <w:r>
        <w:rPr>
          <w:b w:val="1"/>
          <w:bCs w:val="1"/>
        </w:rPr>
        <w:t xml:space="preserve">报告目录</w:t>
      </w:r>
    </w:p>
    <w:p>
      <w:pPr>
        <w:spacing w:after="150"/>
      </w:pPr>
      <w:r>
        <w:rPr>
          <w:b w:val="1"/>
          <w:bCs w:val="1"/>
        </w:rPr>
        <w:t xml:space="preserve">第一章 微波炉行业概述</w:t>
      </w:r>
    </w:p>
    <w:p>
      <w:pPr>
        <w:spacing w:after="150"/>
      </w:pPr>
      <w:r>
        <w:rPr/>
        <w:t xml:space="preserve">第一节 微波炉概述</w:t>
      </w:r>
    </w:p>
    <w:p>
      <w:pPr>
        <w:spacing w:after="150"/>
      </w:pPr>
      <w:r>
        <w:rPr/>
        <w:t xml:space="preserve">一、微波炉相关概念</w:t>
      </w:r>
    </w:p>
    <w:p>
      <w:pPr>
        <w:spacing w:after="150"/>
      </w:pPr>
      <w:r>
        <w:rPr/>
        <w:t xml:space="preserve">二、微波炉基本构造</w:t>
      </w:r>
    </w:p>
    <w:p>
      <w:pPr>
        <w:spacing w:after="150"/>
      </w:pPr>
      <w:r>
        <w:rPr/>
        <w:t xml:space="preserve">三、微波炉工作原理</w:t>
      </w:r>
    </w:p>
    <w:p>
      <w:pPr>
        <w:spacing w:after="150"/>
      </w:pPr>
      <w:r>
        <w:rPr/>
        <w:t xml:space="preserve">四、微波的加热原理</w:t>
      </w:r>
    </w:p>
    <w:p>
      <w:pPr>
        <w:spacing w:after="150"/>
      </w:pPr>
      <w:r>
        <w:rPr/>
        <w:t xml:space="preserve">第二节 微波炉行业特性</w:t>
      </w:r>
    </w:p>
    <w:p>
      <w:pPr>
        <w:spacing w:after="150"/>
      </w:pPr>
      <w:r>
        <w:rPr/>
        <w:t xml:space="preserve">一、行业赢利性分析</w:t>
      </w:r>
    </w:p>
    <w:p>
      <w:pPr>
        <w:spacing w:after="150"/>
      </w:pPr>
      <w:r>
        <w:rPr/>
        <w:t xml:space="preserve">二、行业成长性分析</w:t>
      </w:r>
    </w:p>
    <w:p>
      <w:pPr>
        <w:spacing w:after="150"/>
      </w:pPr>
      <w:r>
        <w:rPr/>
        <w:t xml:space="preserve">三、行业进入壁垒分析</w:t>
      </w:r>
    </w:p>
    <w:p>
      <w:pPr>
        <w:spacing w:after="150"/>
      </w:pPr>
      <w:r>
        <w:rPr/>
        <w:t xml:space="preserve">四、行业发展概况分析</w:t>
      </w:r>
    </w:p>
    <w:p>
      <w:pPr>
        <w:spacing w:after="150"/>
      </w:pPr>
      <w:r>
        <w:rPr>
          <w:b w:val="1"/>
          <w:bCs w:val="1"/>
        </w:rPr>
        <w:t xml:space="preserve">第二章 2019-2023年微波炉行业发展环境分析</w:t>
      </w:r>
    </w:p>
    <w:p>
      <w:pPr>
        <w:spacing w:after="150"/>
      </w:pPr>
      <w:r>
        <w:rPr/>
        <w:t xml:space="preserve">第一节 2019-2023年全球经济环境分析</w:t>
      </w:r>
    </w:p>
    <w:p>
      <w:pPr>
        <w:spacing w:after="150"/>
      </w:pPr>
      <w:r>
        <w:rPr/>
        <w:t xml:space="preserve">第二节 2019-2023年国内宏观经济环境分析(按月度更新)</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第三节 2019-2023年我国家电市场发展分析</w:t>
      </w:r>
    </w:p>
    <w:p>
      <w:pPr>
        <w:spacing w:after="150"/>
      </w:pPr>
      <w:r>
        <w:rPr/>
        <w:t xml:space="preserve">第四节 2019-2023年我国厨电市场发展分析</w:t>
      </w:r>
    </w:p>
    <w:p>
      <w:pPr>
        <w:spacing w:after="150"/>
      </w:pPr>
      <w:r>
        <w:rPr>
          <w:b w:val="1"/>
          <w:bCs w:val="1"/>
        </w:rPr>
        <w:t xml:space="preserve">第三章 2019-2023年我国微波炉行业发展现状分析</w:t>
      </w:r>
    </w:p>
    <w:p>
      <w:pPr>
        <w:spacing w:after="150"/>
      </w:pPr>
      <w:r>
        <w:rPr/>
        <w:t xml:space="preserve">第一节 2019-2023年微波炉行业发展分析</w:t>
      </w:r>
    </w:p>
    <w:p>
      <w:pPr>
        <w:spacing w:after="150"/>
      </w:pPr>
      <w:r>
        <w:rPr/>
        <w:t xml:space="preserve">第二节 2019-2023年微波炉市场情况分析</w:t>
      </w:r>
    </w:p>
    <w:p>
      <w:pPr>
        <w:spacing w:after="150"/>
      </w:pPr>
      <w:r>
        <w:rPr/>
        <w:t xml:space="preserve">第三节 2019-2023年微波炉产销情况分析</w:t>
      </w:r>
    </w:p>
    <w:p>
      <w:pPr>
        <w:spacing w:after="150"/>
      </w:pPr>
      <w:r>
        <w:rPr>
          <w:b w:val="1"/>
          <w:bCs w:val="1"/>
        </w:rPr>
        <w:t xml:space="preserve">第四章 2019-2023年微波炉替代产品发展分析</w:t>
      </w:r>
    </w:p>
    <w:p>
      <w:pPr>
        <w:spacing w:after="150"/>
      </w:pPr>
      <w:r>
        <w:rPr/>
        <w:t xml:space="preserve">第一节 燃气灶市场分析</w:t>
      </w:r>
    </w:p>
    <w:p>
      <w:pPr>
        <w:spacing w:after="150"/>
      </w:pPr>
      <w:r>
        <w:rPr/>
        <w:t xml:space="preserve">一、燃气灶品牌在行业二三级市场的发展</w:t>
      </w:r>
    </w:p>
    <w:p>
      <w:pPr>
        <w:spacing w:after="150"/>
      </w:pPr>
      <w:r>
        <w:rPr/>
        <w:t xml:space="preserve">二、能效标识成为燃气灶名片</w:t>
      </w:r>
    </w:p>
    <w:p>
      <w:pPr>
        <w:spacing w:after="150"/>
      </w:pPr>
      <w:r>
        <w:rPr/>
        <w:t xml:space="preserve">三、新国标对行业的影响分析</w:t>
      </w:r>
    </w:p>
    <w:p>
      <w:pPr>
        <w:spacing w:after="150"/>
      </w:pPr>
      <w:r>
        <w:rPr/>
        <w:t xml:space="preserve">四、2019-2023年我国燃气用具的产量分析</w:t>
      </w:r>
    </w:p>
    <w:p>
      <w:pPr>
        <w:spacing w:after="150"/>
      </w:pPr>
      <w:r>
        <w:rPr/>
        <w:t xml:space="preserve">第二节 电饭锅市场分析</w:t>
      </w:r>
    </w:p>
    <w:p>
      <w:pPr>
        <w:spacing w:after="150"/>
      </w:pPr>
      <w:r>
        <w:rPr/>
        <w:t xml:space="preserve">一、2019-2023年我国电饭锅产量数据分析</w:t>
      </w:r>
    </w:p>
    <w:p>
      <w:pPr>
        <w:spacing w:after="150"/>
      </w:pPr>
      <w:r>
        <w:rPr/>
        <w:t xml:space="preserve">二、电压力锅的联盟标准分析</w:t>
      </w:r>
    </w:p>
    <w:p>
      <w:pPr>
        <w:spacing w:after="150"/>
      </w:pPr>
      <w:r>
        <w:rPr/>
        <w:t xml:space="preserve">三、2019-2023年低端电饭锅市场发展分析</w:t>
      </w:r>
    </w:p>
    <w:p>
      <w:pPr>
        <w:spacing w:after="150"/>
      </w:pPr>
      <w:r>
        <w:rPr/>
        <w:t xml:space="preserve">四、2019-2023年电饭锅节能强制标准分析</w:t>
      </w:r>
    </w:p>
    <w:p>
      <w:pPr>
        <w:spacing w:after="150"/>
      </w:pPr>
      <w:r>
        <w:rPr/>
        <w:t xml:space="preserve">五、2019-2023年电饭锅产品出口分析</w:t>
      </w:r>
    </w:p>
    <w:p>
      <w:pPr>
        <w:spacing w:after="150"/>
      </w:pPr>
      <w:r>
        <w:rPr/>
        <w:t xml:space="preserve">六、中国电饭锅市场分析</w:t>
      </w:r>
    </w:p>
    <w:p>
      <w:pPr>
        <w:spacing w:after="150"/>
      </w:pPr>
      <w:r>
        <w:rPr/>
        <w:t xml:space="preserve">第三节 电磁炉市场分析</w:t>
      </w:r>
    </w:p>
    <w:p>
      <w:pPr>
        <w:spacing w:after="150"/>
      </w:pPr>
      <w:r>
        <w:rPr/>
        <w:t xml:space="preserve">一、从电磁炉起源透析行业发展</w:t>
      </w:r>
    </w:p>
    <w:p>
      <w:pPr>
        <w:spacing w:after="150"/>
      </w:pPr>
      <w:r>
        <w:rPr/>
        <w:t xml:space="preserve">二、2019-2023年电磁炉市场分析</w:t>
      </w:r>
    </w:p>
    <w:p>
      <w:pPr>
        <w:spacing w:after="150"/>
      </w:pPr>
      <w:r>
        <w:rPr/>
        <w:t xml:space="preserve">三、2019-2023年电磁炉产品出口分析</w:t>
      </w:r>
    </w:p>
    <w:p>
      <w:pPr>
        <w:spacing w:after="150"/>
      </w:pPr>
      <w:r>
        <w:rPr/>
        <w:t xml:space="preserve">四、电磁炉行业今后热点预测</w:t>
      </w:r>
    </w:p>
    <w:p>
      <w:pPr>
        <w:spacing w:after="150"/>
      </w:pPr>
      <w:r>
        <w:rPr/>
        <w:t xml:space="preserve">五、2019-2023年家用电磁炉执行能效标识</w:t>
      </w:r>
    </w:p>
    <w:p>
      <w:pPr>
        <w:spacing w:after="150"/>
      </w:pPr>
      <w:r>
        <w:rPr/>
        <w:t xml:space="preserve">第四节 电烤箱市场分析</w:t>
      </w:r>
    </w:p>
    <w:p>
      <w:pPr>
        <w:spacing w:after="150"/>
      </w:pPr>
      <w:r>
        <w:rPr/>
        <w:t xml:space="preserve">一、2019-2023年家用电热烘烤器具的产量</w:t>
      </w:r>
    </w:p>
    <w:p>
      <w:pPr>
        <w:spacing w:after="150"/>
      </w:pPr>
      <w:r>
        <w:rPr/>
        <w:t xml:space="preserve">二、2019-2023年电烤箱市场容量增长分析</w:t>
      </w:r>
    </w:p>
    <w:p>
      <w:pPr>
        <w:spacing w:after="150"/>
      </w:pPr>
      <w:r>
        <w:rPr/>
        <w:t xml:space="preserve">三、2019-2023年电烤箱市场发展情况分析</w:t>
      </w:r>
    </w:p>
    <w:p>
      <w:pPr>
        <w:spacing w:after="150"/>
      </w:pPr>
      <w:r>
        <w:rPr/>
        <w:t xml:space="preserve">四、电烤箱成市场新宠</w:t>
      </w:r>
    </w:p>
    <w:p>
      <w:pPr>
        <w:spacing w:after="150"/>
      </w:pPr>
      <w:r>
        <w:rPr/>
        <w:t xml:space="preserve">五、电烤箱推动厨房家电新变革</w:t>
      </w:r>
    </w:p>
    <w:p>
      <w:pPr>
        <w:spacing w:after="150"/>
      </w:pPr>
      <w:r>
        <w:rPr>
          <w:b w:val="1"/>
          <w:bCs w:val="1"/>
        </w:rPr>
        <w:t xml:space="preserve">第五章 2019-2023年微波炉原材料市场分析</w:t>
      </w:r>
    </w:p>
    <w:p>
      <w:pPr>
        <w:spacing w:after="150"/>
      </w:pPr>
      <w:r>
        <w:rPr/>
        <w:t xml:space="preserve">第一节 塑料市场分析</w:t>
      </w:r>
    </w:p>
    <w:p>
      <w:pPr>
        <w:spacing w:after="150"/>
      </w:pPr>
      <w:r>
        <w:rPr/>
        <w:t xml:space="preserve">第二节 钢铁市场分析</w:t>
      </w:r>
    </w:p>
    <w:p>
      <w:pPr>
        <w:spacing w:after="150"/>
      </w:pPr>
      <w:r>
        <w:rPr/>
        <w:t xml:space="preserve">第三节 铜铝市场分析</w:t>
      </w:r>
    </w:p>
    <w:p>
      <w:pPr>
        <w:spacing w:after="150"/>
      </w:pPr>
      <w:r>
        <w:rPr/>
        <w:t xml:space="preserve">第四节 磁性材料市场分析</w:t>
      </w:r>
    </w:p>
    <w:p>
      <w:pPr>
        <w:spacing w:after="150"/>
      </w:pPr>
      <w:r>
        <w:rPr/>
        <w:t xml:space="preserve">一、中国磁性材料发展现状分析</w:t>
      </w:r>
    </w:p>
    <w:p>
      <w:pPr>
        <w:spacing w:after="150"/>
      </w:pPr>
      <w:r>
        <w:rPr/>
        <w:t xml:space="preserve">二、中国磁性材料进出口现状分析</w:t>
      </w:r>
    </w:p>
    <w:p>
      <w:pPr>
        <w:spacing w:after="150"/>
      </w:pPr>
      <w:r>
        <w:rPr/>
        <w:t xml:space="preserve">三、国外磁性材料行业向中国转移</w:t>
      </w:r>
    </w:p>
    <w:p>
      <w:pPr>
        <w:spacing w:after="150"/>
      </w:pPr>
      <w:r>
        <w:rPr/>
        <w:t xml:space="preserve">四、中国磁性材料发展面临的问题</w:t>
      </w:r>
    </w:p>
    <w:p>
      <w:pPr>
        <w:spacing w:after="150"/>
      </w:pPr>
      <w:r>
        <w:rPr/>
        <w:t xml:space="preserve">五、我国磁性材料行业发展空间分析</w:t>
      </w:r>
    </w:p>
    <w:p>
      <w:pPr>
        <w:spacing w:after="150"/>
      </w:pPr>
      <w:r>
        <w:rPr/>
        <w:t xml:space="preserve">六、2019-2023年磁性材料应对危机策略分析</w:t>
      </w:r>
    </w:p>
    <w:p>
      <w:pPr>
        <w:spacing w:after="150"/>
      </w:pPr>
      <w:r>
        <w:rPr/>
        <w:t xml:space="preserve">七、2019-2023年磁性材料行业发展策略分析</w:t>
      </w:r>
    </w:p>
    <w:p>
      <w:pPr>
        <w:spacing w:after="150"/>
      </w:pPr>
      <w:r>
        <w:rPr/>
        <w:t xml:space="preserve">八、中国磁性材料产业发展建议</w:t>
      </w:r>
    </w:p>
    <w:p>
      <w:pPr>
        <w:spacing w:after="150"/>
      </w:pPr>
      <w:r>
        <w:rPr>
          <w:b w:val="1"/>
          <w:bCs w:val="1"/>
        </w:rPr>
        <w:t xml:space="preserve">第六章 2019-2023年微波炉能源市场分析</w:t>
      </w:r>
    </w:p>
    <w:p>
      <w:pPr>
        <w:spacing w:after="150"/>
      </w:pPr>
      <w:r>
        <w:rPr/>
        <w:t xml:space="preserve">第一节 2019-2023年我国电力行业发展分析</w:t>
      </w:r>
    </w:p>
    <w:p>
      <w:pPr>
        <w:spacing w:after="150"/>
      </w:pPr>
      <w:r>
        <w:rPr/>
        <w:t xml:space="preserve">第二节 2019-2023年全国电力工业生产分析</w:t>
      </w:r>
    </w:p>
    <w:p>
      <w:pPr>
        <w:spacing w:after="150"/>
      </w:pPr>
      <w:r>
        <w:rPr/>
        <w:t xml:space="preserve">一、2019-2023年全国用电市场情况分析</w:t>
      </w:r>
    </w:p>
    <w:p>
      <w:pPr>
        <w:spacing w:after="150"/>
      </w:pPr>
      <w:r>
        <w:rPr/>
        <w:t xml:space="preserve">二、2019-2023年全国发电生产情况分析</w:t>
      </w:r>
    </w:p>
    <w:p>
      <w:pPr>
        <w:spacing w:after="150"/>
      </w:pPr>
      <w:r>
        <w:rPr/>
        <w:t xml:space="preserve">三、2019-2023年电力的供、销情况分析</w:t>
      </w:r>
    </w:p>
    <w:p>
      <w:pPr>
        <w:spacing w:after="150"/>
      </w:pPr>
      <w:r>
        <w:rPr/>
        <w:t xml:space="preserve">四、2019-2023年跨区、省送电情况分析</w:t>
      </w:r>
    </w:p>
    <w:p>
      <w:pPr>
        <w:spacing w:after="150"/>
      </w:pPr>
      <w:r>
        <w:rPr/>
        <w:t xml:space="preserve">五、2019-2023年全国电力建设情况分析</w:t>
      </w:r>
    </w:p>
    <w:p>
      <w:pPr>
        <w:spacing w:after="150"/>
      </w:pPr>
      <w:r>
        <w:rPr/>
        <w:t xml:space="preserve">第三节 2019-2023年电力行业运行数据分析</w:t>
      </w:r>
    </w:p>
    <w:p>
      <w:pPr>
        <w:spacing w:after="150"/>
      </w:pPr>
      <w:r>
        <w:rPr/>
        <w:t xml:space="preserve">一、2019-2023年电力生产业经济运行分析</w:t>
      </w:r>
    </w:p>
    <w:p>
      <w:pPr>
        <w:spacing w:after="150"/>
      </w:pPr>
      <w:r>
        <w:rPr/>
        <w:t xml:space="preserve">二、2019-2023年电力供应业经济运行分析</w:t>
      </w:r>
    </w:p>
    <w:p>
      <w:pPr>
        <w:spacing w:after="150"/>
      </w:pPr>
      <w:r>
        <w:rPr/>
        <w:t xml:space="preserve">三、2019-2023年我国发电量数据统计分析</w:t>
      </w:r>
    </w:p>
    <w:p>
      <w:pPr>
        <w:spacing w:after="150"/>
      </w:pPr>
      <w:r>
        <w:rPr/>
        <w:t xml:space="preserve">四、2019-2023年我国电力进出口数据分析</w:t>
      </w:r>
    </w:p>
    <w:p>
      <w:pPr>
        <w:spacing w:after="150"/>
      </w:pPr>
      <w:r>
        <w:rPr>
          <w:b w:val="1"/>
          <w:bCs w:val="1"/>
        </w:rPr>
        <w:t xml:space="preserve">第七章 2019-2023年微波炉行业竞争分析</w:t>
      </w:r>
    </w:p>
    <w:p>
      <w:pPr>
        <w:spacing w:after="150"/>
      </w:pPr>
      <w:r>
        <w:rPr/>
        <w:t xml:space="preserve">第一节 厨具业市场竞争分析</w:t>
      </w:r>
    </w:p>
    <w:p>
      <w:pPr>
        <w:spacing w:after="150"/>
      </w:pPr>
      <w:r>
        <w:rPr/>
        <w:t xml:space="preserve">一、厨具业终端市场竞争分析</w:t>
      </w:r>
    </w:p>
    <w:p>
      <w:pPr>
        <w:spacing w:after="150"/>
      </w:pPr>
      <w:r>
        <w:rPr/>
        <w:t xml:space="preserve">二、厨具业促销手段优劣并存</w:t>
      </w:r>
    </w:p>
    <w:p>
      <w:pPr>
        <w:spacing w:after="150"/>
      </w:pPr>
      <w:r>
        <w:rPr/>
        <w:t xml:space="preserve">三、厨具企业竞争新举措</w:t>
      </w:r>
    </w:p>
    <w:p>
      <w:pPr>
        <w:spacing w:after="150"/>
      </w:pPr>
      <w:r>
        <w:rPr/>
        <w:t xml:space="preserve">四、中国橱具五金行业竞争特点分析</w:t>
      </w:r>
    </w:p>
    <w:p>
      <w:pPr>
        <w:spacing w:after="150"/>
      </w:pPr>
      <w:r>
        <w:rPr/>
        <w:t xml:space="preserve">第二节 微波炉市场竞争分析</w:t>
      </w:r>
    </w:p>
    <w:p>
      <w:pPr>
        <w:spacing w:after="150"/>
      </w:pPr>
      <w:r>
        <w:rPr/>
        <w:t xml:space="preserve">一、微波炉市场竞争分析</w:t>
      </w:r>
    </w:p>
    <w:p>
      <w:pPr>
        <w:spacing w:after="150"/>
      </w:pPr>
      <w:r>
        <w:rPr/>
        <w:t xml:space="preserve">二、微波炉行业“龙虎斗”</w:t>
      </w:r>
    </w:p>
    <w:p>
      <w:pPr>
        <w:spacing w:after="150"/>
      </w:pPr>
      <w:r>
        <w:rPr/>
        <w:t xml:space="preserve">三、高端微波炉市场竞争</w:t>
      </w:r>
    </w:p>
    <w:p>
      <w:pPr>
        <w:spacing w:after="150"/>
      </w:pPr>
      <w:r>
        <w:rPr/>
        <w:t xml:space="preserve">四、电烤箱、微波炉竞争</w:t>
      </w:r>
    </w:p>
    <w:p>
      <w:pPr>
        <w:spacing w:after="150"/>
      </w:pPr>
      <w:r>
        <w:rPr/>
        <w:t xml:space="preserve">五、微波炉行业竞争策略</w:t>
      </w:r>
    </w:p>
    <w:p>
      <w:pPr>
        <w:spacing w:after="150"/>
      </w:pPr>
      <w:r>
        <w:rPr/>
        <w:t xml:space="preserve">六、微波炉战略转型加速</w:t>
      </w:r>
    </w:p>
    <w:p>
      <w:pPr>
        <w:spacing w:after="150"/>
      </w:pPr>
      <w:r>
        <w:rPr>
          <w:b w:val="1"/>
          <w:bCs w:val="1"/>
        </w:rPr>
        <w:t xml:space="preserve">第八章 2019-2023年我国微波炉重点企业分析</w:t>
      </w:r>
    </w:p>
    <w:p>
      <w:pPr>
        <w:spacing w:after="150"/>
      </w:pPr>
      <w:r>
        <w:rPr/>
        <w:t xml:space="preserve">第一节 广东格兰仕集团有限公司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第二节 广东美的电器股份有限公司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第三节 合肥荣事达三洋电器股份有限公司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第四节 青岛澳柯玛股份有限公司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第五节 松下</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t xml:space="preserve">第六节 LG</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四、2024-2029年公司发展战略分析</w:t>
      </w:r>
    </w:p>
    <w:p>
      <w:pPr>
        <w:spacing w:after="150"/>
      </w:pPr>
      <w:r>
        <w:rPr>
          <w:b w:val="1"/>
          <w:bCs w:val="1"/>
        </w:rPr>
        <w:t xml:space="preserve">第九章 2024-2029年微波炉发展趋势分析</w:t>
      </w:r>
    </w:p>
    <w:p>
      <w:pPr>
        <w:spacing w:after="150"/>
      </w:pPr>
      <w:r>
        <w:rPr/>
        <w:t xml:space="preserve">第一节 2024-2029年厨电市场发展潜力分析</w:t>
      </w:r>
    </w:p>
    <w:p>
      <w:pPr>
        <w:spacing w:after="150"/>
      </w:pPr>
      <w:r>
        <w:rPr/>
        <w:t xml:space="preserve">一、厨房电器市场发展趋势</w:t>
      </w:r>
    </w:p>
    <w:p>
      <w:pPr>
        <w:spacing w:after="150"/>
      </w:pPr>
      <w:r>
        <w:rPr/>
        <w:t xml:space="preserve">二、价值创新是行业主流</w:t>
      </w:r>
    </w:p>
    <w:p>
      <w:pPr>
        <w:spacing w:after="150"/>
      </w:pPr>
      <w:r>
        <w:rPr/>
        <w:t xml:space="preserve">三、全球市场值得期待</w:t>
      </w:r>
    </w:p>
    <w:p>
      <w:pPr>
        <w:spacing w:after="150"/>
      </w:pPr>
      <w:r>
        <w:rPr/>
        <w:t xml:space="preserve">第二节 2024-2029年厨电行业发展趋势分析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四、价格趋势分析</w:t>
      </w:r>
    </w:p>
    <w:p>
      <w:pPr>
        <w:spacing w:after="150"/>
      </w:pPr>
      <w:r>
        <w:rPr/>
        <w:t xml:space="preserve">第三节 2024-2029年厨电行业“四化”趋势分析</w:t>
      </w:r>
    </w:p>
    <w:p>
      <w:pPr>
        <w:spacing w:after="150"/>
      </w:pPr>
      <w:r>
        <w:rPr/>
        <w:t xml:space="preserve">一、个性化趋势分析</w:t>
      </w:r>
    </w:p>
    <w:p>
      <w:pPr>
        <w:spacing w:after="150"/>
      </w:pPr>
      <w:r>
        <w:rPr/>
        <w:t xml:space="preserve">二、一体化趋势分析</w:t>
      </w:r>
    </w:p>
    <w:p>
      <w:pPr>
        <w:spacing w:after="150"/>
      </w:pPr>
      <w:r>
        <w:rPr/>
        <w:t xml:space="preserve">三、环保化趋势分析</w:t>
      </w:r>
    </w:p>
    <w:p>
      <w:pPr>
        <w:spacing w:after="150"/>
      </w:pPr>
      <w:r>
        <w:rPr/>
        <w:t xml:space="preserve">四、健康化趋势分析</w:t>
      </w:r>
    </w:p>
    <w:p>
      <w:pPr>
        <w:spacing w:after="150"/>
      </w:pPr>
      <w:r>
        <w:rPr/>
        <w:t xml:space="preserve">第四节 2024-2029年微波炉发展新趋势</w:t>
      </w:r>
    </w:p>
    <w:p>
      <w:pPr>
        <w:spacing w:after="150"/>
      </w:pPr>
      <w:r>
        <w:rPr/>
        <w:t xml:space="preserve">一、微波炉功能变化趋势分析</w:t>
      </w:r>
    </w:p>
    <w:p>
      <w:pPr>
        <w:spacing w:after="150"/>
      </w:pPr>
      <w:r>
        <w:rPr/>
        <w:t xml:space="preserve">二、微波炉消费者的变化趋势</w:t>
      </w:r>
    </w:p>
    <w:p>
      <w:pPr>
        <w:spacing w:after="150"/>
      </w:pPr>
      <w:r>
        <w:rPr/>
        <w:t xml:space="preserve">三、微波炉盈利模式变化趋势</w:t>
      </w:r>
    </w:p>
    <w:p>
      <w:pPr>
        <w:spacing w:after="150"/>
      </w:pPr>
      <w:r>
        <w:rPr/>
        <w:t xml:space="preserve">四、微波炉营销策略变化趋势</w:t>
      </w:r>
    </w:p>
    <w:p>
      <w:pPr>
        <w:spacing w:after="150"/>
      </w:pPr>
      <w:r>
        <w:rPr/>
        <w:t xml:space="preserve">五、微波炉行业渠道变化趋势</w:t>
      </w:r>
    </w:p>
    <w:p>
      <w:pPr>
        <w:spacing w:after="150"/>
      </w:pPr>
      <w:r>
        <w:rPr/>
        <w:t xml:space="preserve">六、微波炉品牌的个性化趋势</w:t>
      </w:r>
    </w:p>
    <w:p>
      <w:pPr>
        <w:spacing w:after="150"/>
      </w:pPr>
      <w:r>
        <w:rPr>
          <w:b w:val="1"/>
          <w:bCs w:val="1"/>
        </w:rPr>
        <w:t xml:space="preserve">图表目录：</w:t>
      </w:r>
    </w:p>
    <w:p>
      <w:pPr>
        <w:spacing w:after="150"/>
      </w:pPr>
      <w:r>
        <w:rPr/>
        <w:t xml:space="preserve">图表：2019-2023年我国微波炉产量统计：台</w:t>
      </w:r>
    </w:p>
    <w:p>
      <w:pPr>
        <w:spacing w:after="150"/>
      </w:pPr>
      <w:r>
        <w:rPr/>
        <w:t xml:space="preserve">图表：2019-2023年我国微波炉销量统计：台</w:t>
      </w:r>
    </w:p>
    <w:p>
      <w:pPr>
        <w:spacing w:after="150"/>
      </w:pPr>
      <w:r>
        <w:rPr/>
        <w:t xml:space="preserve">图表：2019-2023年我国微波炉进口统计：台</w:t>
      </w:r>
    </w:p>
    <w:p>
      <w:pPr>
        <w:spacing w:after="150"/>
      </w:pPr>
      <w:r>
        <w:rPr/>
        <w:t xml:space="preserve">图表：2019-2023年我国微波炉出口量统计：台</w:t>
      </w:r>
    </w:p>
    <w:p>
      <w:pPr>
        <w:spacing w:after="150"/>
      </w:pPr>
      <w:r>
        <w:rPr/>
        <w:t xml:space="preserve">图表：2019-2023年我国微波炉生产区域分布格局</w:t>
      </w:r>
    </w:p>
    <w:p>
      <w:pPr>
        <w:spacing w:after="150"/>
      </w:pPr>
      <w:r>
        <w:rPr/>
        <w:t xml:space="preserve">图表：分地区投资相邻两月累计同比增速</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图表：2019-2023年全国居民消费价格涨跌幅</w:t>
      </w:r>
    </w:p>
    <w:p>
      <w:pPr>
        <w:spacing w:after="150"/>
      </w:pPr>
      <w:r>
        <w:rPr/>
        <w:t xml:space="preserve">图表：2019-2023年份居民消费价格分类别同比涨跌幅</w:t>
      </w:r>
    </w:p>
    <w:p>
      <w:pPr>
        <w:spacing w:after="150"/>
      </w:pPr>
      <w:r>
        <w:rPr/>
        <w:t xml:space="preserve">图表：2019-2023年份居民消费价格分类别环比涨跌幅</w:t>
      </w:r>
    </w:p>
    <w:p>
      <w:pPr>
        <w:spacing w:after="150"/>
      </w:pPr>
      <w:r>
        <w:rPr/>
        <w:t xml:space="preserve">图表：2019-2023年居民消费价格主要数据</w:t>
      </w:r>
    </w:p>
    <w:p>
      <w:pPr>
        <w:spacing w:after="150"/>
      </w:pPr>
      <w:r>
        <w:rPr/>
        <w:t xml:space="preserve">图表：2019-2023年规模以上工业增加值同比增长速度</w:t>
      </w:r>
    </w:p>
    <w:p>
      <w:pPr>
        <w:spacing w:after="150"/>
      </w:pPr>
      <w:r>
        <w:rPr/>
        <w:t xml:space="preserve">图表：2019-2023年份规模以上工业生产主要数据</w:t>
      </w:r>
    </w:p>
    <w:p>
      <w:pPr>
        <w:spacing w:after="150"/>
      </w:pPr>
      <w:r>
        <w:rPr/>
        <w:t xml:space="preserve">图表：2019-2023年发电量日均产量及同比增速</w:t>
      </w:r>
    </w:p>
    <w:p>
      <w:pPr>
        <w:spacing w:after="150"/>
      </w:pPr>
      <w:r>
        <w:rPr/>
        <w:t xml:space="preserve">图表：2019-2023年钢材日均产量及同比增速</w:t>
      </w:r>
    </w:p>
    <w:p>
      <w:pPr>
        <w:spacing w:after="150"/>
      </w:pPr>
      <w:r>
        <w:rPr/>
        <w:t xml:space="preserve">图表：2019-2023年全国房地产投资开发增速</w:t>
      </w:r>
    </w:p>
    <w:p>
      <w:pPr>
        <w:spacing w:after="150"/>
      </w:pPr>
      <w:r>
        <w:rPr/>
        <w:t xml:space="preserve">图表：2019-2023年全国房地产开发企业土地购置面积增速</w:t>
      </w:r>
    </w:p>
    <w:p>
      <w:pPr>
        <w:spacing w:after="150"/>
      </w:pPr>
      <w:r>
        <w:rPr/>
        <w:t xml:space="preserve">图表：2019-2023年全国商品房销售面积及销售额统计</w:t>
      </w:r>
    </w:p>
    <w:p>
      <w:pPr>
        <w:spacing w:after="150"/>
      </w:pPr>
      <w:r>
        <w:rPr/>
        <w:t xml:space="preserve">图表：2019-2023年全国房地产开发企业本年到位资金增速</w:t>
      </w:r>
    </w:p>
    <w:p>
      <w:pPr>
        <w:spacing w:after="150"/>
      </w:pPr>
      <w:r>
        <w:rPr/>
        <w:t xml:space="preserve">图表：2019-2023年全国房地产开发和销售情况</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图表：中国制造业PMI指数走势图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2024-2029年中国微波炉行业市场投资策略及发展潜力预测报告</dc:title>
  <dc:description>2024-2029年中国微波炉行业市场投资策略及发展潜力预测报告</dc:description>
  <dc:subject>2024-2029年中国微波炉行业市场投资策略及发展潜力预测报告</dc:subject>
  <cp:keywords>研究报告</cp:keywords>
  <cp:category>研究报告</cp:category>
  <cp:lastModifiedBy>北京中道泰和信息咨询有限公司</cp:lastModifiedBy>
  <dcterms:created xsi:type="dcterms:W3CDTF">2024-01-23T14:08:03+08:00</dcterms:created>
  <dcterms:modified xsi:type="dcterms:W3CDTF">2024-01-23T14:08:03+08:00</dcterms:modified>
</cp:coreProperties>
</file>

<file path=docProps/custom.xml><?xml version="1.0" encoding="utf-8"?>
<Properties xmlns="http://schemas.openxmlformats.org/officeDocument/2006/custom-properties" xmlns:vt="http://schemas.openxmlformats.org/officeDocument/2006/docPropsVTypes"/>
</file>