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2024-2029年“十四五”期间中国饼干行业市场调研及投资前景预测报告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饼干的词源是“烤过两次的面包”，即从法语的bis(再来一次)和cuit(烤)中由来的。是用面粉和水或牛奶不放酵母而烤出来的，作为旅行、航海、登山时的储存食品，特别是在战争时期用于军人们的备用食品是非常方便适用的。</w:t>
      </w:r>
    </w:p>
    <w:p>
      <w:pPr>
        <w:spacing w:after="150"/>
      </w:pPr>
      <w:r>
        <w:rPr/>
        <w:t xml:space="preserve">随着我国经济增长，中国饼干市场的发展潜力很大，发展空间也非常广阔。今后随着社会经济的发展，人民生活水平的提高，对饼干的市场需求量仍将会呈增长趋势。中国饼干的生产将向主食、点心、休闲食品方向发展。如各种早餐饼、点心型饼干;带各种花纹、小巧玲珑、附加值很高曲奇饼;通过发酵制成的各种休闲饼干;易于消化的发酵饼干、消化饼、纯巧克力消化饼、牛奶巧克力消化饼、巧克力手指饼等;营养保健饼干如燕麦饼、高蛋白饼、多维鲜脆饼、油料蛋白(芝麻蛋白、花生蛋白)饼、蚯蚓饼、天然高赖氨酸玉米饼、苔菜饼、小米饼、黑米饼、薏米饼等。而且未来饼干生产企业将不断创新口味，做到口味多样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饼干行业市场发展状况、关联行业发展状况、行业竞争状况、优势企业发展状况、消费现状以及行业营销进行了深入的分析，在总结中国饼干行业发展历程的基础上，结合新时期的各方面因素，对中国饼干行业的发展趋势给予了细致和审慎的预测论证。本报告是饼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饼干行业发展概述</w:t>
      </w:r>
    </w:p>
    <w:p>
      <w:pPr>
        <w:spacing w:after="150"/>
      </w:pPr>
      <w:r>
        <w:rPr/>
        <w:t xml:space="preserve">第一节 饼干的概念</w:t>
      </w:r>
    </w:p>
    <w:p>
      <w:pPr>
        <w:spacing w:after="150"/>
      </w:pPr>
      <w:r>
        <w:rPr/>
        <w:t xml:space="preserve">一、饼干的定义</w:t>
      </w:r>
    </w:p>
    <w:p>
      <w:pPr>
        <w:spacing w:after="150"/>
      </w:pPr>
      <w:r>
        <w:rPr/>
        <w:t xml:space="preserve">二、饼干的分类</w:t>
      </w:r>
    </w:p>
    <w:p>
      <w:pPr>
        <w:spacing w:after="150"/>
      </w:pPr>
      <w:r>
        <w:rPr/>
        <w:t xml:space="preserve">三、饼干的营养价值</w:t>
      </w:r>
    </w:p>
    <w:p>
      <w:pPr>
        <w:spacing w:after="150"/>
      </w:pPr>
      <w:r>
        <w:rPr/>
        <w:t xml:space="preserve">四、饼干在国民经济中的地位</w:t>
      </w:r>
    </w:p>
    <w:p>
      <w:pPr>
        <w:spacing w:after="150"/>
      </w:pPr>
      <w:r>
        <w:rPr/>
        <w:t xml:space="preserve">第二节 我国饼干市场概况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2019-2023年中国饼干行业运行环境分析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二、饼干行业政策分析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中国饼干行业整体运行现状分析</w:t>
      </w:r>
    </w:p>
    <w:p>
      <w:pPr>
        <w:spacing w:after="150"/>
      </w:pPr>
      <w:r>
        <w:rPr/>
        <w:t xml:space="preserve">第一节 饼干行业产业链概况</w:t>
      </w:r>
    </w:p>
    <w:p>
      <w:pPr>
        <w:spacing w:after="150"/>
      </w:pPr>
      <w:r>
        <w:rPr/>
        <w:t xml:space="preserve">一、饼干行业上游发展现状</w:t>
      </w:r>
    </w:p>
    <w:p>
      <w:pPr>
        <w:spacing w:after="150"/>
      </w:pPr>
      <w:r>
        <w:rPr/>
        <w:t xml:space="preserve">二、饼干行业上游发展趋势</w:t>
      </w:r>
    </w:p>
    <w:p>
      <w:pPr>
        <w:spacing w:after="150"/>
      </w:pPr>
      <w:r>
        <w:rPr/>
        <w:t xml:space="preserve">三、饼干行业下游发展现状</w:t>
      </w:r>
    </w:p>
    <w:p>
      <w:pPr>
        <w:spacing w:after="150"/>
      </w:pPr>
      <w:r>
        <w:rPr/>
        <w:t xml:space="preserve">四、饼干行业下游发展趋势</w:t>
      </w:r>
    </w:p>
    <w:p>
      <w:pPr>
        <w:spacing w:after="150"/>
      </w:pPr>
      <w:r>
        <w:rPr/>
        <w:t xml:space="preserve">第二节 饼干行业市场供需情况分析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2019-2023年国内饼干行业发展现状</w:t>
      </w:r>
    </w:p>
    <w:p>
      <w:pPr>
        <w:spacing w:after="150"/>
      </w:pPr>
      <w:r>
        <w:rPr/>
        <w:t xml:space="preserve">一、饼干行业价格现状</w:t>
      </w:r>
    </w:p>
    <w:p>
      <w:pPr>
        <w:spacing w:after="150"/>
      </w:pPr>
      <w:r>
        <w:rPr/>
        <w:t xml:space="preserve">二、饼干行业产销状况分析</w:t>
      </w:r>
    </w:p>
    <w:p>
      <w:pPr>
        <w:spacing w:after="150"/>
      </w:pPr>
      <w:r>
        <w:rPr/>
        <w:t xml:space="preserve">三、饼干行业市场盈利能力分析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饼干行业区域市场分析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2019-2023年中国饼干行业进出口分析</w:t>
      </w:r>
    </w:p>
    <w:p>
      <w:pPr>
        <w:spacing w:after="150"/>
      </w:pPr>
      <w:r>
        <w:rPr/>
        <w:t xml:space="preserve">第一节 2019-2023年饼干行业进口情况分析</w:t>
      </w:r>
    </w:p>
    <w:p>
      <w:pPr>
        <w:spacing w:after="150"/>
      </w:pPr>
      <w:r>
        <w:rPr/>
        <w:t xml:space="preserve">一、饼干行业进口现状分析</w:t>
      </w:r>
    </w:p>
    <w:p>
      <w:pPr>
        <w:spacing w:after="150"/>
      </w:pPr>
      <w:r>
        <w:rPr/>
        <w:t xml:space="preserve">二、饼干行业进口规模分析</w:t>
      </w:r>
    </w:p>
    <w:p>
      <w:pPr>
        <w:spacing w:after="150"/>
      </w:pPr>
      <w:r>
        <w:rPr/>
        <w:t xml:space="preserve">三、饼干行业进口前景分析</w:t>
      </w:r>
    </w:p>
    <w:p>
      <w:pPr>
        <w:spacing w:after="150"/>
      </w:pPr>
      <w:r>
        <w:rPr/>
        <w:t xml:space="preserve">第二节 2019-2023年饼干行业出口情况分析</w:t>
      </w:r>
    </w:p>
    <w:p>
      <w:pPr>
        <w:spacing w:after="150"/>
      </w:pPr>
      <w:r>
        <w:rPr/>
        <w:t xml:space="preserve">一、饼干行业出口现状分析</w:t>
      </w:r>
    </w:p>
    <w:p>
      <w:pPr>
        <w:spacing w:after="150"/>
      </w:pPr>
      <w:r>
        <w:rPr/>
        <w:t xml:space="preserve">二、饼干行业出口规模分析</w:t>
      </w:r>
    </w:p>
    <w:p>
      <w:pPr>
        <w:spacing w:after="150"/>
      </w:pPr>
      <w:r>
        <w:rPr/>
        <w:t xml:space="preserve">三、饼干行业出口前景分析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2019-2023年中国饼干行业主要指标分析</w:t>
      </w:r>
    </w:p>
    <w:p>
      <w:pPr>
        <w:spacing w:after="150"/>
      </w:pPr>
      <w:r>
        <w:rPr/>
        <w:t xml:space="preserve">第一节 2019-2023年中国饼干产业工业主要数据分析</w:t>
      </w:r>
    </w:p>
    <w:p>
      <w:pPr>
        <w:spacing w:after="150"/>
      </w:pPr>
      <w:r>
        <w:rPr/>
        <w:t xml:space="preserve">一、饼干行业工业总产值分析</w:t>
      </w:r>
    </w:p>
    <w:p>
      <w:pPr>
        <w:spacing w:after="150"/>
      </w:pPr>
      <w:r>
        <w:rPr/>
        <w:t xml:space="preserve">二、饼干行业主营业务收入分析</w:t>
      </w:r>
    </w:p>
    <w:p>
      <w:pPr>
        <w:spacing w:after="150"/>
      </w:pPr>
      <w:r>
        <w:rPr/>
        <w:t xml:space="preserve">三、饼干行业利润总额分析</w:t>
      </w:r>
    </w:p>
    <w:p>
      <w:pPr>
        <w:spacing w:after="150"/>
      </w:pPr>
      <w:r>
        <w:rPr/>
        <w:t xml:space="preserve">第二节 2019-2023年中国饼干行业财务指标分析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中国饼干行业竞争格局分析</w:t>
      </w:r>
    </w:p>
    <w:p>
      <w:pPr>
        <w:spacing w:after="150"/>
      </w:pPr>
      <w:r>
        <w:rPr/>
        <w:t xml:space="preserve">第一节 饼干行业竞争结构分析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饼干行业集中度分析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饼干行业国际竞争力比较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2019-2023年饼干行业竞争格局分析</w:t>
      </w:r>
    </w:p>
    <w:p>
      <w:pPr>
        <w:spacing w:after="150"/>
      </w:pPr>
      <w:r>
        <w:rPr/>
        <w:t xml:space="preserve">一、国内外饼干竞争分析</w:t>
      </w:r>
    </w:p>
    <w:p>
      <w:pPr>
        <w:spacing w:after="150"/>
      </w:pPr>
      <w:r>
        <w:rPr/>
        <w:t xml:space="preserve">二、我国饼干市场竞争分析</w:t>
      </w:r>
    </w:p>
    <w:p>
      <w:pPr>
        <w:spacing w:after="150"/>
      </w:pPr>
      <w:r>
        <w:rPr/>
        <w:t xml:space="preserve">三、国内主要饼干企业动向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饼干行业企业竞争格局分析</w:t>
      </w:r>
    </w:p>
    <w:p>
      <w:pPr>
        <w:spacing w:after="150"/>
      </w:pPr>
      <w:r>
        <w:rPr/>
        <w:t xml:space="preserve">第一节 亿滋食品企业管理(上海)有限公司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顶新国际集团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广东嘉士利食品集团有限公司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福建达利食品集团有限公司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好丽友食品有限公司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嘉顿食品贸易(中国)有限公司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雀巢(中国)有限公司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上海江崎格力高食品有限公司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亿滋食品企业管理(上海)有限公司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青岛食品股份有限公司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未来饼干行业发展预测分析</w:t>
      </w:r>
    </w:p>
    <w:p>
      <w:pPr>
        <w:spacing w:after="150"/>
      </w:pPr>
      <w:r>
        <w:rPr/>
        <w:t xml:space="preserve">第一节 2024-2029年饼干行业市场预测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2024-2029年中国饼干行业供需预测</w:t>
      </w:r>
    </w:p>
    <w:p>
      <w:pPr>
        <w:spacing w:after="150"/>
      </w:pPr>
      <w:r>
        <w:rPr/>
        <w:t xml:space="preserve">一、中国饼干供给预测</w:t>
      </w:r>
    </w:p>
    <w:p>
      <w:pPr>
        <w:spacing w:after="150"/>
      </w:pPr>
      <w:r>
        <w:rPr/>
        <w:t xml:space="preserve">二、中国饼干产量预测</w:t>
      </w:r>
    </w:p>
    <w:p>
      <w:pPr>
        <w:spacing w:after="150"/>
      </w:pPr>
      <w:r>
        <w:rPr/>
        <w:t xml:space="preserve">三、中国饼干需求预测</w:t>
      </w:r>
    </w:p>
    <w:p>
      <w:pPr>
        <w:spacing w:after="150"/>
      </w:pPr>
      <w:r>
        <w:rPr/>
        <w:t xml:space="preserve">四、中国饼干供需平衡预测</w:t>
      </w:r>
    </w:p>
    <w:p>
      <w:pPr>
        <w:spacing w:after="150"/>
      </w:pPr>
      <w:r>
        <w:rPr/>
        <w:t xml:space="preserve">第三节 2024-2029年饼干行业发展前景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消费市场对饼干行业的影响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公司对饼干企业竞争策略分析</w:t>
      </w:r>
    </w:p>
    <w:p>
      <w:pPr>
        <w:spacing w:after="150"/>
      </w:pPr>
      <w:r>
        <w:rPr/>
        <w:t xml:space="preserve">第一节 饼干市场竞争策略分析</w:t>
      </w:r>
    </w:p>
    <w:p>
      <w:pPr>
        <w:spacing w:after="150"/>
      </w:pPr>
      <w:r>
        <w:rPr/>
        <w:t xml:space="preserve">一、2019-2023年饼干市场增长潜力分析</w:t>
      </w:r>
    </w:p>
    <w:p>
      <w:pPr>
        <w:spacing w:after="150"/>
      </w:pPr>
      <w:r>
        <w:rPr/>
        <w:t xml:space="preserve">二、2019-2023年饼干主要潜力品种分析</w:t>
      </w:r>
    </w:p>
    <w:p>
      <w:pPr>
        <w:spacing w:after="150"/>
      </w:pPr>
      <w:r>
        <w:rPr/>
        <w:t xml:space="preserve">三、现有饼干产品竞争策略分析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饼干行业产品定位及市场推广策略分析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对饼干行业投资机会与风险分析</w:t>
      </w:r>
    </w:p>
    <w:p>
      <w:pPr>
        <w:spacing w:after="150"/>
      </w:pPr>
      <w:r>
        <w:rPr/>
        <w:t xml:space="preserve">第一节 饼干行业投资机会分析</w:t>
      </w:r>
    </w:p>
    <w:p>
      <w:pPr>
        <w:spacing w:after="150"/>
      </w:pPr>
      <w:r>
        <w:rPr/>
        <w:t xml:space="preserve">一、饼干投资项目分析</w:t>
      </w:r>
    </w:p>
    <w:p>
      <w:pPr>
        <w:spacing w:after="150"/>
      </w:pPr>
      <w:r>
        <w:rPr/>
        <w:t xml:space="preserve">二、可以投资的饼干模式</w:t>
      </w:r>
    </w:p>
    <w:p>
      <w:pPr>
        <w:spacing w:after="150"/>
      </w:pPr>
      <w:r>
        <w:rPr/>
        <w:t xml:space="preserve">三、2019-2023年饼干投资机会</w:t>
      </w:r>
    </w:p>
    <w:p>
      <w:pPr>
        <w:spacing w:after="150"/>
      </w:pPr>
      <w:r>
        <w:rPr/>
        <w:t xml:space="preserve">四、2019-2023年饼干投资新方向</w:t>
      </w:r>
    </w:p>
    <w:p>
      <w:pPr>
        <w:spacing w:after="150"/>
      </w:pPr>
      <w:r>
        <w:rPr/>
        <w:t xml:space="preserve">五、2024-2029年饼干行业投资的建议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影响饼干行业发展的主要因素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饼干行业投资风险及控制策略分析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图表：饼干行业生命周期</w:t>
      </w:r>
    </w:p>
    <w:p>
      <w:pPr>
        <w:spacing w:after="150"/>
      </w:pPr>
      <w:r>
        <w:rPr/>
        <w:t xml:space="preserve">图表：饼干行业产业链结构</w:t>
      </w:r>
    </w:p>
    <w:p>
      <w:pPr>
        <w:spacing w:after="150"/>
      </w:pPr>
      <w:r>
        <w:rPr/>
        <w:t xml:space="preserve">图表：2019-2023年全球饼干行业市场规模</w:t>
      </w:r>
    </w:p>
    <w:p>
      <w:pPr>
        <w:spacing w:after="150"/>
      </w:pPr>
      <w:r>
        <w:rPr/>
        <w:t xml:space="preserve">图表：2019-2023年中国饼干行业市场规模</w:t>
      </w:r>
    </w:p>
    <w:p>
      <w:pPr>
        <w:spacing w:after="150"/>
      </w:pPr>
      <w:r>
        <w:rPr/>
        <w:t xml:space="preserve">图表：2019-2023年饼干行业重要数据指标比较</w:t>
      </w:r>
    </w:p>
    <w:p>
      <w:pPr>
        <w:spacing w:after="150"/>
      </w:pPr>
      <w:r>
        <w:rPr/>
        <w:t xml:space="preserve">图表：2019-2023年中国饼干市场占全球份额比较</w:t>
      </w:r>
    </w:p>
    <w:p>
      <w:pPr>
        <w:spacing w:after="150"/>
      </w:pPr>
      <w:r>
        <w:rPr/>
        <w:t xml:space="preserve">图表：2019-2023年饼干行业工业总产值</w:t>
      </w:r>
    </w:p>
    <w:p>
      <w:pPr>
        <w:spacing w:after="150"/>
      </w:pPr>
      <w:r>
        <w:rPr/>
        <w:t xml:space="preserve">图表：2019-2023年饼干行业销售收入</w:t>
      </w:r>
    </w:p>
    <w:p>
      <w:pPr>
        <w:spacing w:after="150"/>
      </w:pPr>
      <w:r>
        <w:rPr/>
        <w:t xml:space="preserve">图表：2019-2023年饼干行业利润总额</w:t>
      </w:r>
    </w:p>
    <w:p>
      <w:pPr>
        <w:spacing w:after="150"/>
      </w:pPr>
      <w:r>
        <w:rPr/>
        <w:t xml:space="preserve">图表：2019-2023年饼干行业资产总计</w:t>
      </w:r>
    </w:p>
    <w:p>
      <w:pPr>
        <w:spacing w:after="150"/>
      </w:pPr>
      <w:r>
        <w:rPr/>
        <w:t xml:space="preserve">图表：2019-2023年饼干行业负债总计</w:t>
      </w:r>
    </w:p>
    <w:p>
      <w:pPr>
        <w:spacing w:after="150"/>
      </w:pPr>
      <w:r>
        <w:rPr/>
        <w:t xml:space="preserve">图表：2019-2023年饼干行业竞争力分析</w:t>
      </w:r>
    </w:p>
    <w:p>
      <w:pPr>
        <w:spacing w:after="150"/>
      </w:pPr>
      <w:r>
        <w:rPr/>
        <w:t xml:space="preserve">图表：2019-2023年饼干市场价格走势</w:t>
      </w:r>
    </w:p>
    <w:p>
      <w:pPr>
        <w:spacing w:after="150"/>
      </w:pPr>
      <w:r>
        <w:rPr/>
        <w:t xml:space="preserve">图表：2019-2023年饼干行业主营业务收入</w:t>
      </w:r>
    </w:p>
    <w:p>
      <w:pPr>
        <w:spacing w:after="150"/>
      </w:pPr>
      <w:r>
        <w:rPr/>
        <w:t xml:space="preserve">图表：2019-2023年饼干行业主营业务成本</w:t>
      </w:r>
    </w:p>
    <w:p>
      <w:pPr>
        <w:spacing w:after="150"/>
      </w:pPr>
      <w:r>
        <w:rPr/>
        <w:t xml:space="preserve">图表：2019-2023年饼干行业销售费用分析</w:t>
      </w:r>
    </w:p>
    <w:p>
      <w:pPr>
        <w:spacing w:after="150"/>
      </w:pPr>
      <w:r>
        <w:rPr/>
        <w:t xml:space="preserve">图表：2019-2023年饼干行业管理费用分析</w:t>
      </w:r>
    </w:p>
    <w:p>
      <w:pPr>
        <w:spacing w:after="150"/>
      </w:pPr>
      <w:r>
        <w:rPr/>
        <w:t xml:space="preserve">图表：2019-2023年饼干行业财务费用分析</w:t>
      </w:r>
    </w:p>
    <w:p>
      <w:pPr>
        <w:spacing w:after="150"/>
      </w:pPr>
      <w:r>
        <w:rPr/>
        <w:t xml:space="preserve">图表：2024-2029年饼干行业市场规模预测</w:t>
      </w:r>
    </w:p>
    <w:p>
      <w:pPr>
        <w:spacing w:after="150"/>
      </w:pPr>
      <w:r>
        <w:rPr/>
        <w:t xml:space="preserve">图表：2024-2029年饼干行业产量预测</w:t>
      </w:r>
    </w:p>
    <w:p>
      <w:pPr>
        <w:spacing w:after="150"/>
      </w:pPr>
      <w:r>
        <w:rPr/>
        <w:t xml:space="preserve">图表：2024-2029年饼干行业盈利预测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2024-2029年“十四五”期间中国饼干行业市场调研及投资前景预测报告</dc:title>
  <dc:description>2024-2029年“十四五”期间中国饼干行业市场调研及投资前景预测报告</dc:description>
  <dc:subject>2024-2029年“十四五”期间中国饼干行业市场调研及投资前景预测报告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2024-01-23T14:02:18+08:00</dcterms:created>
  <dcterms:modified xsi:type="dcterms:W3CDTF">2024-01-23T14:02:18+08:00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