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2024-2029年中国变频空调行业市场趋势研究及投资前景分析报告</w:t>
      </w:r>
    </w:p>
    <w:p>
      <w:pPr>
        <w:spacing w:after="150"/>
      </w:pPr>
      <w:r>
        <w:rPr>
          <w:b w:val="1"/>
          <w:bCs w:val="1"/>
        </w:rPr>
        <w:t xml:space="preserve">报告简介</w:t>
      </w:r>
    </w:p>
    <w:p>
      <w:pPr>
        <w:spacing w:after="150"/>
      </w:pPr>
      <w:r>
        <w:rPr/>
        <w:t xml:space="preserve">中道泰和通过对变频空调行业长期跟踪监测，分析变频空调行业需求、供给、经营特性、获取能力、产业链和价值链等多方面的内容，整合行业、市场、企业、用户等多层面数据和信息资源，为客户提供深度的变频空调行业研究报告，以专业的研究方法帮助客户深入的了解变频空调行业，发现投资价值和投资机会，规避经营风险，提高管理和运营能力。变频空调行业报告是从事变频空调行业投资之前，对变频空调行业相关各种因素进行具体调查、研究、分析，评估项目可行性、效果效益程度，提出建设性意见建议对策等，为变频空调行业投资决策者和主管机关审批的研究性报告。以阐述对变频空调行业的理论认识为主要内容，重在研究变频空调行业本质及规律性认识的研究。变频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调专业研究单位等公布和提供的大量资料。对我国变频空调的行业现状、市场各类经营指标的情况、重点企业状况、区域市场发展情况等内容进行详细的阐述和深入的分析，着重对变频空调业务的发展进行详尽深入的分析，并根据变频空调行业的政策经济发展环境对变频空调行业潜在的风险和防范建议进行分析。最后提出研究者对变频空调行业的研究观点，以供投资决策者参考。</w:t>
      </w:r>
    </w:p>
    <w:p>
      <w:pPr>
        <w:spacing w:after="150"/>
      </w:pPr>
      <w:r>
        <w:rPr>
          <w:b w:val="1"/>
          <w:bCs w:val="1"/>
        </w:rPr>
        <w:t xml:space="preserve">报告目录</w:t>
      </w:r>
    </w:p>
    <w:p>
      <w:pPr>
        <w:spacing w:after="150"/>
      </w:pPr>
      <w:r>
        <w:rPr>
          <w:b w:val="1"/>
          <w:bCs w:val="1"/>
        </w:rPr>
        <w:t xml:space="preserve">第一章 2019-2023年中国变频空调行业发展环境分析</w:t>
      </w:r>
    </w:p>
    <w:p>
      <w:pPr>
        <w:spacing w:after="150"/>
      </w:pPr>
      <w:r>
        <w:rPr/>
        <w:t xml:space="preserve">第一节 2019-2023年中国经济发展环境分析</w:t>
      </w:r>
    </w:p>
    <w:p>
      <w:pPr>
        <w:spacing w:after="150"/>
      </w:pPr>
      <w:r>
        <w:rPr/>
        <w:t xml:space="preserve">一、2019-2023年中国宏观经济运行情况</w:t>
      </w:r>
    </w:p>
    <w:p>
      <w:pPr>
        <w:spacing w:after="150"/>
      </w:pPr>
      <w:r>
        <w:rPr/>
        <w:t xml:space="preserve">二、全球新冠疫情对中国产业格局影响</w:t>
      </w:r>
    </w:p>
    <w:p>
      <w:pPr>
        <w:spacing w:after="150"/>
      </w:pPr>
      <w:r>
        <w:rPr/>
        <w:t xml:space="preserve">三、中国应对新冠疫情的措施</w:t>
      </w:r>
    </w:p>
    <w:p>
      <w:pPr>
        <w:spacing w:after="150"/>
      </w:pPr>
      <w:r>
        <w:rPr/>
        <w:t xml:space="preserve">第二节 2019-2023年中国变频空调行业政策环境分析</w:t>
      </w:r>
    </w:p>
    <w:p>
      <w:pPr>
        <w:spacing w:after="150"/>
      </w:pPr>
      <w:r>
        <w:rPr/>
        <w:t xml:space="preserve">一、政策法规促进产业规范和升级</w:t>
      </w:r>
    </w:p>
    <w:p>
      <w:pPr>
        <w:spacing w:after="150"/>
      </w:pPr>
      <w:r>
        <w:rPr/>
        <w:t xml:space="preserve">二、人民币升值对空调业影响</w:t>
      </w:r>
    </w:p>
    <w:p>
      <w:pPr>
        <w:spacing w:after="150"/>
      </w:pPr>
      <w:r>
        <w:rPr/>
        <w:t xml:space="preserve">三、国家政策对空调节能方面的影响</w:t>
      </w:r>
    </w:p>
    <w:p>
      <w:pPr>
        <w:spacing w:after="150"/>
      </w:pPr>
      <w:r>
        <w:rPr/>
        <w:t xml:space="preserve">第三节 2019-2023年中国变频空调行业社会环境分析</w:t>
      </w:r>
    </w:p>
    <w:p>
      <w:pPr>
        <w:spacing w:after="150"/>
      </w:pPr>
      <w:r>
        <w:rPr>
          <w:b w:val="1"/>
          <w:bCs w:val="1"/>
        </w:rPr>
        <w:t xml:space="preserve">第二章 2019-2023年全球变频空调行业运行状况分析</w:t>
      </w:r>
    </w:p>
    <w:p>
      <w:pPr>
        <w:spacing w:after="150"/>
      </w:pPr>
      <w:r>
        <w:rPr/>
        <w:t xml:space="preserve">第一节 2019-2023年全球变频空调行业发展综述</w:t>
      </w:r>
    </w:p>
    <w:p>
      <w:pPr>
        <w:spacing w:after="150"/>
      </w:pPr>
      <w:r>
        <w:rPr/>
        <w:t xml:space="preserve">一、全球变频空调市场格局</w:t>
      </w:r>
    </w:p>
    <w:p>
      <w:pPr>
        <w:spacing w:after="150"/>
      </w:pPr>
      <w:r>
        <w:rPr/>
        <w:t xml:space="preserve">二、全球变频空调价格竞争分析</w:t>
      </w:r>
    </w:p>
    <w:p>
      <w:pPr>
        <w:spacing w:after="150"/>
      </w:pPr>
      <w:r>
        <w:rPr/>
        <w:t xml:space="preserve">三、全球变频空调主要企业运行情况分析</w:t>
      </w:r>
    </w:p>
    <w:p>
      <w:pPr>
        <w:spacing w:after="150"/>
      </w:pPr>
      <w:r>
        <w:rPr/>
        <w:t xml:space="preserve">第二节 2019-2023年全球主要国家变频空调运行分析</w:t>
      </w:r>
    </w:p>
    <w:p>
      <w:pPr>
        <w:spacing w:after="150"/>
      </w:pPr>
      <w:r>
        <w:rPr/>
        <w:t xml:space="preserve">一、美国</w:t>
      </w:r>
    </w:p>
    <w:p>
      <w:pPr>
        <w:spacing w:after="150"/>
      </w:pPr>
      <w:r>
        <w:rPr/>
        <w:t xml:space="preserve">二、日本</w:t>
      </w:r>
    </w:p>
    <w:p>
      <w:pPr>
        <w:spacing w:after="150"/>
      </w:pPr>
      <w:r>
        <w:rPr/>
        <w:t xml:space="preserve">三、意大利</w:t>
      </w:r>
    </w:p>
    <w:p>
      <w:pPr>
        <w:spacing w:after="150"/>
      </w:pPr>
      <w:r>
        <w:rPr/>
        <w:t xml:space="preserve">四、德国</w:t>
      </w:r>
    </w:p>
    <w:p>
      <w:pPr>
        <w:spacing w:after="150"/>
      </w:pPr>
      <w:r>
        <w:rPr/>
        <w:t xml:space="preserve">第三节 2024-2029年全球变频空调行业发展趋势分析</w:t>
      </w:r>
    </w:p>
    <w:p>
      <w:pPr>
        <w:spacing w:after="150"/>
      </w:pPr>
      <w:r>
        <w:rPr>
          <w:b w:val="1"/>
          <w:bCs w:val="1"/>
        </w:rPr>
        <w:t xml:space="preserve">第三章 2019-2023年中国变频空调行业运行形势分析</w:t>
      </w:r>
    </w:p>
    <w:p>
      <w:pPr>
        <w:spacing w:after="150"/>
      </w:pPr>
      <w:r>
        <w:rPr/>
        <w:t xml:space="preserve">第一节 2019-2023年中国变频空调行业发展概述</w:t>
      </w:r>
    </w:p>
    <w:p>
      <w:pPr>
        <w:spacing w:after="150"/>
      </w:pPr>
      <w:r>
        <w:rPr/>
        <w:t xml:space="preserve">一、自主变频技术升温</w:t>
      </w:r>
    </w:p>
    <w:p>
      <w:pPr>
        <w:spacing w:after="150"/>
      </w:pPr>
      <w:r>
        <w:rPr/>
        <w:t xml:space="preserve">二、三线品牌亟待复兴</w:t>
      </w:r>
    </w:p>
    <w:p>
      <w:pPr>
        <w:spacing w:after="150"/>
      </w:pPr>
      <w:r>
        <w:rPr/>
        <w:t xml:space="preserve">三、变频空调与普通空调的区别</w:t>
      </w:r>
    </w:p>
    <w:p>
      <w:pPr>
        <w:spacing w:after="150"/>
      </w:pPr>
      <w:r>
        <w:rPr/>
        <w:t xml:space="preserve">第二节 2019-2023年中国变频空调行业运行动态分析</w:t>
      </w:r>
    </w:p>
    <w:p>
      <w:pPr>
        <w:spacing w:after="150"/>
      </w:pPr>
      <w:r>
        <w:rPr/>
        <w:t xml:space="preserve">一、变频空调价格分析</w:t>
      </w:r>
    </w:p>
    <w:p>
      <w:pPr>
        <w:spacing w:after="150"/>
      </w:pPr>
      <w:r>
        <w:rPr/>
        <w:t xml:space="preserve">二、变频空调试水“召回制”家电</w:t>
      </w:r>
    </w:p>
    <w:p>
      <w:pPr>
        <w:spacing w:after="150"/>
      </w:pPr>
      <w:r>
        <w:rPr/>
        <w:t xml:space="preserve">三、变频空调主要品牌情况</w:t>
      </w:r>
    </w:p>
    <w:p>
      <w:pPr>
        <w:spacing w:after="150"/>
      </w:pPr>
      <w:r>
        <w:rPr/>
        <w:t xml:space="preserve">第三节 2019-2023年中国变频空调存在的问题及发展对策</w:t>
      </w:r>
    </w:p>
    <w:p>
      <w:pPr>
        <w:spacing w:after="150"/>
      </w:pPr>
      <w:r>
        <w:rPr/>
        <w:t xml:space="preserve">一、变频空调陷入困境的四大因素</w:t>
      </w:r>
    </w:p>
    <w:p>
      <w:pPr>
        <w:spacing w:after="150"/>
      </w:pPr>
      <w:r>
        <w:rPr/>
        <w:t xml:space="preserve">二、变频空调能效标准技术存在的问题</w:t>
      </w:r>
    </w:p>
    <w:p>
      <w:pPr>
        <w:spacing w:after="150"/>
      </w:pPr>
      <w:r>
        <w:rPr/>
        <w:t xml:space="preserve">三、变频空调的发展策略</w:t>
      </w:r>
    </w:p>
    <w:p>
      <w:pPr>
        <w:spacing w:after="150"/>
      </w:pPr>
      <w:r>
        <w:rPr>
          <w:b w:val="1"/>
          <w:bCs w:val="1"/>
        </w:rPr>
        <w:t xml:space="preserve">第四章 2019-2023年中国家用空气调节器制造产业相关数据分析</w:t>
      </w:r>
    </w:p>
    <w:p>
      <w:pPr>
        <w:spacing w:after="150"/>
      </w:pPr>
      <w:r>
        <w:rPr/>
        <w:t xml:space="preserve">第一节 2019-2023年中国家用空气调节器制造行业总体数据分析</w:t>
      </w:r>
    </w:p>
    <w:p>
      <w:pPr>
        <w:spacing w:after="150"/>
      </w:pPr>
      <w:r>
        <w:rPr/>
        <w:t xml:space="preserve">一、2019-2023年中国家用空气调节器制造行业全部企业数据分析</w:t>
      </w:r>
    </w:p>
    <w:p>
      <w:pPr>
        <w:spacing w:after="150"/>
      </w:pPr>
      <w:r>
        <w:rPr/>
        <w:t xml:space="preserve">二、2019-2023年中国家用空气调节器制造行业全部企业数据分析</w:t>
      </w:r>
    </w:p>
    <w:p>
      <w:pPr>
        <w:spacing w:after="150"/>
      </w:pPr>
      <w:r>
        <w:rPr/>
        <w:t xml:space="preserve">第二节 2019-2023年中国家用空气调节器制造行业不同规模企业数据分析</w:t>
      </w:r>
    </w:p>
    <w:p>
      <w:pPr>
        <w:spacing w:after="150"/>
      </w:pPr>
      <w:r>
        <w:rPr/>
        <w:t xml:space="preserve">一、2019-2023年中国家用空气调节器制造行业不同规模企业数据分析</w:t>
      </w:r>
    </w:p>
    <w:p>
      <w:pPr>
        <w:spacing w:after="150"/>
      </w:pPr>
      <w:r>
        <w:rPr/>
        <w:t xml:space="preserve">二、2019-2023年中国家用空气调节器制造行业不同规模企业数据分析</w:t>
      </w:r>
    </w:p>
    <w:p>
      <w:pPr>
        <w:spacing w:after="150"/>
      </w:pPr>
      <w:r>
        <w:rPr/>
        <w:t xml:space="preserve">第三节 2019-2023年中国家用空气调节器制造行业不同所有制企业数据分析</w:t>
      </w:r>
    </w:p>
    <w:p>
      <w:pPr>
        <w:spacing w:after="150"/>
      </w:pPr>
      <w:r>
        <w:rPr/>
        <w:t xml:space="preserve">一、2019-2023年中国家用空气调节器制造行业不同所有制企业数据分析</w:t>
      </w:r>
    </w:p>
    <w:p>
      <w:pPr>
        <w:spacing w:after="150"/>
      </w:pPr>
      <w:r>
        <w:rPr/>
        <w:t xml:space="preserve">二、2019-2023年中国家用空气调节器制造行业不同所有制企业数据分析</w:t>
      </w:r>
    </w:p>
    <w:p>
      <w:pPr>
        <w:spacing w:after="150"/>
      </w:pPr>
      <w:r>
        <w:rPr>
          <w:b w:val="1"/>
          <w:bCs w:val="1"/>
        </w:rPr>
        <w:t xml:space="preserve">第五章 2019-2023年中国变频空调行业市场运行动态分析</w:t>
      </w:r>
    </w:p>
    <w:p>
      <w:pPr>
        <w:spacing w:after="150"/>
      </w:pPr>
      <w:r>
        <w:rPr/>
        <w:t xml:space="preserve">第一节 2019-2023年中国变频空调行业市场态势分析</w:t>
      </w:r>
    </w:p>
    <w:p>
      <w:pPr>
        <w:spacing w:after="150"/>
      </w:pPr>
      <w:r>
        <w:rPr/>
        <w:t xml:space="preserve">一、变频空调市场趋热</w:t>
      </w:r>
    </w:p>
    <w:p>
      <w:pPr>
        <w:spacing w:after="150"/>
      </w:pPr>
      <w:r>
        <w:rPr/>
        <w:t xml:space="preserve">二、价格战—让变频空调市场频变</w:t>
      </w:r>
    </w:p>
    <w:p>
      <w:pPr>
        <w:spacing w:after="150"/>
      </w:pPr>
      <w:r>
        <w:rPr/>
        <w:t xml:space="preserve">三、变频空调在矛盾反差中的市场表现</w:t>
      </w:r>
    </w:p>
    <w:p>
      <w:pPr>
        <w:spacing w:after="150"/>
      </w:pPr>
      <w:r>
        <w:rPr/>
        <w:t xml:space="preserve">第二节 2019-2023年中国变频空调市场供需情况分析</w:t>
      </w:r>
    </w:p>
    <w:p>
      <w:pPr>
        <w:spacing w:after="150"/>
      </w:pPr>
      <w:r>
        <w:rPr/>
        <w:t xml:space="preserve">一、整体供给情况分析</w:t>
      </w:r>
    </w:p>
    <w:p>
      <w:pPr>
        <w:spacing w:after="150"/>
      </w:pPr>
      <w:r>
        <w:rPr/>
        <w:t xml:space="preserve">二、变频空调销量</w:t>
      </w:r>
    </w:p>
    <w:p>
      <w:pPr>
        <w:spacing w:after="150"/>
      </w:pPr>
      <w:r>
        <w:rPr>
          <w:b w:val="1"/>
          <w:bCs w:val="1"/>
        </w:rPr>
        <w:t xml:space="preserve">第六章 2019-2023年中国变频空调行业市场竞争格局分析</w:t>
      </w:r>
    </w:p>
    <w:p>
      <w:pPr>
        <w:spacing w:after="150"/>
      </w:pPr>
      <w:r>
        <w:rPr/>
        <w:t xml:space="preserve">第一节 2019-2023年中国变频空调市场竞争现状分析</w:t>
      </w:r>
    </w:p>
    <w:p>
      <w:pPr>
        <w:spacing w:after="150"/>
      </w:pPr>
      <w:r>
        <w:rPr/>
        <w:t xml:space="preserve">一、变频空调技术战升级</w:t>
      </w:r>
    </w:p>
    <w:p>
      <w:pPr>
        <w:spacing w:after="150"/>
      </w:pPr>
      <w:r>
        <w:rPr/>
        <w:t xml:space="preserve">二、售后服务成竞争重点</w:t>
      </w:r>
    </w:p>
    <w:p>
      <w:pPr>
        <w:spacing w:after="150"/>
      </w:pPr>
      <w:r>
        <w:rPr/>
        <w:t xml:space="preserve">三、价格竞争情况分析</w:t>
      </w:r>
    </w:p>
    <w:p>
      <w:pPr>
        <w:spacing w:after="150"/>
      </w:pPr>
      <w:r>
        <w:rPr/>
        <w:t xml:space="preserve">第二节 2019-2023年中国变频空调调区域市场格局分析</w:t>
      </w:r>
    </w:p>
    <w:p>
      <w:pPr>
        <w:spacing w:after="150"/>
      </w:pPr>
      <w:r>
        <w:rPr/>
        <w:t xml:space="preserve">一、广东</w:t>
      </w:r>
    </w:p>
    <w:p>
      <w:pPr>
        <w:spacing w:after="150"/>
      </w:pPr>
      <w:r>
        <w:rPr/>
        <w:t xml:space="preserve">二、上海</w:t>
      </w:r>
    </w:p>
    <w:p>
      <w:pPr>
        <w:spacing w:after="150"/>
      </w:pPr>
      <w:r>
        <w:rPr/>
        <w:t xml:space="preserve">三、浙江</w:t>
      </w:r>
    </w:p>
    <w:p>
      <w:pPr>
        <w:spacing w:after="150"/>
      </w:pPr>
      <w:r>
        <w:rPr/>
        <w:t xml:space="preserve">四、重庆</w:t>
      </w:r>
    </w:p>
    <w:p>
      <w:pPr>
        <w:spacing w:after="150"/>
      </w:pPr>
      <w:r>
        <w:rPr/>
        <w:t xml:space="preserve">第三节 2019-2023年中国变频空调行业提升竞争力策略分析</w:t>
      </w:r>
    </w:p>
    <w:p>
      <w:pPr>
        <w:spacing w:after="150"/>
      </w:pPr>
      <w:r>
        <w:rPr>
          <w:b w:val="1"/>
          <w:bCs w:val="1"/>
        </w:rPr>
        <w:t xml:space="preserve">第七章 中国变频空调行业重点企业分析</w:t>
      </w:r>
    </w:p>
    <w:p>
      <w:pPr>
        <w:spacing w:after="150"/>
      </w:pPr>
      <w:r>
        <w:rPr/>
        <w:t xml:space="preserve">第一节 珠海格力电器股份有限公司</w:t>
      </w:r>
    </w:p>
    <w:p>
      <w:pPr>
        <w:spacing w:after="150"/>
      </w:pPr>
      <w:r>
        <w:rPr/>
        <w:t xml:space="preserve">一、企业基本概况</w:t>
      </w:r>
    </w:p>
    <w:p>
      <w:pPr>
        <w:spacing w:after="150"/>
      </w:pPr>
      <w:r>
        <w:rPr/>
        <w:t xml:space="preserve">二、企业财务分析</w:t>
      </w:r>
    </w:p>
    <w:p>
      <w:pPr>
        <w:spacing w:after="150"/>
      </w:pPr>
      <w:r>
        <w:rPr/>
        <w:t xml:space="preserve">第二节 海尔集团公司</w:t>
      </w:r>
    </w:p>
    <w:p>
      <w:pPr>
        <w:spacing w:after="150"/>
      </w:pPr>
      <w:r>
        <w:rPr/>
        <w:t xml:space="preserve">一、企业基本概况</w:t>
      </w:r>
    </w:p>
    <w:p>
      <w:pPr>
        <w:spacing w:after="150"/>
      </w:pPr>
      <w:r>
        <w:rPr/>
        <w:t xml:space="preserve">二、企业财务分析</w:t>
      </w:r>
    </w:p>
    <w:p>
      <w:pPr>
        <w:spacing w:after="150"/>
      </w:pPr>
      <w:r>
        <w:rPr/>
        <w:t xml:space="preserve">第三节 广东科龙电器股份有限公司</w:t>
      </w:r>
    </w:p>
    <w:p>
      <w:pPr>
        <w:spacing w:after="150"/>
      </w:pPr>
      <w:r>
        <w:rPr/>
        <w:t xml:space="preserve">一、企业基本概况</w:t>
      </w:r>
    </w:p>
    <w:p>
      <w:pPr>
        <w:spacing w:after="150"/>
      </w:pPr>
      <w:r>
        <w:rPr/>
        <w:t xml:space="preserve">二、企业财务分析</w:t>
      </w:r>
    </w:p>
    <w:p>
      <w:pPr>
        <w:spacing w:after="150"/>
      </w:pPr>
      <w:r>
        <w:rPr/>
        <w:t xml:space="preserve">第四节 美的集团有限公司</w:t>
      </w:r>
    </w:p>
    <w:p>
      <w:pPr>
        <w:spacing w:after="150"/>
      </w:pPr>
      <w:r>
        <w:rPr/>
        <w:t xml:space="preserve">一、企业基本概况</w:t>
      </w:r>
    </w:p>
    <w:p>
      <w:pPr>
        <w:spacing w:after="150"/>
      </w:pPr>
      <w:r>
        <w:rPr/>
        <w:t xml:space="preserve">二、企业财务分析</w:t>
      </w:r>
    </w:p>
    <w:p>
      <w:pPr>
        <w:spacing w:after="150"/>
      </w:pPr>
      <w:r>
        <w:rPr/>
        <w:t xml:space="preserve">第五节 四川长虹电子集团公司</w:t>
      </w:r>
    </w:p>
    <w:p>
      <w:pPr>
        <w:spacing w:after="150"/>
      </w:pPr>
      <w:r>
        <w:rPr/>
        <w:t xml:space="preserve">一、企业基本概况</w:t>
      </w:r>
    </w:p>
    <w:p>
      <w:pPr>
        <w:spacing w:after="150"/>
      </w:pPr>
      <w:r>
        <w:rPr/>
        <w:t xml:space="preserve">二、企业财务分析</w:t>
      </w:r>
    </w:p>
    <w:p>
      <w:pPr>
        <w:spacing w:after="150"/>
      </w:pPr>
      <w:r>
        <w:rPr/>
        <w:t xml:space="preserve">第六节 广东志高空调股份有限公司</w:t>
      </w:r>
    </w:p>
    <w:p>
      <w:pPr>
        <w:spacing w:after="150"/>
      </w:pPr>
      <w:r>
        <w:rPr/>
        <w:t xml:space="preserve">一、企业基本概况</w:t>
      </w:r>
    </w:p>
    <w:p>
      <w:pPr>
        <w:spacing w:after="150"/>
      </w:pPr>
      <w:r>
        <w:rPr/>
        <w:t xml:space="preserve">二、企业财务分析</w:t>
      </w:r>
    </w:p>
    <w:p>
      <w:pPr>
        <w:spacing w:after="150"/>
      </w:pPr>
      <w:r>
        <w:rPr/>
        <w:t xml:space="preserve">第七节 海信集团有限公司</w:t>
      </w:r>
    </w:p>
    <w:p>
      <w:pPr>
        <w:spacing w:after="150"/>
      </w:pPr>
      <w:r>
        <w:rPr/>
        <w:t xml:space="preserve">一、企业基本概况</w:t>
      </w:r>
    </w:p>
    <w:p>
      <w:pPr>
        <w:spacing w:after="150"/>
      </w:pPr>
      <w:r>
        <w:rPr/>
        <w:t xml:space="preserve">二、企业财务分析</w:t>
      </w:r>
    </w:p>
    <w:p>
      <w:pPr>
        <w:spacing w:after="150"/>
      </w:pPr>
      <w:r>
        <w:rPr/>
        <w:t xml:space="preserve">第八节 广州松下空调器有限公司</w:t>
      </w:r>
    </w:p>
    <w:p>
      <w:pPr>
        <w:spacing w:after="150"/>
      </w:pPr>
      <w:r>
        <w:rPr/>
        <w:t xml:space="preserve">一、企业基本概况</w:t>
      </w:r>
    </w:p>
    <w:p>
      <w:pPr>
        <w:spacing w:after="150"/>
      </w:pPr>
      <w:r>
        <w:rPr/>
        <w:t xml:space="preserve">二、企业财务分析</w:t>
      </w:r>
    </w:p>
    <w:p>
      <w:pPr>
        <w:spacing w:after="150"/>
      </w:pPr>
      <w:r>
        <w:rPr/>
        <w:t xml:space="preserve">第九节 上海日立电器有限公司</w:t>
      </w:r>
    </w:p>
    <w:p>
      <w:pPr>
        <w:spacing w:after="150"/>
      </w:pPr>
      <w:r>
        <w:rPr/>
        <w:t xml:space="preserve">一、企业基本概况</w:t>
      </w:r>
    </w:p>
    <w:p>
      <w:pPr>
        <w:spacing w:after="150"/>
      </w:pPr>
      <w:r>
        <w:rPr/>
        <w:t xml:space="preserve">二、企业财务分析</w:t>
      </w:r>
    </w:p>
    <w:p>
      <w:pPr>
        <w:spacing w:after="150"/>
      </w:pPr>
      <w:r>
        <w:rPr/>
        <w:t xml:space="preserve">第十节 三菱电机(广州)压缩机有限公司</w:t>
      </w:r>
    </w:p>
    <w:p>
      <w:pPr>
        <w:spacing w:after="150"/>
      </w:pPr>
      <w:r>
        <w:rPr/>
        <w:t xml:space="preserve">一、企业基本概况</w:t>
      </w:r>
    </w:p>
    <w:p>
      <w:pPr>
        <w:spacing w:after="150"/>
      </w:pPr>
      <w:r>
        <w:rPr/>
        <w:t xml:space="preserve">二、企业财务分析</w:t>
      </w:r>
    </w:p>
    <w:p>
      <w:pPr>
        <w:spacing w:after="150"/>
      </w:pPr>
      <w:r>
        <w:rPr>
          <w:b w:val="1"/>
          <w:bCs w:val="1"/>
        </w:rPr>
        <w:t xml:space="preserve">第八章 2019-2023年中国变频空调行业关联产业运行态势分析</w:t>
      </w:r>
    </w:p>
    <w:p>
      <w:pPr>
        <w:spacing w:after="150"/>
      </w:pPr>
      <w:r>
        <w:rPr/>
        <w:t xml:space="preserve">第一节 2019-2023年中国家电行业发展状况分析</w:t>
      </w:r>
    </w:p>
    <w:p>
      <w:pPr>
        <w:spacing w:after="150"/>
      </w:pPr>
      <w:r>
        <w:rPr/>
        <w:t xml:space="preserve">一、中国家电市场的特征</w:t>
      </w:r>
    </w:p>
    <w:p>
      <w:pPr>
        <w:spacing w:after="150"/>
      </w:pPr>
      <w:r>
        <w:rPr/>
        <w:t xml:space="preserve">二、中国家电连锁行业兼并重组分析</w:t>
      </w:r>
    </w:p>
    <w:p>
      <w:pPr>
        <w:spacing w:after="150"/>
      </w:pPr>
      <w:r>
        <w:rPr/>
        <w:t xml:space="preserve">第二节 2019-2023年中国铜业发展状况分析</w:t>
      </w:r>
    </w:p>
    <w:p>
      <w:pPr>
        <w:spacing w:after="150"/>
      </w:pPr>
      <w:r>
        <w:rPr/>
        <w:t xml:space="preserve">一、中国铜产量分析</w:t>
      </w:r>
    </w:p>
    <w:p>
      <w:pPr>
        <w:spacing w:after="150"/>
      </w:pPr>
      <w:r>
        <w:rPr/>
        <w:t xml:space="preserve">二、铜材料家电将在家电市场上刮起时尚龙卷风</w:t>
      </w:r>
    </w:p>
    <w:p>
      <w:pPr>
        <w:spacing w:after="150"/>
      </w:pPr>
      <w:r>
        <w:rPr/>
        <w:t xml:space="preserve">三、铜产品消费与制造业同步向中国转移</w:t>
      </w:r>
    </w:p>
    <w:p>
      <w:pPr>
        <w:spacing w:after="150"/>
      </w:pPr>
      <w:r>
        <w:rPr/>
        <w:t xml:space="preserve">四、高铜价对空调行业影响分析</w:t>
      </w:r>
    </w:p>
    <w:p>
      <w:pPr>
        <w:spacing w:after="150"/>
      </w:pPr>
      <w:r>
        <w:rPr/>
        <w:t xml:space="preserve">第三节 2019-2023年中国铝业发展分析</w:t>
      </w:r>
    </w:p>
    <w:p>
      <w:pPr>
        <w:spacing w:after="150"/>
      </w:pPr>
      <w:r>
        <w:rPr/>
        <w:t xml:space="preserve">一、铝产量分析</w:t>
      </w:r>
    </w:p>
    <w:p>
      <w:pPr>
        <w:spacing w:after="150"/>
      </w:pPr>
      <w:r>
        <w:rPr/>
        <w:t xml:space="preserve">二、铝价格回落利于缓解空调企业压力</w:t>
      </w:r>
    </w:p>
    <w:p>
      <w:pPr>
        <w:spacing w:after="150"/>
      </w:pPr>
      <w:r>
        <w:rPr/>
        <w:t xml:space="preserve">三、中国铝材料市场的发展策略</w:t>
      </w:r>
    </w:p>
    <w:p>
      <w:pPr>
        <w:spacing w:after="150"/>
      </w:pPr>
      <w:r>
        <w:rPr/>
        <w:t xml:space="preserve">四、空调铝代替铜将成为发展趋势</w:t>
      </w:r>
    </w:p>
    <w:p>
      <w:pPr>
        <w:spacing w:after="150"/>
      </w:pPr>
      <w:r>
        <w:rPr/>
        <w:t xml:space="preserve">第四节 2019-2023年中国空调压缩机发展分析</w:t>
      </w:r>
    </w:p>
    <w:p>
      <w:pPr>
        <w:spacing w:after="150"/>
      </w:pPr>
      <w:r>
        <w:rPr/>
        <w:t xml:space="preserve">一、空调压缩机概述</w:t>
      </w:r>
    </w:p>
    <w:p>
      <w:pPr>
        <w:spacing w:after="150"/>
      </w:pPr>
      <w:r>
        <w:rPr/>
        <w:t xml:space="preserve">二、空调压缩机修订标准正式实施</w:t>
      </w:r>
    </w:p>
    <w:p>
      <w:pPr>
        <w:spacing w:after="150"/>
      </w:pPr>
      <w:r>
        <w:rPr/>
        <w:t xml:space="preserve">三、2019-2023年空调压缩机企业被迫减产一半</w:t>
      </w:r>
    </w:p>
    <w:p>
      <w:pPr>
        <w:spacing w:after="150"/>
      </w:pPr>
      <w:r>
        <w:rPr/>
        <w:t xml:space="preserve">第五节 2019-2023年中国变频器产业发展分析</w:t>
      </w:r>
    </w:p>
    <w:p>
      <w:pPr>
        <w:spacing w:after="150"/>
      </w:pPr>
      <w:r>
        <w:rPr/>
        <w:t xml:space="preserve">一、变频器市场供给分析</w:t>
      </w:r>
    </w:p>
    <w:p>
      <w:pPr>
        <w:spacing w:after="150"/>
      </w:pPr>
      <w:r>
        <w:rPr/>
        <w:t xml:space="preserve">二、变频器价格分析</w:t>
      </w:r>
    </w:p>
    <w:p>
      <w:pPr>
        <w:spacing w:after="150"/>
      </w:pPr>
      <w:r>
        <w:rPr>
          <w:b w:val="1"/>
          <w:bCs w:val="1"/>
        </w:rPr>
        <w:t xml:space="preserve">第九章 2024-2029年中国变频空调行业发展及投资前景分析</w:t>
      </w:r>
    </w:p>
    <w:p>
      <w:pPr>
        <w:spacing w:after="150"/>
      </w:pPr>
      <w:r>
        <w:rPr/>
        <w:t xml:space="preserve">第一节 2024-2029年中国空调行业发展趋势分析</w:t>
      </w:r>
    </w:p>
    <w:p>
      <w:pPr>
        <w:spacing w:after="150"/>
      </w:pPr>
      <w:r>
        <w:rPr/>
        <w:t xml:space="preserve">一、太阳能空调前景广阔</w:t>
      </w:r>
    </w:p>
    <w:p>
      <w:pPr>
        <w:spacing w:after="150"/>
      </w:pPr>
      <w:r>
        <w:rPr/>
        <w:t xml:space="preserve">二、2019-2023年定速空调依旧是主流</w:t>
      </w:r>
    </w:p>
    <w:p>
      <w:pPr>
        <w:spacing w:after="150"/>
      </w:pPr>
      <w:r>
        <w:rPr/>
        <w:t xml:space="preserve">三、空调国内国际流行趋势</w:t>
      </w:r>
    </w:p>
    <w:p>
      <w:pPr>
        <w:spacing w:after="150"/>
      </w:pPr>
      <w:r>
        <w:rPr/>
        <w:t xml:space="preserve">四、加湿功能将成空调发展趋势</w:t>
      </w:r>
    </w:p>
    <w:p>
      <w:pPr>
        <w:spacing w:after="150"/>
      </w:pPr>
      <w:r>
        <w:rPr/>
        <w:t xml:space="preserve">第二节 2024-2029年中国变频空调行业发展趋势分析</w:t>
      </w:r>
    </w:p>
    <w:p>
      <w:pPr>
        <w:spacing w:after="150"/>
      </w:pPr>
      <w:r>
        <w:rPr/>
        <w:t xml:space="preserve">一、变频空调是行业发展大趋势</w:t>
      </w:r>
    </w:p>
    <w:p>
      <w:pPr>
        <w:spacing w:after="150"/>
      </w:pPr>
      <w:r>
        <w:rPr/>
        <w:t xml:space="preserve">二、节能环保变频空调将走俏中国</w:t>
      </w:r>
    </w:p>
    <w:p>
      <w:pPr>
        <w:spacing w:after="150"/>
      </w:pPr>
      <w:r>
        <w:rPr/>
        <w:t xml:space="preserve">三、变频空调前景看好</w:t>
      </w:r>
    </w:p>
    <w:p>
      <w:pPr>
        <w:spacing w:after="150"/>
      </w:pPr>
      <w:r>
        <w:rPr/>
        <w:t xml:space="preserve">第三节 2024-2029年中国变频空调行业投资分析</w:t>
      </w:r>
    </w:p>
    <w:p>
      <w:pPr>
        <w:spacing w:after="150"/>
      </w:pPr>
      <w:r>
        <w:rPr/>
        <w:t xml:space="preserve">一、中国变频空调行业投资环境分析</w:t>
      </w:r>
    </w:p>
    <w:p>
      <w:pPr>
        <w:spacing w:after="150"/>
      </w:pPr>
      <w:r>
        <w:rPr/>
        <w:t xml:space="preserve">二、中国变频空调行业投资机会分析</w:t>
      </w:r>
    </w:p>
    <w:p>
      <w:pPr>
        <w:spacing w:after="150"/>
      </w:pPr>
      <w:r>
        <w:rPr/>
        <w:t xml:space="preserve">三、中国变频空调行业投资风险分析</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图表：2019-2023年中国工业增加值与发电量</w:t>
      </w:r>
    </w:p>
    <w:p>
      <w:pPr>
        <w:spacing w:after="150"/>
      </w:pPr>
      <w:r>
        <w:rPr/>
        <w:t xml:space="preserve">图表：2019-2023年中国投资、消费、出口走势</w:t>
      </w:r>
    </w:p>
    <w:p>
      <w:pPr>
        <w:spacing w:after="150"/>
      </w:pPr>
      <w:r>
        <w:rPr/>
        <w:t xml:space="preserve">图表：2019-2023年中国CPI、PPI走势</w:t>
      </w:r>
    </w:p>
    <w:p>
      <w:pPr>
        <w:spacing w:after="150"/>
      </w:pPr>
      <w:r>
        <w:rPr/>
        <w:t xml:space="preserve">图表：2019-2023年中国进出口走势</w:t>
      </w:r>
    </w:p>
    <w:p>
      <w:pPr>
        <w:spacing w:after="150"/>
      </w:pPr>
      <w:r>
        <w:rPr/>
        <w:t xml:space="preserve">图表：2019-2023年中国失业率走势</w:t>
      </w:r>
    </w:p>
    <w:p>
      <w:pPr>
        <w:spacing w:after="150"/>
      </w:pPr>
      <w:r>
        <w:rPr/>
        <w:t xml:space="preserve">图表：2019-2023年中国货币供应量</w:t>
      </w:r>
    </w:p>
    <w:p>
      <w:pPr>
        <w:spacing w:after="150"/>
      </w:pPr>
      <w:r>
        <w:rPr/>
        <w:t xml:space="preserve">图表：2019-2023年我国部分行业调整变化(同比增长率%)</w:t>
      </w:r>
    </w:p>
    <w:p>
      <w:pPr>
        <w:spacing w:after="150"/>
      </w:pPr>
      <w:r>
        <w:rPr/>
        <w:t xml:space="preserve">图表：2019-2023年我国周期性行业调整变化(同比增长率%)</w:t>
      </w:r>
    </w:p>
    <w:p>
      <w:pPr>
        <w:spacing w:after="150"/>
      </w:pPr>
      <w:r>
        <w:rPr/>
        <w:t xml:space="preserve">图表：2019-2023年耐用消费类产业出现负增长(同比增长率%)</w:t>
      </w:r>
    </w:p>
    <w:p>
      <w:pPr>
        <w:spacing w:after="150"/>
      </w:pPr>
      <w:r>
        <w:rPr/>
        <w:t xml:space="preserve">图表：近期公布的刺激经济的政策一览表</w:t>
      </w:r>
    </w:p>
    <w:p>
      <w:pPr>
        <w:spacing w:after="150"/>
      </w:pPr>
      <w:r>
        <w:rPr/>
        <w:t xml:space="preserve">图表：提高出口退税率的商品清单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2024-2029年中国变频空调行业市场趋势研究及投资前景分析报告</dc:title>
  <dc:description>2024-2029年中国变频空调行业市场趋势研究及投资前景分析报告</dc:description>
  <dc:subject>2024-2029年中国变频空调行业市场趋势研究及投资前景分析报告</dc:subject>
  <cp:keywords>研究报告</cp:keywords>
  <cp:category>研究报告</cp:category>
  <cp:lastModifiedBy>北京中道泰和信息咨询有限公司</cp:lastModifiedBy>
  <dcterms:created xsi:type="dcterms:W3CDTF">2024-01-23T13:55:47+08:00</dcterms:created>
  <dcterms:modified xsi:type="dcterms:W3CDTF">2024-01-23T13:55:47+08:00</dcterms:modified>
</cp:coreProperties>
</file>

<file path=docProps/custom.xml><?xml version="1.0" encoding="utf-8"?>
<Properties xmlns="http://schemas.openxmlformats.org/officeDocument/2006/custom-properties" xmlns:vt="http://schemas.openxmlformats.org/officeDocument/2006/docPropsVTypes"/>
</file>