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2024-2029年中国钟表表壳市场前景规划及投资策略分析报告</w:t>
      </w:r>
    </w:p>
    <w:p>
      <w:pPr>
        <w:spacing w:after="150"/>
      </w:pPr>
      <w:r>
        <w:rPr>
          <w:b w:val="1"/>
          <w:bCs w:val="1"/>
        </w:rPr>
        <w:t xml:space="preserve">报告简介</w:t>
      </w:r>
    </w:p>
    <w:p>
      <w:pPr>
        <w:spacing w:after="150"/>
      </w:pPr>
      <w:r>
        <w:rPr/>
        <w:t xml:space="preserve">钟表表壳行业研究报告主要分析了钟表表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钟表表壳行业重点企业分析、子行业分析、区域市场分析、行业风险分析、行业发展前景预测及相关的经营、投资建议等。报告研究框架全面、严谨，分析内容客观、公正、系统，真实准确地反映了我国钟表表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钟表表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2019-2023年中国钟表行业发展格局分析</w:t>
      </w:r>
    </w:p>
    <w:p>
      <w:pPr>
        <w:spacing w:after="150"/>
      </w:pPr>
      <w:r>
        <w:rPr/>
        <w:t xml:space="preserve">第一节 2019-2023年中国钟表行业发展概况分析</w:t>
      </w:r>
    </w:p>
    <w:p>
      <w:pPr>
        <w:spacing w:after="150"/>
      </w:pPr>
      <w:r>
        <w:rPr/>
        <w:t xml:space="preserve">一、中国钟表行业的发展现状</w:t>
      </w:r>
    </w:p>
    <w:p>
      <w:pPr>
        <w:spacing w:after="150"/>
      </w:pPr>
      <w:r>
        <w:rPr/>
        <w:t xml:space="preserve">二、中国钟表业竞争力不断增强</w:t>
      </w:r>
    </w:p>
    <w:p>
      <w:pPr>
        <w:spacing w:after="150"/>
      </w:pPr>
      <w:r>
        <w:rPr/>
        <w:t xml:space="preserve">三、我国钟表企业发展状况分析</w:t>
      </w:r>
    </w:p>
    <w:p>
      <w:pPr>
        <w:spacing w:after="150"/>
      </w:pPr>
      <w:r>
        <w:rPr/>
        <w:t xml:space="preserve">四、各地钟表业加快产业基地建设</w:t>
      </w:r>
    </w:p>
    <w:p>
      <w:pPr>
        <w:spacing w:after="150"/>
      </w:pPr>
      <w:r>
        <w:rPr/>
        <w:t xml:space="preserve">五、我国首个跨区域钟表标准化技术联盟成立</w:t>
      </w:r>
    </w:p>
    <w:p>
      <w:pPr>
        <w:spacing w:after="150"/>
      </w:pPr>
      <w:r>
        <w:rPr/>
        <w:t xml:space="preserve">第二节 2019-2023年中国钟表行业品牌分析</w:t>
      </w:r>
    </w:p>
    <w:p>
      <w:pPr>
        <w:spacing w:after="150"/>
      </w:pPr>
      <w:r>
        <w:rPr/>
        <w:t xml:space="preserve">一、中国钟表业品牌建设亟需加强</w:t>
      </w:r>
    </w:p>
    <w:p>
      <w:pPr>
        <w:spacing w:after="150"/>
      </w:pPr>
      <w:r>
        <w:rPr/>
        <w:t xml:space="preserve">二、中国钟表业品牌发展存在的问题</w:t>
      </w:r>
    </w:p>
    <w:p>
      <w:pPr>
        <w:spacing w:after="150"/>
      </w:pPr>
      <w:r>
        <w:rPr/>
        <w:t xml:space="preserve">三、我国钟表业发展亟需培育品牌文化</w:t>
      </w:r>
    </w:p>
    <w:p>
      <w:pPr>
        <w:spacing w:after="150"/>
      </w:pPr>
      <w:r>
        <w:rPr/>
        <w:t xml:space="preserve">四、中国手表行业品牌发展的两条路</w:t>
      </w:r>
    </w:p>
    <w:p>
      <w:pPr>
        <w:spacing w:after="150"/>
      </w:pPr>
      <w:r>
        <w:rPr/>
        <w:t xml:space="preserve">五、国外品牌钟表在中国市场发展分析</w:t>
      </w:r>
    </w:p>
    <w:p>
      <w:pPr>
        <w:spacing w:after="150"/>
      </w:pPr>
      <w:r>
        <w:rPr/>
        <w:t xml:space="preserve">第三节 2019-2023年中国钟表市场发展局势分析</w:t>
      </w:r>
    </w:p>
    <w:p>
      <w:pPr>
        <w:spacing w:after="150"/>
      </w:pPr>
      <w:r>
        <w:rPr/>
        <w:t xml:space="preserve">一、中国钟表市场概况</w:t>
      </w:r>
    </w:p>
    <w:p>
      <w:pPr>
        <w:spacing w:after="150"/>
      </w:pPr>
      <w:r>
        <w:rPr/>
        <w:t xml:space="preserve">二、中国钟表市场现状分析</w:t>
      </w:r>
    </w:p>
    <w:p>
      <w:pPr>
        <w:spacing w:after="150"/>
      </w:pPr>
      <w:r>
        <w:rPr/>
        <w:t xml:space="preserve">三、我国钟表代理商谋求新发展</w:t>
      </w:r>
    </w:p>
    <w:p>
      <w:pPr>
        <w:spacing w:after="150"/>
      </w:pPr>
      <w:r>
        <w:rPr/>
        <w:t xml:space="preserve">四、钟表终端市场分析</w:t>
      </w:r>
    </w:p>
    <w:p>
      <w:pPr>
        <w:spacing w:after="150"/>
      </w:pPr>
      <w:r>
        <w:rPr>
          <w:b w:val="1"/>
          <w:bCs w:val="1"/>
        </w:rPr>
        <w:t xml:space="preserve">第二章 2019-2023年中国钟表表壳行业市场发展环境分析</w:t>
      </w:r>
    </w:p>
    <w:p>
      <w:pPr>
        <w:spacing w:after="150"/>
      </w:pPr>
      <w:r>
        <w:rPr/>
        <w:t xml:space="preserve">第一节 2019-2023年中国经济环境分析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八、对外贸易进出口</w:t>
      </w:r>
    </w:p>
    <w:p>
      <w:pPr>
        <w:spacing w:after="150"/>
      </w:pPr>
      <w:r>
        <w:rPr/>
        <w:t xml:space="preserve">第二节 中国钟表表壳行业政策环境分析</w:t>
      </w:r>
    </w:p>
    <w:p>
      <w:pPr>
        <w:spacing w:after="150"/>
      </w:pPr>
      <w:r>
        <w:rPr/>
        <w:t xml:space="preserve">一、《钟表商品三包规定实施细则草案》</w:t>
      </w:r>
    </w:p>
    <w:p>
      <w:pPr>
        <w:spacing w:after="150"/>
      </w:pPr>
      <w:r>
        <w:rPr/>
        <w:t xml:space="preserve">二、钟表标准征订</w:t>
      </w:r>
    </w:p>
    <w:p>
      <w:pPr>
        <w:spacing w:after="150"/>
      </w:pPr>
      <w:r>
        <w:rPr/>
        <w:t xml:space="preserve">三、进出口政策</w:t>
      </w:r>
    </w:p>
    <w:p>
      <w:pPr>
        <w:spacing w:after="150"/>
      </w:pPr>
      <w:r>
        <w:rPr/>
        <w:t xml:space="preserve">第三节 2019-2023年中国钟表表壳行业社会环境分析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2019-2023年中国钟表表壳行业技术环境分析</w:t>
      </w:r>
    </w:p>
    <w:p>
      <w:pPr>
        <w:spacing w:after="150"/>
      </w:pPr>
      <w:r>
        <w:rPr>
          <w:b w:val="1"/>
          <w:bCs w:val="1"/>
        </w:rPr>
        <w:t xml:space="preserve">第三章 2019-2023年中国钟表表壳行业市场发展态势分析</w:t>
      </w:r>
    </w:p>
    <w:p>
      <w:pPr>
        <w:spacing w:after="150"/>
      </w:pPr>
      <w:r>
        <w:rPr/>
        <w:t xml:space="preserve">第一节 2019-2023年中国钟表表壳行业市场分析</w:t>
      </w:r>
    </w:p>
    <w:p>
      <w:pPr>
        <w:spacing w:after="150"/>
      </w:pPr>
      <w:r>
        <w:rPr/>
        <w:t xml:space="preserve">一、钟表表壳市场供给分析</w:t>
      </w:r>
    </w:p>
    <w:p>
      <w:pPr>
        <w:spacing w:after="150"/>
      </w:pPr>
      <w:r>
        <w:rPr/>
        <w:t xml:space="preserve">二、钟表表壳需求分析</w:t>
      </w:r>
    </w:p>
    <w:p>
      <w:pPr>
        <w:spacing w:after="150"/>
      </w:pPr>
      <w:r>
        <w:rPr/>
        <w:t xml:space="preserve">三、钟表表壳销售分析</w:t>
      </w:r>
    </w:p>
    <w:p>
      <w:pPr>
        <w:spacing w:after="150"/>
      </w:pPr>
      <w:r>
        <w:rPr/>
        <w:t xml:space="preserve">第二节 2019-2023年中国钟表表壳行业市场动态分析</w:t>
      </w:r>
    </w:p>
    <w:p>
      <w:pPr>
        <w:spacing w:after="150"/>
      </w:pPr>
      <w:r>
        <w:rPr/>
        <w:t xml:space="preserve">一、创新设计表壳造就收藏腕表新趋势</w:t>
      </w:r>
    </w:p>
    <w:p>
      <w:pPr>
        <w:spacing w:after="150"/>
      </w:pPr>
      <w:r>
        <w:rPr/>
        <w:t xml:space="preserve">二、首款具有矩形表壳的陀飞轮手表</w:t>
      </w:r>
    </w:p>
    <w:p>
      <w:pPr>
        <w:spacing w:after="150"/>
      </w:pPr>
      <w:r>
        <w:rPr/>
        <w:t xml:space="preserve">三、积家个性定制表壳服务</w:t>
      </w:r>
    </w:p>
    <w:p>
      <w:pPr>
        <w:spacing w:after="150"/>
      </w:pPr>
      <w:r>
        <w:rPr/>
        <w:t xml:space="preserve">第三节 2019-2023年中国钟表表壳行业发展存在问题分析</w:t>
      </w:r>
    </w:p>
    <w:p>
      <w:pPr>
        <w:spacing w:after="150"/>
      </w:pPr>
      <w:r>
        <w:rPr>
          <w:b w:val="1"/>
          <w:bCs w:val="1"/>
        </w:rPr>
        <w:t xml:space="preserve">第四章 2019-2023年中国贵金属或包贵金属制的表壳市场进出口数据分析</w:t>
      </w:r>
    </w:p>
    <w:p>
      <w:pPr>
        <w:spacing w:after="150"/>
      </w:pPr>
      <w:r>
        <w:rPr/>
        <w:t xml:space="preserve">第一节 2019-2023年中国贵金属或包贵金属制的表壳出口统计</w:t>
      </w:r>
    </w:p>
    <w:p>
      <w:pPr>
        <w:spacing w:after="150"/>
      </w:pPr>
      <w:r>
        <w:rPr/>
        <w:t xml:space="preserve">第二节 2019-2023年中国贵金属或包贵金属制的表壳进口统计</w:t>
      </w:r>
    </w:p>
    <w:p>
      <w:pPr>
        <w:spacing w:after="150"/>
      </w:pPr>
      <w:r>
        <w:rPr/>
        <w:t xml:space="preserve">第三节 2019-2023年中国贵金属或包贵金属制的表壳进出口价格对比</w:t>
      </w:r>
    </w:p>
    <w:p>
      <w:pPr>
        <w:spacing w:after="150"/>
      </w:pPr>
      <w:r>
        <w:rPr/>
        <w:t xml:space="preserve">第四节 中国贵金属或包贵金属制的表壳进出口主要来源地及出口目的地</w:t>
      </w:r>
    </w:p>
    <w:p>
      <w:pPr>
        <w:spacing w:after="150"/>
      </w:pPr>
      <w:r>
        <w:rPr>
          <w:b w:val="1"/>
          <w:bCs w:val="1"/>
        </w:rPr>
        <w:t xml:space="preserve">第五章 2019-2023年中国贱金属制的表壳市场进出口数据分析</w:t>
      </w:r>
    </w:p>
    <w:p>
      <w:pPr>
        <w:spacing w:after="150"/>
      </w:pPr>
      <w:r>
        <w:rPr/>
        <w:t xml:space="preserve">第一节 2019-2023年中国贱金属制的表壳出口统计</w:t>
      </w:r>
    </w:p>
    <w:p>
      <w:pPr>
        <w:spacing w:after="150"/>
      </w:pPr>
      <w:r>
        <w:rPr/>
        <w:t xml:space="preserve">第二节 2019-2023年中国贱金属制的表壳进口统计</w:t>
      </w:r>
    </w:p>
    <w:p>
      <w:pPr>
        <w:spacing w:after="150"/>
      </w:pPr>
      <w:r>
        <w:rPr/>
        <w:t xml:space="preserve">第三节 2019-2023年中国贱金属制的表壳进出口价格对比</w:t>
      </w:r>
    </w:p>
    <w:p>
      <w:pPr>
        <w:spacing w:after="150"/>
      </w:pPr>
      <w:r>
        <w:rPr/>
        <w:t xml:space="preserve">第四节 中国贱金属制的表壳进出口主要来源地及出口目的地</w:t>
      </w:r>
    </w:p>
    <w:p>
      <w:pPr>
        <w:spacing w:after="150"/>
      </w:pPr>
      <w:r>
        <w:rPr>
          <w:b w:val="1"/>
          <w:bCs w:val="1"/>
        </w:rPr>
        <w:t xml:space="preserve">第六章 2019-2023年中国非金属制的表壳市场进出口数据分析</w:t>
      </w:r>
    </w:p>
    <w:p>
      <w:pPr>
        <w:spacing w:after="150"/>
      </w:pPr>
      <w:r>
        <w:rPr/>
        <w:t xml:space="preserve">第一节 2019-2023年中国非金属制的表壳出口统计</w:t>
      </w:r>
    </w:p>
    <w:p>
      <w:pPr>
        <w:spacing w:after="150"/>
      </w:pPr>
      <w:r>
        <w:rPr/>
        <w:t xml:space="preserve">第二节 2019-2023年中国非金属制的表壳进口统计</w:t>
      </w:r>
    </w:p>
    <w:p>
      <w:pPr>
        <w:spacing w:after="150"/>
      </w:pPr>
      <w:r>
        <w:rPr/>
        <w:t xml:space="preserve">第三节 2019-2023年中国非金属制的表壳进出口价格对比</w:t>
      </w:r>
    </w:p>
    <w:p>
      <w:pPr>
        <w:spacing w:after="150"/>
      </w:pPr>
      <w:r>
        <w:rPr/>
        <w:t xml:space="preserve">第四节 中国非金属制的表壳进出口主要来源地及出口目的地</w:t>
      </w:r>
    </w:p>
    <w:p>
      <w:pPr>
        <w:spacing w:after="150"/>
      </w:pPr>
      <w:r>
        <w:rPr>
          <w:b w:val="1"/>
          <w:bCs w:val="1"/>
        </w:rPr>
        <w:t xml:space="preserve">第七章 2019-2023年中国表壳的零件市场进出口数据分析</w:t>
      </w:r>
    </w:p>
    <w:p>
      <w:pPr>
        <w:spacing w:after="150"/>
      </w:pPr>
      <w:r>
        <w:rPr/>
        <w:t xml:space="preserve">第一节 2019-2023年中国表壳的零件出口统计</w:t>
      </w:r>
    </w:p>
    <w:p>
      <w:pPr>
        <w:spacing w:after="150"/>
      </w:pPr>
      <w:r>
        <w:rPr/>
        <w:t xml:space="preserve">第二节 2019-2023年中国表壳的零件进口统计</w:t>
      </w:r>
    </w:p>
    <w:p>
      <w:pPr>
        <w:spacing w:after="150"/>
      </w:pPr>
      <w:r>
        <w:rPr/>
        <w:t xml:space="preserve">第三节 2019-2023年中国表壳的零件进出口价格对比</w:t>
      </w:r>
    </w:p>
    <w:p>
      <w:pPr>
        <w:spacing w:after="150"/>
      </w:pPr>
      <w:r>
        <w:rPr/>
        <w:t xml:space="preserve">第四节 中国表壳的零件进出口主要来源地及出口目的地</w:t>
      </w:r>
    </w:p>
    <w:p>
      <w:pPr>
        <w:spacing w:after="150"/>
      </w:pPr>
      <w:r>
        <w:rPr>
          <w:b w:val="1"/>
          <w:bCs w:val="1"/>
        </w:rPr>
        <w:t xml:space="preserve">第八章 2019-2023年中国钟表产品产量统计分析</w:t>
      </w:r>
    </w:p>
    <w:p>
      <w:pPr>
        <w:spacing w:after="150"/>
      </w:pPr>
      <w:r>
        <w:rPr/>
        <w:t xml:space="preserve">第一节 2019-2023年中国钟产量数据统计分析</w:t>
      </w:r>
    </w:p>
    <w:p>
      <w:pPr>
        <w:spacing w:after="150"/>
      </w:pPr>
      <w:r>
        <w:rPr/>
        <w:t xml:space="preserve">一、2019-2023年全国钟产量数据分析</w:t>
      </w:r>
    </w:p>
    <w:p>
      <w:pPr>
        <w:spacing w:after="150"/>
      </w:pPr>
      <w:r>
        <w:rPr/>
        <w:t xml:space="preserve">二、2019-2023年全国钟产量数据分析(数据均可更新至最新月份)</w:t>
      </w:r>
    </w:p>
    <w:p>
      <w:pPr>
        <w:spacing w:after="150"/>
      </w:pPr>
      <w:r>
        <w:rPr/>
        <w:t xml:space="preserve">三、全国钟产量增长性分析</w:t>
      </w:r>
    </w:p>
    <w:p>
      <w:pPr>
        <w:spacing w:after="150"/>
      </w:pPr>
      <w:r>
        <w:rPr/>
        <w:t xml:space="preserve">第二节 2019-2023年中国表产量数据统计分析</w:t>
      </w:r>
    </w:p>
    <w:p>
      <w:pPr>
        <w:spacing w:after="150"/>
      </w:pPr>
      <w:r>
        <w:rPr/>
        <w:t xml:space="preserve">一、2019-2023年全国表产量数据分析</w:t>
      </w:r>
    </w:p>
    <w:p>
      <w:pPr>
        <w:spacing w:after="150"/>
      </w:pPr>
      <w:r>
        <w:rPr/>
        <w:t xml:space="preserve">二、2019-2023年全国表产量数据分析(数据均可更新至最新月份)</w:t>
      </w:r>
    </w:p>
    <w:p>
      <w:pPr>
        <w:spacing w:after="150"/>
      </w:pPr>
      <w:r>
        <w:rPr/>
        <w:t xml:space="preserve">三、全国表产量增长性分析</w:t>
      </w:r>
    </w:p>
    <w:p>
      <w:pPr>
        <w:spacing w:after="150"/>
      </w:pPr>
      <w:r>
        <w:rPr>
          <w:b w:val="1"/>
          <w:bCs w:val="1"/>
        </w:rPr>
        <w:t xml:space="preserve">第九章 2019-2023年中国钟表表壳制造行业主要经济运行数据监测</w:t>
      </w:r>
    </w:p>
    <w:p>
      <w:pPr>
        <w:spacing w:after="150"/>
      </w:pPr>
      <w:r>
        <w:rPr/>
        <w:t xml:space="preserve">第一节 2019-2023年中国钟表表壳制造行业规模分析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四、销售规模增长分析</w:t>
      </w:r>
    </w:p>
    <w:p>
      <w:pPr>
        <w:spacing w:after="150"/>
      </w:pPr>
      <w:r>
        <w:rPr/>
        <w:t xml:space="preserve">第二节 2019-2023年中国钟表表壳制造行业应收账款分析</w:t>
      </w:r>
    </w:p>
    <w:p>
      <w:pPr>
        <w:spacing w:after="150"/>
      </w:pPr>
      <w:r>
        <w:rPr/>
        <w:t xml:space="preserve">第三节 2019-2023年中国钟表表壳制造行业产值分析</w:t>
      </w:r>
    </w:p>
    <w:p>
      <w:pPr>
        <w:spacing w:after="150"/>
      </w:pPr>
      <w:r>
        <w:rPr/>
        <w:t xml:space="preserve">一、产成品增长分析</w:t>
      </w:r>
    </w:p>
    <w:p>
      <w:pPr>
        <w:spacing w:after="150"/>
      </w:pPr>
      <w:r>
        <w:rPr/>
        <w:t xml:space="preserve">二、工业产值分析</w:t>
      </w:r>
    </w:p>
    <w:p>
      <w:pPr>
        <w:spacing w:after="150"/>
      </w:pPr>
      <w:r>
        <w:rPr/>
        <w:t xml:space="preserve">第四节 2019-2023年中国钟表表壳制造行业成本费用分析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2019-2023年中国钟表表壳制造行业盈利能力分析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第十章 2019-2023年中国钟表表壳行业市场竞争格局分析</w:t>
      </w:r>
    </w:p>
    <w:p>
      <w:pPr>
        <w:spacing w:after="150"/>
      </w:pPr>
      <w:r>
        <w:rPr/>
        <w:t xml:space="preserve">第一节 2019-2023年中国钟表表壳行业竞争现状分析</w:t>
      </w:r>
    </w:p>
    <w:p>
      <w:pPr>
        <w:spacing w:after="150"/>
      </w:pPr>
      <w:r>
        <w:rPr/>
        <w:t xml:space="preserve">一、钟表表壳行业竞争程度分析</w:t>
      </w:r>
    </w:p>
    <w:p>
      <w:pPr>
        <w:spacing w:after="150"/>
      </w:pPr>
      <w:r>
        <w:rPr/>
        <w:t xml:space="preserve">二、钟表表壳技术竞争分析</w:t>
      </w:r>
    </w:p>
    <w:p>
      <w:pPr>
        <w:spacing w:after="150"/>
      </w:pPr>
      <w:r>
        <w:rPr/>
        <w:t xml:space="preserve">三、钟表表壳主要产品价格竞争分析</w:t>
      </w:r>
    </w:p>
    <w:p>
      <w:pPr>
        <w:spacing w:after="150"/>
      </w:pPr>
      <w:r>
        <w:rPr/>
        <w:t xml:space="preserve">第二节 2019-2023年中国钟表表壳行业集中度分析</w:t>
      </w:r>
    </w:p>
    <w:p>
      <w:pPr>
        <w:spacing w:after="150"/>
      </w:pPr>
      <w:r>
        <w:rPr/>
        <w:t xml:space="preserve">一、市场集中度分析</w:t>
      </w:r>
    </w:p>
    <w:p>
      <w:pPr>
        <w:spacing w:after="150"/>
      </w:pPr>
      <w:r>
        <w:rPr/>
        <w:t xml:space="preserve">二、企业集中度分析</w:t>
      </w:r>
    </w:p>
    <w:p>
      <w:pPr>
        <w:spacing w:after="150"/>
      </w:pPr>
      <w:r>
        <w:rPr/>
        <w:t xml:space="preserve">第三节 2019-2023年中国钟表表壳行业提升竞争力策略分析</w:t>
      </w:r>
    </w:p>
    <w:p>
      <w:pPr>
        <w:spacing w:after="150"/>
      </w:pPr>
      <w:r>
        <w:rPr>
          <w:b w:val="1"/>
          <w:bCs w:val="1"/>
        </w:rPr>
        <w:t xml:space="preserve">第十一章 2019-2023年中国钟表表壳行业优势生产企业竞争力分析</w:t>
      </w:r>
    </w:p>
    <w:p>
      <w:pPr>
        <w:spacing w:after="150"/>
      </w:pPr>
      <w:r>
        <w:rPr/>
        <w:t xml:space="preserve">第一节 佛山市南海南华金属宝石工艺有限公司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第二节 盈利时表业(东莞)有限公司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第三节 佛山市南海中科金属有限公司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第四节 东莞均益精密五金制品有限公司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第五节 中山梅华表业有限公司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第六节 蛇口裕隆表业制品有限公司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第七节 山东东星表业有限公司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第八节 新南伟表业(深圳)有限公司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第九节 武义元天祥五金制造有限公司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第十节 东莞得利钟表有限公司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b w:val="1"/>
          <w:bCs w:val="1"/>
        </w:rPr>
        <w:t xml:space="preserve">第十二章 2024-2029年中国钟表表壳产业投资机会与风险研究</w:t>
      </w:r>
    </w:p>
    <w:p>
      <w:pPr>
        <w:spacing w:after="150"/>
      </w:pPr>
      <w:r>
        <w:rPr/>
        <w:t xml:space="preserve">第一节 2024-2029年中国钟表表壳产业投资机会分析</w:t>
      </w:r>
    </w:p>
    <w:p>
      <w:pPr>
        <w:spacing w:after="150"/>
      </w:pPr>
      <w:r>
        <w:rPr/>
        <w:t xml:space="preserve">一、地区投资机会研究</w:t>
      </w:r>
    </w:p>
    <w:p>
      <w:pPr>
        <w:spacing w:after="150"/>
      </w:pPr>
      <w:r>
        <w:rPr/>
        <w:t xml:space="preserve">二、行业投资机会研究</w:t>
      </w:r>
    </w:p>
    <w:p>
      <w:pPr>
        <w:spacing w:after="150"/>
      </w:pPr>
      <w:r>
        <w:rPr/>
        <w:t xml:space="preserve">三、资源开发投资机会研究</w:t>
      </w:r>
    </w:p>
    <w:p>
      <w:pPr>
        <w:spacing w:after="150"/>
      </w:pPr>
      <w:r>
        <w:rPr/>
        <w:t xml:space="preserve">第二节 2024-2029年中国钟表表壳产业投资风险分析</w:t>
      </w:r>
    </w:p>
    <w:p>
      <w:pPr>
        <w:spacing w:after="150"/>
      </w:pPr>
      <w:r>
        <w:rPr/>
        <w:t xml:space="preserve">一、政策法律风险分析</w:t>
      </w:r>
    </w:p>
    <w:p>
      <w:pPr>
        <w:spacing w:after="150"/>
      </w:pPr>
      <w:r>
        <w:rPr/>
        <w:t xml:space="preserve">二、市场风险分析</w:t>
      </w:r>
    </w:p>
    <w:p>
      <w:pPr>
        <w:spacing w:after="150"/>
      </w:pPr>
      <w:r>
        <w:rPr/>
        <w:t xml:space="preserve">三、技术风险分析</w:t>
      </w:r>
    </w:p>
    <w:p>
      <w:pPr>
        <w:spacing w:after="150"/>
      </w:pPr>
      <w:r>
        <w:rPr/>
        <w:t xml:space="preserve">四、财务风险分析</w:t>
      </w:r>
    </w:p>
    <w:p>
      <w:pPr>
        <w:spacing w:after="150"/>
      </w:pPr>
      <w:r>
        <w:rPr/>
        <w:t xml:space="preserve">五、经营风险分析</w:t>
      </w:r>
    </w:p>
    <w:p>
      <w:pPr>
        <w:spacing w:after="150"/>
      </w:pPr>
      <w:r>
        <w:rPr/>
        <w:t xml:space="preserve">第三节 专家建议</w:t>
      </w:r>
    </w:p>
    <w:p>
      <w:pPr>
        <w:spacing w:after="150"/>
      </w:pPr>
      <w:r>
        <w:rPr>
          <w:b w:val="1"/>
          <w:bCs w:val="1"/>
        </w:rPr>
        <w:t xml:space="preserve">第十三章 2024-2029年中国钟表表壳行业发展前景预测分析</w:t>
      </w:r>
    </w:p>
    <w:p>
      <w:pPr>
        <w:spacing w:after="150"/>
      </w:pPr>
      <w:r>
        <w:rPr/>
        <w:t xml:space="preserve">第一节 2024-2029年中国钟表表壳产品发展趋势预测分析</w:t>
      </w:r>
    </w:p>
    <w:p>
      <w:pPr>
        <w:spacing w:after="150"/>
      </w:pPr>
      <w:r>
        <w:rPr/>
        <w:t xml:space="preserve">一、钟表表壳制造行业预测分析</w:t>
      </w:r>
    </w:p>
    <w:p>
      <w:pPr>
        <w:spacing w:after="150"/>
      </w:pPr>
      <w:r>
        <w:rPr/>
        <w:t xml:space="preserve">二、钟表表壳技术方向分析</w:t>
      </w:r>
    </w:p>
    <w:p>
      <w:pPr>
        <w:spacing w:after="150"/>
      </w:pPr>
      <w:r>
        <w:rPr/>
        <w:t xml:space="preserve">三、钟表表壳竞争格局预测分析</w:t>
      </w:r>
    </w:p>
    <w:p>
      <w:pPr>
        <w:spacing w:after="150"/>
      </w:pPr>
      <w:r>
        <w:rPr/>
        <w:t xml:space="preserve">第二节 2024-2029年中国钟表表壳行业市场发展前景预测分析</w:t>
      </w:r>
    </w:p>
    <w:p>
      <w:pPr>
        <w:spacing w:after="150"/>
      </w:pPr>
      <w:r>
        <w:rPr/>
        <w:t xml:space="preserve">一、钟表表壳供给预测分析</w:t>
      </w:r>
    </w:p>
    <w:p>
      <w:pPr>
        <w:spacing w:after="150"/>
      </w:pPr>
      <w:r>
        <w:rPr/>
        <w:t xml:space="preserve">二、钟表表壳需求预测分析</w:t>
      </w:r>
    </w:p>
    <w:p>
      <w:pPr>
        <w:spacing w:after="150"/>
      </w:pPr>
      <w:r>
        <w:rPr/>
        <w:t xml:space="preserve">三、钟表表壳市场进出口预测分析</w:t>
      </w:r>
    </w:p>
    <w:p>
      <w:pPr>
        <w:spacing w:after="150"/>
      </w:pPr>
      <w:r>
        <w:rPr/>
        <w:t xml:space="preserve">第三节 2024-2029年中国钟表表壳行业市场盈利能力预测分析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图表：2019-2023年我国财政收入支出走势图</w:t>
      </w:r>
    </w:p>
    <w:p>
      <w:pPr>
        <w:spacing w:after="150"/>
      </w:pPr>
      <w:r>
        <w:rPr/>
        <w:t xml:space="preserve">图表：2019-2023年美元兑人民币汇率中间价</w:t>
      </w:r>
    </w:p>
    <w:p>
      <w:pPr>
        <w:spacing w:after="150"/>
      </w:pPr>
      <w:r>
        <w:rPr/>
        <w:t xml:space="preserve">图表：2019-2023年中国货币供应量月度走势图</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图表：中国城镇化率走势图</w:t>
      </w:r>
    </w:p>
    <w:p>
      <w:pPr>
        <w:spacing w:after="150"/>
      </w:pPr>
      <w:r>
        <w:rPr/>
        <w:t xml:space="preserve">图表：2019-2023年我国研究与试验发展(RD)经费支出走势图</w:t>
      </w:r>
    </w:p>
    <w:p>
      <w:pPr>
        <w:spacing w:after="150"/>
      </w:pPr>
      <w:r>
        <w:rPr/>
        <w:t xml:space="preserve">图表：2019-2023年中国贵金属或包贵金属制的表壳出口统计</w:t>
      </w:r>
    </w:p>
    <w:p>
      <w:pPr>
        <w:spacing w:after="150"/>
      </w:pPr>
      <w:r>
        <w:rPr/>
        <w:t xml:space="preserve">图表：2019-2023年中国贵金属或包贵金属制的表壳进口统计</w:t>
      </w:r>
    </w:p>
    <w:p>
      <w:pPr>
        <w:spacing w:after="150"/>
      </w:pPr>
      <w:r>
        <w:rPr/>
        <w:t xml:space="preserve">图表：2019-2023年中国贵金属或包贵金属制的表壳进出口价格对比</w:t>
      </w:r>
    </w:p>
    <w:p>
      <w:pPr>
        <w:spacing w:after="150"/>
      </w:pPr>
      <w:r>
        <w:rPr/>
        <w:t xml:space="preserve">图表：中国贵金属或包贵金属制的表壳进出口主要来源地及出口目的地</w:t>
      </w:r>
    </w:p>
    <w:p>
      <w:pPr>
        <w:spacing w:after="150"/>
      </w:pPr>
      <w:r>
        <w:rPr/>
        <w:t xml:space="preserve">图表：2019-2023年中国贱金属制的表壳出口统计</w:t>
      </w:r>
    </w:p>
    <w:p>
      <w:pPr>
        <w:spacing w:after="150"/>
      </w:pPr>
      <w:r>
        <w:rPr/>
        <w:t xml:space="preserve">图表：2019-2023年中国贱金属制的表壳进口统计</w:t>
      </w:r>
    </w:p>
    <w:p>
      <w:pPr>
        <w:spacing w:after="150"/>
      </w:pPr>
      <w:r>
        <w:rPr/>
        <w:t xml:space="preserve">图表：2019-2023年中国贱金属制的表壳进出口价格对比</w:t>
      </w:r>
    </w:p>
    <w:p>
      <w:pPr>
        <w:spacing w:after="150"/>
      </w:pPr>
      <w:r>
        <w:rPr/>
        <w:t xml:space="preserve">图表：中国贱金属制的表壳进出口主要来源地及出口目的地</w:t>
      </w:r>
    </w:p>
    <w:p>
      <w:pPr>
        <w:spacing w:after="150"/>
      </w:pPr>
      <w:r>
        <w:rPr/>
        <w:t xml:space="preserve">图表：2019-2023年中国非金属制的表壳出口统计</w:t>
      </w:r>
    </w:p>
    <w:p>
      <w:pPr>
        <w:spacing w:after="150"/>
      </w:pPr>
      <w:r>
        <w:rPr/>
        <w:t xml:space="preserve">图表：2019-2023年中国非金属制的表壳进口统计</w:t>
      </w:r>
    </w:p>
    <w:p>
      <w:pPr>
        <w:spacing w:after="150"/>
      </w:pPr>
      <w:r>
        <w:rPr/>
        <w:t xml:space="preserve">图表：2019-2023年中国非金属制的表壳进出口价格对比</w:t>
      </w:r>
    </w:p>
    <w:p>
      <w:pPr>
        <w:spacing w:after="150"/>
      </w:pPr>
      <w:r>
        <w:rPr/>
        <w:t xml:space="preserve">图表：中国非金属制的表壳进出口主要来源地及出口目的地</w:t>
      </w:r>
    </w:p>
    <w:p>
      <w:pPr>
        <w:spacing w:after="150"/>
      </w:pPr>
      <w:r>
        <w:rPr/>
        <w:t xml:space="preserve">图表：2019-2023年中国表壳的零件出口统计</w:t>
      </w:r>
    </w:p>
    <w:p>
      <w:pPr>
        <w:spacing w:after="150"/>
      </w:pPr>
      <w:r>
        <w:rPr/>
        <w:t xml:space="preserve">图表：2019-2023年中国表壳的零件进口统计</w:t>
      </w:r>
    </w:p>
    <w:p>
      <w:pPr>
        <w:spacing w:after="150"/>
      </w:pPr>
      <w:r>
        <w:rPr/>
        <w:t xml:space="preserve">图表：2019-2023年中国表壳的零件进出口价格对比</w:t>
      </w:r>
    </w:p>
    <w:p>
      <w:pPr>
        <w:spacing w:after="150"/>
      </w:pPr>
      <w:r>
        <w:rPr/>
        <w:t xml:space="preserve">图表：中国表壳的零件进出口主要来源地及出口目的地</w:t>
      </w:r>
    </w:p>
    <w:p>
      <w:pPr>
        <w:spacing w:after="150"/>
      </w:pPr>
      <w:r>
        <w:rPr/>
        <w:t xml:space="preserve">图表：2019-2023年全国钟产量数据</w:t>
      </w:r>
    </w:p>
    <w:p>
      <w:pPr>
        <w:spacing w:after="150"/>
      </w:pPr>
      <w:r>
        <w:rPr/>
        <w:t xml:space="preserve">图表：2019-2023年重点省市钟产量数据</w:t>
      </w:r>
    </w:p>
    <w:p>
      <w:pPr>
        <w:spacing w:after="150"/>
      </w:pPr>
      <w:r>
        <w:rPr/>
        <w:t xml:space="preserve">图表：2019-2023年全国钟产量数据</w:t>
      </w:r>
    </w:p>
    <w:p>
      <w:pPr>
        <w:spacing w:after="150"/>
      </w:pPr>
      <w:r>
        <w:rPr/>
        <w:t xml:space="preserve">图表：2019-2023年重点省市钟产量数据</w:t>
      </w:r>
    </w:p>
    <w:p>
      <w:pPr>
        <w:spacing w:after="150"/>
      </w:pPr>
      <w:r>
        <w:rPr/>
        <w:t xml:space="preserve">图表：全国钟产量增长性分析</w:t>
      </w:r>
    </w:p>
    <w:p>
      <w:pPr>
        <w:spacing w:after="150"/>
      </w:pPr>
      <w:r>
        <w:rPr/>
        <w:t xml:space="preserve">图表：2019-2023年全国表产量数据</w:t>
      </w:r>
    </w:p>
    <w:p>
      <w:pPr>
        <w:spacing w:after="150"/>
      </w:pPr>
      <w:r>
        <w:rPr/>
        <w:t xml:space="preserve">图表：2019-2023年重点省市表产量数据</w:t>
      </w:r>
    </w:p>
    <w:p>
      <w:pPr>
        <w:spacing w:after="150"/>
      </w:pPr>
      <w:r>
        <w:rPr/>
        <w:t xml:space="preserve">图表：2019-2023年全国表产量数据</w:t>
      </w:r>
    </w:p>
    <w:p>
      <w:pPr>
        <w:spacing w:after="150"/>
      </w:pPr>
      <w:r>
        <w:rPr/>
        <w:t xml:space="preserve">图表：2019-2023年重点省市表产量数据</w:t>
      </w:r>
    </w:p>
    <w:p>
      <w:pPr>
        <w:spacing w:after="150"/>
      </w:pPr>
      <w:r>
        <w:rPr/>
        <w:t xml:space="preserve">图表：全国表产量增长性分析</w:t>
      </w:r>
    </w:p>
    <w:p>
      <w:pPr>
        <w:spacing w:after="150"/>
      </w:pPr>
      <w:r>
        <w:rPr/>
        <w:t xml:space="preserve">图表：2019-2023年中国钟表表壳制造行业企业数量统计表</w:t>
      </w:r>
    </w:p>
    <w:p>
      <w:pPr>
        <w:spacing w:after="150"/>
      </w:pPr>
      <w:r>
        <w:rPr/>
        <w:t xml:space="preserve">图表：2019-2023年中国钟表表壳制造行业从业人数统计表</w:t>
      </w:r>
    </w:p>
    <w:p>
      <w:pPr>
        <w:spacing w:after="150"/>
      </w:pPr>
      <w:r>
        <w:rPr/>
        <w:t xml:space="preserve">图表：2019-2023年中国钟表表壳制造行业资产规模统计表</w:t>
      </w:r>
    </w:p>
    <w:p>
      <w:pPr>
        <w:spacing w:after="150"/>
      </w:pPr>
      <w:r>
        <w:rPr/>
        <w:t xml:space="preserve">图表：2019-2023年中国钟表表壳制造行业销售规模统计表</w:t>
      </w:r>
    </w:p>
    <w:p>
      <w:pPr>
        <w:spacing w:after="150"/>
      </w:pPr>
      <w:r>
        <w:rPr/>
        <w:t xml:space="preserve">图表：2019-2023年中国钟表表壳制造行业工业应收账款统计表</w:t>
      </w:r>
    </w:p>
    <w:p>
      <w:pPr>
        <w:spacing w:after="150"/>
      </w:pPr>
      <w:r>
        <w:rPr/>
        <w:t xml:space="preserve">图表：2019-2023年中国钟表表壳制造行业产成品统计表</w:t>
      </w:r>
    </w:p>
    <w:p>
      <w:pPr>
        <w:spacing w:after="150"/>
      </w:pPr>
      <w:r>
        <w:rPr/>
        <w:t xml:space="preserve">图表：2019-2023年中国钟表表壳制造行业工业销售产值统计表</w:t>
      </w:r>
    </w:p>
    <w:p>
      <w:pPr>
        <w:spacing w:after="150"/>
      </w:pPr>
      <w:r>
        <w:rPr/>
        <w:t xml:space="preserve">图表：2019-2023年中国钟表表壳制造行业销售成本统计表</w:t>
      </w:r>
    </w:p>
    <w:p>
      <w:pPr>
        <w:spacing w:after="150"/>
      </w:pPr>
      <w:r>
        <w:rPr/>
        <w:t xml:space="preserve">图表：2019-2023年中国钟表表壳制造行业费用统计表</w:t>
      </w:r>
    </w:p>
    <w:p>
      <w:pPr>
        <w:spacing w:after="150"/>
      </w:pPr>
      <w:r>
        <w:rPr/>
        <w:t xml:space="preserve">图表：2019-2023年中国钟表表壳制造行业主要盈利指标统计表</w:t>
      </w:r>
    </w:p>
    <w:p>
      <w:pPr>
        <w:spacing w:after="150"/>
      </w:pPr>
      <w:r>
        <w:rPr/>
        <w:t xml:space="preserve">图表：2019-2023年中国钟表表壳制造行业盈利能力指标统计表</w:t>
      </w:r>
    </w:p>
    <w:p>
      <w:pPr>
        <w:spacing w:after="150"/>
      </w:pPr>
      <w:r>
        <w:rPr/>
        <w:t xml:space="preserve">图表：佛山市南海南华金属宝石工艺有限公司盈利指标情况</w:t>
      </w:r>
    </w:p>
    <w:p>
      <w:pPr>
        <w:spacing w:after="150"/>
      </w:pPr>
      <w:r>
        <w:rPr/>
        <w:t xml:space="preserve">图表：佛山市南海南华金属宝石工艺有限公司资产运行指标状况</w:t>
      </w:r>
    </w:p>
    <w:p>
      <w:pPr>
        <w:spacing w:after="150"/>
      </w:pPr>
      <w:r>
        <w:rPr/>
        <w:t xml:space="preserve">图表：佛山市南海南华金属宝石工艺有限公司资产负债能力指标分析</w:t>
      </w:r>
    </w:p>
    <w:p>
      <w:pPr>
        <w:spacing w:after="150"/>
      </w:pPr>
      <w:r>
        <w:rPr/>
        <w:t xml:space="preserve">图表：佛山市南海南华金属宝石工艺有限公司盈利能力情况</w:t>
      </w:r>
    </w:p>
    <w:p>
      <w:pPr>
        <w:spacing w:after="150"/>
      </w:pPr>
      <w:r>
        <w:rPr/>
        <w:t xml:space="preserve">图表：佛山市南海南华金属宝石工艺有限公司销售收入情况</w:t>
      </w:r>
    </w:p>
    <w:p>
      <w:pPr>
        <w:spacing w:after="150"/>
      </w:pPr>
      <w:r>
        <w:rPr/>
        <w:t xml:space="preserve">图表：佛山市南海南华金属宝石工艺有限公司成本费用构成情况</w:t>
      </w:r>
    </w:p>
    <w:p>
      <w:pPr>
        <w:spacing w:after="150"/>
      </w:pPr>
      <w:r>
        <w:rPr/>
        <w:t xml:space="preserve">图表：盈利时表业(东莞)有限公司盈利指标情况</w:t>
      </w:r>
    </w:p>
    <w:p>
      <w:pPr>
        <w:spacing w:after="150"/>
      </w:pPr>
      <w:r>
        <w:rPr/>
        <w:t xml:space="preserve">图表：盈利时表业(东莞)有限公司资产运行指标状况</w:t>
      </w:r>
    </w:p>
    <w:p>
      <w:pPr>
        <w:spacing w:after="150"/>
      </w:pPr>
      <w:r>
        <w:rPr/>
        <w:t xml:space="preserve">图表：盈利时表业(东莞)有限公司资产负债能力指标分析</w:t>
      </w:r>
    </w:p>
    <w:p>
      <w:pPr>
        <w:spacing w:after="150"/>
      </w:pPr>
      <w:r>
        <w:rPr/>
        <w:t xml:space="preserve">图表：盈利时表业(东莞)有限公司盈利能力情况</w:t>
      </w:r>
    </w:p>
    <w:p>
      <w:pPr>
        <w:spacing w:after="150"/>
      </w:pPr>
      <w:r>
        <w:rPr/>
        <w:t xml:space="preserve">图表：盈利时表业(东莞)有限公司销售收入情况</w:t>
      </w:r>
    </w:p>
    <w:p>
      <w:pPr>
        <w:spacing w:after="150"/>
      </w:pPr>
      <w:r>
        <w:rPr/>
        <w:t xml:space="preserve">图表：盈利时表业(东莞)有限公司成本费用构成情况</w:t>
      </w:r>
    </w:p>
    <w:p>
      <w:pPr>
        <w:spacing w:after="150"/>
      </w:pPr>
      <w:r>
        <w:rPr/>
        <w:t xml:space="preserve">图表：佛山市南海中科金属有限公司盈利指标情况</w:t>
      </w:r>
    </w:p>
    <w:p>
      <w:pPr>
        <w:spacing w:after="150"/>
      </w:pPr>
      <w:r>
        <w:rPr/>
        <w:t xml:space="preserve">图表：佛山市南海中科金属有限公司资产运行指标状况</w:t>
      </w:r>
    </w:p>
    <w:p>
      <w:pPr>
        <w:spacing w:after="150"/>
      </w:pPr>
      <w:r>
        <w:rPr/>
        <w:t xml:space="preserve">图表：佛山市南海中科金属有限公司资产负债能力指标分析</w:t>
      </w:r>
    </w:p>
    <w:p>
      <w:pPr>
        <w:spacing w:after="150"/>
      </w:pPr>
      <w:r>
        <w:rPr/>
        <w:t xml:space="preserve">图表：佛山市南海中科金属有限公司盈利能力情况</w:t>
      </w:r>
    </w:p>
    <w:p>
      <w:pPr>
        <w:spacing w:after="150"/>
      </w:pPr>
      <w:r>
        <w:rPr/>
        <w:t xml:space="preserve">图表：佛山市南海中科金属有限公司销售收入情况</w:t>
      </w:r>
    </w:p>
    <w:p>
      <w:pPr>
        <w:spacing w:after="150"/>
      </w:pPr>
      <w:r>
        <w:rPr/>
        <w:t xml:space="preserve">图表：佛山市南海中科金属有限公司成本费用构成情况</w:t>
      </w:r>
    </w:p>
    <w:p>
      <w:pPr>
        <w:spacing w:after="150"/>
      </w:pPr>
      <w:r>
        <w:rPr/>
        <w:t xml:space="preserve">图表：东莞均益精密五金制品有限公司盈利指标情况</w:t>
      </w:r>
    </w:p>
    <w:p>
      <w:pPr>
        <w:spacing w:after="150"/>
      </w:pPr>
      <w:r>
        <w:rPr/>
        <w:t xml:space="preserve">图表：东莞均益精密五金制品有限公司资产运行指标状况</w:t>
      </w:r>
    </w:p>
    <w:p>
      <w:pPr>
        <w:spacing w:after="150"/>
      </w:pPr>
      <w:r>
        <w:rPr/>
        <w:t xml:space="preserve">图表：东莞均益精密五金制品有限公司资产负债能力指标分析</w:t>
      </w:r>
    </w:p>
    <w:p>
      <w:pPr>
        <w:spacing w:after="150"/>
      </w:pPr>
      <w:r>
        <w:rPr/>
        <w:t xml:space="preserve">图表：东莞均益精密五金制品有限公司盈利能力情况</w:t>
      </w:r>
    </w:p>
    <w:p>
      <w:pPr>
        <w:spacing w:after="150"/>
      </w:pPr>
      <w:r>
        <w:rPr/>
        <w:t xml:space="preserve">图表：东莞均益精密五金制品有限公司销售收入情况</w:t>
      </w:r>
    </w:p>
    <w:p>
      <w:pPr>
        <w:spacing w:after="150"/>
      </w:pPr>
      <w:r>
        <w:rPr/>
        <w:t xml:space="preserve">图表：东莞均益精密五金制品有限公司成本费用构成情况</w:t>
      </w:r>
    </w:p>
    <w:p>
      <w:pPr>
        <w:spacing w:after="150"/>
      </w:pPr>
      <w:r>
        <w:rPr/>
        <w:t xml:space="preserve">图表：中山梅华表业有限公司盈利指标情况</w:t>
      </w:r>
    </w:p>
    <w:p>
      <w:pPr>
        <w:spacing w:after="150"/>
      </w:pPr>
      <w:r>
        <w:rPr/>
        <w:t xml:space="preserve">图表：中山梅华表业有限公司资产运行指标状况</w:t>
      </w:r>
    </w:p>
    <w:p>
      <w:pPr>
        <w:spacing w:after="150"/>
      </w:pPr>
      <w:r>
        <w:rPr/>
        <w:t xml:space="preserve">图表：中山梅华表业有限公司资产负债能力指标分析</w:t>
      </w:r>
    </w:p>
    <w:p>
      <w:pPr>
        <w:spacing w:after="150"/>
      </w:pPr>
      <w:r>
        <w:rPr/>
        <w:t xml:space="preserve">图表：中山梅华表业有限公司盈利能力情况</w:t>
      </w:r>
    </w:p>
    <w:p>
      <w:pPr>
        <w:spacing w:after="150"/>
      </w:pPr>
      <w:r>
        <w:rPr/>
        <w:t xml:space="preserve">图表：中山梅华表业有限公司销售收入情况</w:t>
      </w:r>
    </w:p>
    <w:p>
      <w:pPr>
        <w:spacing w:after="150"/>
      </w:pPr>
      <w:r>
        <w:rPr/>
        <w:t xml:space="preserve">图表：中山梅华表业有限公司成本费用构成情况</w:t>
      </w:r>
    </w:p>
    <w:p>
      <w:pPr>
        <w:spacing w:after="150"/>
      </w:pPr>
      <w:r>
        <w:rPr/>
        <w:t xml:space="preserve">图表：蛇口裕隆表业制品有限公司盈利指标情况</w:t>
      </w:r>
    </w:p>
    <w:p>
      <w:pPr>
        <w:spacing w:after="150"/>
      </w:pPr>
      <w:r>
        <w:rPr/>
        <w:t xml:space="preserve">图表：蛇口裕隆表业制品有限公司资产运行指标状况</w:t>
      </w:r>
    </w:p>
    <w:p>
      <w:pPr>
        <w:spacing w:after="150"/>
      </w:pPr>
      <w:r>
        <w:rPr/>
        <w:t xml:space="preserve">图表：蛇口裕隆表业制品有限公司资产负债能力指标分析</w:t>
      </w:r>
    </w:p>
    <w:p>
      <w:pPr>
        <w:spacing w:after="150"/>
      </w:pPr>
      <w:r>
        <w:rPr/>
        <w:t xml:space="preserve">图表：蛇口裕隆表业制品有限公司盈利能力情况</w:t>
      </w:r>
    </w:p>
    <w:p>
      <w:pPr>
        <w:spacing w:after="150"/>
      </w:pPr>
      <w:r>
        <w:rPr/>
        <w:t xml:space="preserve">图表：蛇口裕隆表业制品有限公司销售收入情况</w:t>
      </w:r>
    </w:p>
    <w:p>
      <w:pPr>
        <w:spacing w:after="150"/>
      </w:pPr>
      <w:r>
        <w:rPr/>
        <w:t xml:space="preserve">图表：蛇口裕隆表业制品有限公司成本费用构成情况</w:t>
      </w:r>
    </w:p>
    <w:p>
      <w:pPr>
        <w:spacing w:after="150"/>
      </w:pPr>
      <w:r>
        <w:rPr/>
        <w:t xml:space="preserve">图表：山东东星表业有限公司盈利指标情况</w:t>
      </w:r>
    </w:p>
    <w:p>
      <w:pPr>
        <w:spacing w:after="150"/>
      </w:pPr>
      <w:r>
        <w:rPr/>
        <w:t xml:space="preserve">图表：山东东星表业有限公司资产运行指标状况</w:t>
      </w:r>
    </w:p>
    <w:p>
      <w:pPr>
        <w:spacing w:after="150"/>
      </w:pPr>
      <w:r>
        <w:rPr/>
        <w:t xml:space="preserve">图表：山东东星表业有限公司资产负债能力指标分析</w:t>
      </w:r>
    </w:p>
    <w:p>
      <w:pPr>
        <w:spacing w:after="150"/>
      </w:pPr>
      <w:r>
        <w:rPr/>
        <w:t xml:space="preserve">图表：山东东星表业有限公司盈利能力情况</w:t>
      </w:r>
    </w:p>
    <w:p>
      <w:pPr>
        <w:spacing w:after="150"/>
      </w:pPr>
      <w:r>
        <w:rPr/>
        <w:t xml:space="preserve">图表：山东东星表业有限公司销售收入情况</w:t>
      </w:r>
    </w:p>
    <w:p>
      <w:pPr>
        <w:spacing w:after="150"/>
      </w:pPr>
      <w:r>
        <w:rPr/>
        <w:t xml:space="preserve">图表：山东东星表业有限公司成本费用构成情况</w:t>
      </w:r>
    </w:p>
    <w:p>
      <w:pPr>
        <w:spacing w:after="150"/>
      </w:pPr>
      <w:r>
        <w:rPr/>
        <w:t xml:space="preserve">图表：新南伟表业(深圳)有限公司盈利指标情况</w:t>
      </w:r>
    </w:p>
    <w:p>
      <w:pPr>
        <w:spacing w:after="150"/>
      </w:pPr>
      <w:r>
        <w:rPr/>
        <w:t xml:space="preserve">图表：新南伟表业(深圳)有限公司资产运行指标状况</w:t>
      </w:r>
    </w:p>
    <w:p>
      <w:pPr>
        <w:spacing w:after="150"/>
      </w:pPr>
      <w:r>
        <w:rPr/>
        <w:t xml:space="preserve">图表：新南伟表业(深圳)有限公司资产负债能力指标分析</w:t>
      </w:r>
    </w:p>
    <w:p>
      <w:pPr>
        <w:spacing w:after="150"/>
      </w:pPr>
      <w:r>
        <w:rPr/>
        <w:t xml:space="preserve">图表：新南伟表业(深圳)有限公司盈利能力情况</w:t>
      </w:r>
    </w:p>
    <w:p>
      <w:pPr>
        <w:spacing w:after="150"/>
      </w:pPr>
      <w:r>
        <w:rPr/>
        <w:t xml:space="preserve">图表：新南伟表业(深圳)有限公司销售收入情况</w:t>
      </w:r>
    </w:p>
    <w:p>
      <w:pPr>
        <w:spacing w:after="150"/>
      </w:pPr>
      <w:r>
        <w:rPr/>
        <w:t xml:space="preserve">图表：新南伟表业(深圳)有限公司成本费用构成情况</w:t>
      </w:r>
    </w:p>
    <w:p>
      <w:pPr>
        <w:spacing w:after="150"/>
      </w:pPr>
      <w:r>
        <w:rPr/>
        <w:t xml:space="preserve">图表：武义元天祥五金制造有限公司盈利指标情况</w:t>
      </w:r>
    </w:p>
    <w:p>
      <w:pPr>
        <w:spacing w:after="150"/>
      </w:pPr>
      <w:r>
        <w:rPr/>
        <w:t xml:space="preserve">图表：武义元天祥五金制造有限公司资产运行指标状况</w:t>
      </w:r>
    </w:p>
    <w:p>
      <w:pPr>
        <w:spacing w:after="150"/>
      </w:pPr>
      <w:r>
        <w:rPr/>
        <w:t xml:space="preserve">图表：武义元天祥五金制造有限公司资产负债能力指标分析</w:t>
      </w:r>
    </w:p>
    <w:p>
      <w:pPr>
        <w:spacing w:after="150"/>
      </w:pPr>
      <w:r>
        <w:rPr/>
        <w:t xml:space="preserve">图表：武义元天祥五金制造有限公司盈利能力情况</w:t>
      </w:r>
    </w:p>
    <w:p>
      <w:pPr>
        <w:spacing w:after="150"/>
      </w:pPr>
      <w:r>
        <w:rPr/>
        <w:t xml:space="preserve">图表：武义元天祥五金制造有限公司销售收入情况</w:t>
      </w:r>
    </w:p>
    <w:p>
      <w:pPr>
        <w:spacing w:after="150"/>
      </w:pPr>
      <w:r>
        <w:rPr/>
        <w:t xml:space="preserve">图表：武义元天祥五金制造有限公司成本费用构成情况</w:t>
      </w:r>
    </w:p>
    <w:p>
      <w:pPr>
        <w:spacing w:after="150"/>
      </w:pPr>
      <w:r>
        <w:rPr/>
        <w:t xml:space="preserve">图表：东莞得利钟表有限公司盈利指标情况</w:t>
      </w:r>
    </w:p>
    <w:p>
      <w:pPr>
        <w:spacing w:after="150"/>
      </w:pPr>
      <w:r>
        <w:rPr/>
        <w:t xml:space="preserve">图表：东莞得利钟表有限公司资产运行指标状况</w:t>
      </w:r>
    </w:p>
    <w:p>
      <w:pPr>
        <w:spacing w:after="150"/>
      </w:pPr>
      <w:r>
        <w:rPr/>
        <w:t xml:space="preserve">图表：东莞得利钟表有限公司资产负债能力指标分析</w:t>
      </w:r>
    </w:p>
    <w:p>
      <w:pPr>
        <w:spacing w:after="150"/>
      </w:pPr>
      <w:r>
        <w:rPr/>
        <w:t xml:space="preserve">图表：东莞得利钟表有限公司盈利能力情况</w:t>
      </w:r>
    </w:p>
    <w:p>
      <w:pPr>
        <w:spacing w:after="150"/>
      </w:pPr>
      <w:r>
        <w:rPr/>
        <w:t xml:space="preserve">图表：东莞得利钟表有限公司销售收入情况</w:t>
      </w:r>
    </w:p>
    <w:p>
      <w:pPr>
        <w:spacing w:after="150"/>
      </w:pPr>
      <w:r>
        <w:rPr/>
        <w:t xml:space="preserve">图表：东莞得利钟表有限公司成本费用构成情况</w:t>
      </w:r>
    </w:p>
    <w:p>
      <w:pPr>
        <w:spacing w:after="150"/>
      </w:pPr>
      <w:r>
        <w:rPr/>
        <w:t xml:space="preserve">图表：2024-2029年中国钟表表壳制造行业预测分析</w:t>
      </w:r>
    </w:p>
    <w:p>
      <w:pPr>
        <w:spacing w:after="150"/>
      </w:pPr>
      <w:r>
        <w:rPr/>
        <w:t xml:space="preserve">图表：2024-2029年中国钟表表壳竞争格局预测分析</w:t>
      </w:r>
    </w:p>
    <w:p>
      <w:pPr>
        <w:spacing w:after="150"/>
      </w:pPr>
      <w:r>
        <w:rPr/>
        <w:t xml:space="preserve">图表：2024-2029年中国钟表表壳供给预测分析</w:t>
      </w:r>
    </w:p>
    <w:p>
      <w:pPr>
        <w:spacing w:after="150"/>
      </w:pPr>
      <w:r>
        <w:rPr/>
        <w:t xml:space="preserve">图表：2024-2029年中国钟表表壳需求预测分析</w:t>
      </w:r>
    </w:p>
    <w:p>
      <w:pPr>
        <w:spacing w:after="150"/>
      </w:pPr>
      <w:r>
        <w:rPr/>
        <w:t xml:space="preserve">图表：2024-2029年中国钟表表壳市场进出口预测分析</w:t>
      </w:r>
    </w:p>
    <w:p>
      <w:pPr>
        <w:spacing w:after="150"/>
      </w:pPr>
      <w:r>
        <w:rPr/>
        <w:t xml:space="preserve">图表：2024-2029年中国钟表表壳行业市场盈利能力预测分析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2024-2029年中国钟表表壳市场前景规划及投资策略分析报告</dc:title>
  <dc:description>2024-2029年中国钟表表壳市场前景规划及投资策略分析报告</dc:description>
  <dc:subject>2024-2029年中国钟表表壳市场前景规划及投资策略分析报告</dc:subject>
  <cp:keywords>研究报告</cp:keywords>
  <cp:category>研究报告</cp:category>
  <cp:lastModifiedBy>北京中道泰和信息咨询有限公司</cp:lastModifiedBy>
  <dcterms:created xsi:type="dcterms:W3CDTF">2024-01-23T13:53:01+08:00</dcterms:created>
  <dcterms:modified xsi:type="dcterms:W3CDTF">2024-01-23T13:53:01+08:00</dcterms:modified>
</cp:coreProperties>
</file>

<file path=docProps/custom.xml><?xml version="1.0" encoding="utf-8"?>
<Properties xmlns="http://schemas.openxmlformats.org/officeDocument/2006/custom-properties" xmlns:vt="http://schemas.openxmlformats.org/officeDocument/2006/docPropsVTypes"/>
</file>