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2024-2029年数据中心行业竞争格局分析与投资风险预测报告</w:t>
      </w:r>
    </w:p>
    <w:p>
      <w:pPr>
        <w:spacing w:after="150"/>
      </w:pPr>
      <w:r>
        <w:rPr>
          <w:b w:val="1"/>
          <w:bCs w:val="1"/>
        </w:rPr>
        <w:t xml:space="preserve">报告简介</w:t>
      </w:r>
    </w:p>
    <w:p>
      <w:pPr>
        <w:spacing w:after="150"/>
      </w:pPr>
      <w:r>
        <w:rPr/>
        <w:t xml:space="preserve">数据中心是指在互联网上提供的各项增值服务，具体包括申请域名、租用虚拟主机空间、主机托管等业务。数据中心是一整套复杂的设施，不仅仅包括计算机系统和其它与之配套的设备(例如通信和存储系统)，还包含冗余的数据通信连接、环境控制设备、监控设备以及各种安全装置。</w:t>
      </w:r>
    </w:p>
    <w:p>
      <w:pPr>
        <w:spacing w:after="150"/>
      </w:pPr>
      <w:r>
        <w:rPr/>
        <w:t xml:space="preserve">预计2020年，全球数据总量将达到40ZB的规模，一般而言，有归档价值的数据约占20%左右，大约7ZB的规模，而按照目前我国数据中心存储能力的增长趋势来看，未来我国数据中心的存储压力很大，还需要更多的成长空间才能满足市场需求。</w:t>
      </w:r>
    </w:p>
    <w:p>
      <w:pPr>
        <w:spacing w:after="150"/>
      </w:pPr>
      <w:r>
        <w:rPr/>
        <w:t xml:space="preserve">本研究咨询报告由北京中道泰和信息咨询有限公司领衔撰写，在大量周密的市场调研基础上，主要依据了国家统计局、国家商务部、国家工信部、国家发改委、国家经济信息中心、国务院发展研究中心、全国商业信息中心、中国经济景气监测中心、51行业报告网、全国及海外多种相关报纸杂志的基础信息等公布和提供的大量资料和数据，客观、多角度地对中国数据中心市场进行了分析研究。报告在总结中国数据中心发展历程的基础上，结合新时期的各方面因素，对中国数据中心的发展趋势给予了细致和审慎的预测论证。报告资料详实，图表丰富，既有深入的分析，又有直观的比较，为数据中心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数据中心行业定义和分类 1</w:t>
      </w:r>
    </w:p>
    <w:p>
      <w:pPr>
        <w:spacing w:after="150"/>
      </w:pPr>
      <w:r>
        <w:rPr/>
        <w:t xml:space="preserve">第一节 数据中心的定义 1</w:t>
      </w:r>
    </w:p>
    <w:p>
      <w:pPr>
        <w:spacing w:after="150"/>
      </w:pPr>
      <w:r>
        <w:rPr/>
        <w:t xml:space="preserve">一、数据中心的定义 1</w:t>
      </w:r>
    </w:p>
    <w:p>
      <w:pPr>
        <w:spacing w:after="150"/>
      </w:pPr>
      <w:r>
        <w:rPr/>
        <w:t xml:space="preserve">二、数据中心的分类 2</w:t>
      </w:r>
    </w:p>
    <w:p>
      <w:pPr>
        <w:spacing w:after="150"/>
      </w:pPr>
      <w:r>
        <w:rPr/>
        <w:t xml:space="preserve">三、数据中心的特点 3</w:t>
      </w:r>
    </w:p>
    <w:p>
      <w:pPr>
        <w:spacing w:after="150"/>
      </w:pPr>
      <w:r>
        <w:rPr/>
        <w:t xml:space="preserve">第二节 数据中心行业发展成熟度 5</w:t>
      </w:r>
    </w:p>
    <w:p>
      <w:pPr>
        <w:spacing w:after="150"/>
      </w:pPr>
      <w:r>
        <w:rPr/>
        <w:t xml:space="preserve">一、行业发展周期 5</w:t>
      </w:r>
    </w:p>
    <w:p>
      <w:pPr>
        <w:spacing w:after="150"/>
      </w:pPr>
      <w:r>
        <w:rPr/>
        <w:t xml:space="preserve">二、中外市场成熟度对比 6</w:t>
      </w:r>
    </w:p>
    <w:p>
      <w:pPr>
        <w:spacing w:after="150"/>
      </w:pPr>
      <w:r>
        <w:rPr/>
        <w:t xml:space="preserve">第三节 数据中心的技术工艺 7</w:t>
      </w:r>
    </w:p>
    <w:p>
      <w:pPr>
        <w:spacing w:after="150"/>
      </w:pPr>
      <w:r>
        <w:rPr>
          <w:b w:val="1"/>
          <w:bCs w:val="1"/>
        </w:rPr>
        <w:t xml:space="preserve">第二章 数据中心行业发展现状 17</w:t>
      </w:r>
    </w:p>
    <w:p>
      <w:pPr>
        <w:spacing w:after="150"/>
      </w:pPr>
      <w:r>
        <w:rPr/>
        <w:t xml:space="preserve">第一节 全球数据中心行业发展概述 17</w:t>
      </w:r>
    </w:p>
    <w:p>
      <w:pPr>
        <w:spacing w:after="150"/>
      </w:pPr>
      <w:r>
        <w:rPr/>
        <w:t xml:space="preserve">第二节 我国数据中心行业发展现状 18</w:t>
      </w:r>
    </w:p>
    <w:p>
      <w:pPr>
        <w:spacing w:after="150"/>
      </w:pPr>
      <w:r>
        <w:rPr/>
        <w:t xml:space="preserve">一、2019-2023年我国数据中心行业发展概述 18</w:t>
      </w:r>
    </w:p>
    <w:p>
      <w:pPr>
        <w:spacing w:after="150"/>
      </w:pPr>
      <w:r>
        <w:rPr/>
        <w:t xml:space="preserve">二、2019-2023年我国数据中心行业供需现状分析 20</w:t>
      </w:r>
    </w:p>
    <w:p>
      <w:pPr>
        <w:spacing w:after="150"/>
      </w:pPr>
      <w:r>
        <w:rPr/>
        <w:t xml:space="preserve">1、2019-2023年我国数据中心行业供给分析 20</w:t>
      </w:r>
    </w:p>
    <w:p>
      <w:pPr>
        <w:spacing w:after="150"/>
      </w:pPr>
      <w:r>
        <w:rPr/>
        <w:t xml:space="preserve">2、2019-2023年我国数据中心行业需求分析 21</w:t>
      </w:r>
    </w:p>
    <w:p>
      <w:pPr>
        <w:spacing w:after="150"/>
      </w:pPr>
      <w:r>
        <w:rPr/>
        <w:t xml:space="preserve">三、2019-2023年我国数据中心行业主要数据分析 24</w:t>
      </w:r>
    </w:p>
    <w:p>
      <w:pPr>
        <w:spacing w:after="150"/>
      </w:pPr>
      <w:r>
        <w:rPr/>
        <w:t xml:space="preserve">1、2019-2023年我国数据中心行业市场规模分析 24</w:t>
      </w:r>
    </w:p>
    <w:p>
      <w:pPr>
        <w:spacing w:after="150"/>
      </w:pPr>
      <w:r>
        <w:rPr/>
        <w:t xml:space="preserve">2、2019-2023年我国数据中心行业销售收入分析 24</w:t>
      </w:r>
    </w:p>
    <w:p>
      <w:pPr>
        <w:spacing w:after="150"/>
      </w:pPr>
      <w:r>
        <w:rPr/>
        <w:t xml:space="preserve">第三节 我国“十四五”数据中心行业热点分析 26</w:t>
      </w:r>
    </w:p>
    <w:p>
      <w:pPr>
        <w:spacing w:after="150"/>
      </w:pPr>
      <w:r>
        <w:rPr/>
        <w:t xml:space="preserve">一、“十四五”行业热点回顾 26</w:t>
      </w:r>
    </w:p>
    <w:p>
      <w:pPr>
        <w:spacing w:after="150"/>
      </w:pPr>
      <w:r>
        <w:rPr/>
        <w:t xml:space="preserve">二、“热点”对于行业的影响分析 27</w:t>
      </w:r>
    </w:p>
    <w:p>
      <w:pPr>
        <w:spacing w:after="150"/>
      </w:pPr>
      <w:r>
        <w:rPr/>
        <w:t xml:space="preserve">第四节 我国数据中心“十四五”的发展总结 31</w:t>
      </w:r>
    </w:p>
    <w:p>
      <w:pPr>
        <w:spacing w:after="150"/>
      </w:pPr>
      <w:r>
        <w:rPr>
          <w:b w:val="1"/>
          <w:bCs w:val="1"/>
        </w:rPr>
        <w:t xml:space="preserve">第三章 数据中心行业经济与外部环境 33</w:t>
      </w:r>
    </w:p>
    <w:p>
      <w:pPr>
        <w:spacing w:after="150"/>
      </w:pPr>
      <w:r>
        <w:rPr/>
        <w:t xml:space="preserve">第一节 宏观经济环境 33</w:t>
      </w:r>
    </w:p>
    <w:p>
      <w:pPr>
        <w:spacing w:after="150"/>
      </w:pPr>
      <w:r>
        <w:rPr/>
        <w:t xml:space="preserve">一、工业生产平稳增长，企业效益明显好转 34</w:t>
      </w:r>
    </w:p>
    <w:p>
      <w:pPr>
        <w:spacing w:after="150"/>
      </w:pPr>
      <w:r>
        <w:rPr/>
        <w:t xml:space="preserve">二、固定资产投资缓中趋稳，商品房待售面积减少 35</w:t>
      </w:r>
    </w:p>
    <w:p>
      <w:pPr>
        <w:spacing w:after="150"/>
      </w:pPr>
      <w:r>
        <w:rPr/>
        <w:t xml:space="preserve">三、市场销售平稳较快增长，消费升级类商品增长较快 37</w:t>
      </w:r>
    </w:p>
    <w:p>
      <w:pPr>
        <w:spacing w:after="150"/>
      </w:pPr>
      <w:r>
        <w:rPr/>
        <w:t xml:space="preserve">四、出口降幅收窄，进口由负转正 38</w:t>
      </w:r>
    </w:p>
    <w:p>
      <w:pPr>
        <w:spacing w:after="150"/>
      </w:pPr>
      <w:r>
        <w:rPr/>
        <w:t xml:space="preserve">五、居民消费价格温和上涨，工业生产者价格月度同比由降转升 38</w:t>
      </w:r>
    </w:p>
    <w:p>
      <w:pPr>
        <w:spacing w:after="150"/>
      </w:pPr>
      <w:r>
        <w:rPr/>
        <w:t xml:space="preserve">六、居民收入稳定增长，城乡差距继续缩小 39</w:t>
      </w:r>
    </w:p>
    <w:p>
      <w:pPr>
        <w:spacing w:after="150"/>
      </w:pPr>
      <w:r>
        <w:rPr/>
        <w:t xml:space="preserve">七、供给侧结构性改革取得积极进展，经济结构继续优化 40</w:t>
      </w:r>
    </w:p>
    <w:p>
      <w:pPr>
        <w:spacing w:after="150"/>
      </w:pPr>
      <w:r>
        <w:rPr/>
        <w:t xml:space="preserve">八、货币信贷平稳增长，新增贷款同比多增 40</w:t>
      </w:r>
    </w:p>
    <w:p>
      <w:pPr>
        <w:spacing w:after="150"/>
      </w:pPr>
      <w:r>
        <w:rPr/>
        <w:t xml:space="preserve">第二节 社会环境 41</w:t>
      </w:r>
    </w:p>
    <w:p>
      <w:pPr>
        <w:spacing w:after="150"/>
      </w:pPr>
      <w:r>
        <w:rPr/>
        <w:t xml:space="preserve">一、人口环境分析 41</w:t>
      </w:r>
    </w:p>
    <w:p>
      <w:pPr>
        <w:spacing w:after="150"/>
      </w:pPr>
      <w:r>
        <w:rPr/>
        <w:t xml:space="preserve">二、中国城镇化率 41</w:t>
      </w:r>
    </w:p>
    <w:p>
      <w:pPr>
        <w:spacing w:after="150"/>
      </w:pPr>
      <w:r>
        <w:rPr/>
        <w:t xml:space="preserve">第三节 政策、法规环境 42</w:t>
      </w:r>
    </w:p>
    <w:p>
      <w:pPr>
        <w:spacing w:after="150"/>
      </w:pPr>
      <w:r>
        <w:rPr/>
        <w:t xml:space="preserve">第四节 外部环境对于行业的影响分析 44</w:t>
      </w:r>
    </w:p>
    <w:p>
      <w:pPr>
        <w:spacing w:after="150"/>
      </w:pPr>
      <w:r>
        <w:rPr/>
        <w:t xml:space="preserve">一、宏观经济环境对于行业的利弊分析 44</w:t>
      </w:r>
    </w:p>
    <w:p>
      <w:pPr>
        <w:spacing w:after="150"/>
      </w:pPr>
      <w:r>
        <w:rPr/>
        <w:t xml:space="preserve">1、经济复苏对行业的影响 44</w:t>
      </w:r>
    </w:p>
    <w:p>
      <w:pPr>
        <w:spacing w:after="150"/>
      </w:pPr>
      <w:r>
        <w:rPr/>
        <w:t xml:space="preserve">2、货币政策对行业的影响 44</w:t>
      </w:r>
    </w:p>
    <w:p>
      <w:pPr>
        <w:spacing w:after="150"/>
      </w:pPr>
      <w:r>
        <w:rPr/>
        <w:t xml:space="preserve">3、区域规划对行业的影响 46</w:t>
      </w:r>
    </w:p>
    <w:p>
      <w:pPr>
        <w:spacing w:after="150"/>
      </w:pPr>
      <w:r>
        <w:rPr/>
        <w:t xml:space="preserve">二、社会环境对于行业的利弊分析 48</w:t>
      </w:r>
    </w:p>
    <w:p>
      <w:pPr>
        <w:spacing w:after="150"/>
      </w:pPr>
      <w:r>
        <w:rPr/>
        <w:t xml:space="preserve">三、政策、法规环境对于行业的利弊分析 48</w:t>
      </w:r>
    </w:p>
    <w:p>
      <w:pPr>
        <w:spacing w:after="150"/>
      </w:pPr>
      <w:r>
        <w:rPr/>
        <w:t xml:space="preserve">第五节 行业宏观经济预测分析 49</w:t>
      </w:r>
    </w:p>
    <w:p>
      <w:pPr>
        <w:spacing w:after="150"/>
      </w:pPr>
      <w:r>
        <w:rPr/>
        <w:t xml:space="preserve">一、“十四五”期间国内宏观环境预测 49</w:t>
      </w:r>
    </w:p>
    <w:p>
      <w:pPr>
        <w:spacing w:after="150"/>
      </w:pPr>
      <w:r>
        <w:rPr/>
        <w:t xml:space="preserve">1、“十四五”期间我国经济将长期趋好 49</w:t>
      </w:r>
    </w:p>
    <w:p>
      <w:pPr>
        <w:spacing w:after="150"/>
      </w:pPr>
      <w:r>
        <w:rPr/>
        <w:t xml:space="preserve">2、“十四五”期间我国经济将围绕三个转变 50</w:t>
      </w:r>
    </w:p>
    <w:p>
      <w:pPr>
        <w:spacing w:after="150"/>
      </w:pPr>
      <w:r>
        <w:rPr/>
        <w:t xml:space="preserve">3、“十四五”期间我国工业产业将全面升级 54</w:t>
      </w:r>
    </w:p>
    <w:p>
      <w:pPr>
        <w:spacing w:after="150"/>
      </w:pPr>
      <w:r>
        <w:rPr/>
        <w:t xml:space="preserve">4、“十四五”期间我国以绿色发展战略为基调 59</w:t>
      </w:r>
    </w:p>
    <w:p>
      <w:pPr>
        <w:spacing w:after="150"/>
      </w:pPr>
      <w:r>
        <w:rPr/>
        <w:t xml:space="preserve">二、国际经济环境预测 63</w:t>
      </w:r>
    </w:p>
    <w:p>
      <w:pPr>
        <w:spacing w:after="150"/>
      </w:pPr>
      <w:r>
        <w:rPr>
          <w:b w:val="1"/>
          <w:bCs w:val="1"/>
        </w:rPr>
        <w:t xml:space="preserve">第二部分 行业深度分析</w:t>
      </w:r>
    </w:p>
    <w:p>
      <w:pPr>
        <w:spacing w:after="150"/>
      </w:pPr>
      <w:r>
        <w:rPr>
          <w:b w:val="1"/>
          <w:bCs w:val="1"/>
        </w:rPr>
        <w:t xml:space="preserve">第四章 数据中心行业产业链分析 65</w:t>
      </w:r>
    </w:p>
    <w:p>
      <w:pPr>
        <w:spacing w:after="150"/>
      </w:pPr>
      <w:r>
        <w:rPr/>
        <w:t xml:space="preserve">第一节 数据中心行业产业链概述 65</w:t>
      </w:r>
    </w:p>
    <w:p>
      <w:pPr>
        <w:spacing w:after="150"/>
      </w:pPr>
      <w:r>
        <w:rPr/>
        <w:t xml:space="preserve">第二节 数据中心行业上游分析 66</w:t>
      </w:r>
    </w:p>
    <w:p>
      <w:pPr>
        <w:spacing w:after="150"/>
      </w:pPr>
      <w:r>
        <w:rPr/>
        <w:t xml:space="preserve">一、存储器行业现状 66</w:t>
      </w:r>
    </w:p>
    <w:p>
      <w:pPr>
        <w:spacing w:after="150"/>
      </w:pPr>
      <w:r>
        <w:rPr/>
        <w:t xml:space="preserve">二、硬盘存储行业现状 67</w:t>
      </w:r>
    </w:p>
    <w:p>
      <w:pPr>
        <w:spacing w:after="150"/>
      </w:pPr>
      <w:r>
        <w:rPr/>
        <w:t xml:space="preserve">三、数据存储软件行业现状 69</w:t>
      </w:r>
    </w:p>
    <w:p>
      <w:pPr>
        <w:spacing w:after="150"/>
      </w:pPr>
      <w:r>
        <w:rPr/>
        <w:t xml:space="preserve">四、上游行业对于数据中心行业的影响分析 70</w:t>
      </w:r>
    </w:p>
    <w:p>
      <w:pPr>
        <w:spacing w:after="150"/>
      </w:pPr>
      <w:r>
        <w:rPr/>
        <w:t xml:space="preserve">第三节 数据中心行业下游分析 71</w:t>
      </w:r>
    </w:p>
    <w:p>
      <w:pPr>
        <w:spacing w:after="150"/>
      </w:pPr>
      <w:r>
        <w:rPr/>
        <w:t xml:space="preserve">一、大数据在经济预警方面的应用 71</w:t>
      </w:r>
    </w:p>
    <w:p>
      <w:pPr>
        <w:spacing w:after="150"/>
      </w:pPr>
      <w:r>
        <w:rPr/>
        <w:t xml:space="preserve">二、大数据在市场营销方面的应用 72</w:t>
      </w:r>
    </w:p>
    <w:p>
      <w:pPr>
        <w:spacing w:after="150"/>
      </w:pPr>
      <w:r>
        <w:rPr/>
        <w:t xml:space="preserve">三、大数据在医疗领域的应用 73</w:t>
      </w:r>
    </w:p>
    <w:p>
      <w:pPr>
        <w:spacing w:after="150"/>
      </w:pPr>
      <w:r>
        <w:rPr/>
        <w:t xml:space="preserve">四、大数据在金融领域的应用 80</w:t>
      </w:r>
    </w:p>
    <w:p>
      <w:pPr>
        <w:spacing w:after="150"/>
      </w:pPr>
      <w:r>
        <w:rPr/>
        <w:t xml:space="preserve">五、企业大数据产品与技术动向 81</w:t>
      </w:r>
    </w:p>
    <w:p>
      <w:pPr>
        <w:spacing w:after="150"/>
      </w:pPr>
      <w:r>
        <w:rPr/>
        <w:t xml:space="preserve">六、中关村大数据产业链雏形初现 85</w:t>
      </w:r>
    </w:p>
    <w:p>
      <w:pPr>
        <w:spacing w:after="150"/>
      </w:pPr>
      <w:r>
        <w:rPr/>
        <w:t xml:space="preserve">七、地方政府推出政策助推大数据发展 87</w:t>
      </w:r>
    </w:p>
    <w:p>
      <w:pPr>
        <w:spacing w:after="150"/>
      </w:pPr>
      <w:r>
        <w:rPr/>
        <w:t xml:space="preserve">八、华为联手英国大学开发“大数据” 88</w:t>
      </w:r>
    </w:p>
    <w:p>
      <w:pPr>
        <w:spacing w:after="150"/>
      </w:pPr>
      <w:r>
        <w:rPr/>
        <w:t xml:space="preserve">第四节 数据中心行业主要企业竞争力分析 89</w:t>
      </w:r>
    </w:p>
    <w:p>
      <w:pPr>
        <w:spacing w:after="150"/>
      </w:pPr>
      <w:r>
        <w:rPr/>
        <w:t xml:space="preserve">一、重点企业资产总计对比分析 89</w:t>
      </w:r>
    </w:p>
    <w:p>
      <w:pPr>
        <w:spacing w:after="150"/>
      </w:pPr>
      <w:r>
        <w:rPr/>
        <w:t xml:space="preserve">二、重点企业从业人员对比分析 90</w:t>
      </w:r>
    </w:p>
    <w:p>
      <w:pPr>
        <w:spacing w:after="150"/>
      </w:pPr>
      <w:r>
        <w:rPr/>
        <w:t xml:space="preserve">三、重点企业全年营业收入对比分析 90</w:t>
      </w:r>
    </w:p>
    <w:p>
      <w:pPr>
        <w:spacing w:after="150"/>
      </w:pPr>
      <w:r>
        <w:rPr/>
        <w:t xml:space="preserve">四、重点企业利润总额对比分析 90</w:t>
      </w:r>
    </w:p>
    <w:p>
      <w:pPr>
        <w:spacing w:after="150"/>
      </w:pPr>
      <w:r>
        <w:rPr/>
        <w:t xml:space="preserve">五、重点企业综合竞争力对比分析 91</w:t>
      </w:r>
    </w:p>
    <w:p>
      <w:pPr>
        <w:spacing w:after="150"/>
      </w:pPr>
      <w:r>
        <w:rPr>
          <w:b w:val="1"/>
          <w:bCs w:val="1"/>
        </w:rPr>
        <w:t xml:space="preserve">第五章 各区域数据中心发展分析 92</w:t>
      </w:r>
    </w:p>
    <w:p>
      <w:pPr>
        <w:spacing w:after="150"/>
      </w:pPr>
      <w:r>
        <w:rPr/>
        <w:t xml:space="preserve">第一节 华北地区 92</w:t>
      </w:r>
    </w:p>
    <w:p>
      <w:pPr>
        <w:spacing w:after="150"/>
      </w:pPr>
      <w:r>
        <w:rPr/>
        <w:t xml:space="preserve">一、2019-2023年市场规模分析 92</w:t>
      </w:r>
    </w:p>
    <w:p>
      <w:pPr>
        <w:spacing w:after="150"/>
      </w:pPr>
      <w:r>
        <w:rPr/>
        <w:t xml:space="preserve">二、2019-2023年行业发展形势 92</w:t>
      </w:r>
    </w:p>
    <w:p>
      <w:pPr>
        <w:spacing w:after="150"/>
      </w:pPr>
      <w:r>
        <w:rPr/>
        <w:t xml:space="preserve">第二节 东北地区 95</w:t>
      </w:r>
    </w:p>
    <w:p>
      <w:pPr>
        <w:spacing w:after="150"/>
      </w:pPr>
      <w:r>
        <w:rPr/>
        <w:t xml:space="preserve">一、2019-2023年市场规模分析 95</w:t>
      </w:r>
    </w:p>
    <w:p>
      <w:pPr>
        <w:spacing w:after="150"/>
      </w:pPr>
      <w:r>
        <w:rPr/>
        <w:t xml:space="preserve">二、2019-2023年行业发展形势 95</w:t>
      </w:r>
    </w:p>
    <w:p>
      <w:pPr>
        <w:spacing w:after="150"/>
      </w:pPr>
      <w:r>
        <w:rPr/>
        <w:t xml:space="preserve">第三节 华东地区 101</w:t>
      </w:r>
    </w:p>
    <w:p>
      <w:pPr>
        <w:spacing w:after="150"/>
      </w:pPr>
      <w:r>
        <w:rPr/>
        <w:t xml:space="preserve">一、2019-2023年市场规模分析 101</w:t>
      </w:r>
    </w:p>
    <w:p>
      <w:pPr>
        <w:spacing w:after="150"/>
      </w:pPr>
      <w:r>
        <w:rPr/>
        <w:t xml:space="preserve">二、2019-2023年行业发展形势 101</w:t>
      </w:r>
    </w:p>
    <w:p>
      <w:pPr>
        <w:spacing w:after="150"/>
      </w:pPr>
      <w:r>
        <w:rPr/>
        <w:t xml:space="preserve">第四节 华南地区 103</w:t>
      </w:r>
    </w:p>
    <w:p>
      <w:pPr>
        <w:spacing w:after="150"/>
      </w:pPr>
      <w:r>
        <w:rPr/>
        <w:t xml:space="preserve">一、2019-2023年市场规模分析 103</w:t>
      </w:r>
    </w:p>
    <w:p>
      <w:pPr>
        <w:spacing w:after="150"/>
      </w:pPr>
      <w:r>
        <w:rPr/>
        <w:t xml:space="preserve">二、2019-2023年行业发展形势 103</w:t>
      </w:r>
    </w:p>
    <w:p>
      <w:pPr>
        <w:spacing w:after="150"/>
      </w:pPr>
      <w:r>
        <w:rPr/>
        <w:t xml:space="preserve">第五节 华中地区 104</w:t>
      </w:r>
    </w:p>
    <w:p>
      <w:pPr>
        <w:spacing w:after="150"/>
      </w:pPr>
      <w:r>
        <w:rPr/>
        <w:t xml:space="preserve">一、2019-2023年市场规模分析 104</w:t>
      </w:r>
    </w:p>
    <w:p>
      <w:pPr>
        <w:spacing w:after="150"/>
      </w:pPr>
      <w:r>
        <w:rPr/>
        <w:t xml:space="preserve">二、2019-2023年行业发展形势 104</w:t>
      </w:r>
    </w:p>
    <w:p>
      <w:pPr>
        <w:spacing w:after="150"/>
      </w:pPr>
      <w:r>
        <w:rPr/>
        <w:t xml:space="preserve">第六节 西部地区 110</w:t>
      </w:r>
    </w:p>
    <w:p>
      <w:pPr>
        <w:spacing w:after="150"/>
      </w:pPr>
      <w:r>
        <w:rPr/>
        <w:t xml:space="preserve">一、2019-2023年市场规模分析 110</w:t>
      </w:r>
    </w:p>
    <w:p>
      <w:pPr>
        <w:spacing w:after="150"/>
      </w:pPr>
      <w:r>
        <w:rPr/>
        <w:t xml:space="preserve">二、2019-2023年行业发展形势 110</w:t>
      </w:r>
    </w:p>
    <w:p>
      <w:pPr>
        <w:spacing w:after="150"/>
      </w:pPr>
      <w:r>
        <w:rPr>
          <w:b w:val="1"/>
          <w:bCs w:val="1"/>
        </w:rPr>
        <w:t xml:space="preserve">第三部分 市场全景调研</w:t>
      </w:r>
    </w:p>
    <w:p>
      <w:pPr>
        <w:spacing w:after="150"/>
      </w:pPr>
      <w:r>
        <w:rPr>
          <w:b w:val="1"/>
          <w:bCs w:val="1"/>
        </w:rPr>
        <w:t xml:space="preserve">第六章 数据中心的行业竞争格局 112</w:t>
      </w:r>
    </w:p>
    <w:p>
      <w:pPr>
        <w:spacing w:after="150"/>
      </w:pPr>
      <w:r>
        <w:rPr/>
        <w:t xml:space="preserve">第一节 行业竞争结构分析 112</w:t>
      </w:r>
    </w:p>
    <w:p>
      <w:pPr>
        <w:spacing w:after="150"/>
      </w:pPr>
      <w:r>
        <w:rPr/>
        <w:t xml:space="preserve">一、现有企业间竞争 112</w:t>
      </w:r>
    </w:p>
    <w:p>
      <w:pPr>
        <w:spacing w:after="150"/>
      </w:pPr>
      <w:r>
        <w:rPr/>
        <w:t xml:space="preserve">二、潜在进入者分析 112</w:t>
      </w:r>
    </w:p>
    <w:p>
      <w:pPr>
        <w:spacing w:after="150"/>
      </w:pPr>
      <w:r>
        <w:rPr/>
        <w:t xml:space="preserve">三、替代品威胁分析 112</w:t>
      </w:r>
    </w:p>
    <w:p>
      <w:pPr>
        <w:spacing w:after="150"/>
      </w:pPr>
      <w:r>
        <w:rPr/>
        <w:t xml:space="preserve">四、供应商议价能力分析 113</w:t>
      </w:r>
    </w:p>
    <w:p>
      <w:pPr>
        <w:spacing w:after="150"/>
      </w:pPr>
      <w:r>
        <w:rPr/>
        <w:t xml:space="preserve">五、客户议价能力分析 113</w:t>
      </w:r>
    </w:p>
    <w:p>
      <w:pPr>
        <w:spacing w:after="150"/>
      </w:pPr>
      <w:r>
        <w:rPr/>
        <w:t xml:space="preserve">第二节 行业集中度分析 113</w:t>
      </w:r>
    </w:p>
    <w:p>
      <w:pPr>
        <w:spacing w:after="150"/>
      </w:pPr>
      <w:r>
        <w:rPr/>
        <w:t xml:space="preserve">一、市场集中度分析 113</w:t>
      </w:r>
    </w:p>
    <w:p>
      <w:pPr>
        <w:spacing w:after="150"/>
      </w:pPr>
      <w:r>
        <w:rPr/>
        <w:t xml:space="preserve">二、企业集中度分析 113</w:t>
      </w:r>
    </w:p>
    <w:p>
      <w:pPr>
        <w:spacing w:after="150"/>
      </w:pPr>
      <w:r>
        <w:rPr/>
        <w:t xml:space="preserve">三、区域集中度分析 113</w:t>
      </w:r>
    </w:p>
    <w:p>
      <w:pPr>
        <w:spacing w:after="150"/>
      </w:pPr>
      <w:r>
        <w:rPr/>
        <w:t xml:space="preserve">四、各细分行业集中度 115</w:t>
      </w:r>
    </w:p>
    <w:p>
      <w:pPr>
        <w:spacing w:after="150"/>
      </w:pPr>
      <w:r>
        <w:rPr/>
        <w:t xml:space="preserve">五、集中度变化趋势 115</w:t>
      </w:r>
    </w:p>
    <w:p>
      <w:pPr>
        <w:spacing w:after="150"/>
      </w:pPr>
      <w:r>
        <w:rPr/>
        <w:t xml:space="preserve">第三节 行业国际竞争力比较 116</w:t>
      </w:r>
    </w:p>
    <w:p>
      <w:pPr>
        <w:spacing w:after="150"/>
      </w:pPr>
      <w:r>
        <w:rPr/>
        <w:t xml:space="preserve">一、我国大数据行业竞争力剖析 116</w:t>
      </w:r>
    </w:p>
    <w:p>
      <w:pPr>
        <w:spacing w:after="150"/>
      </w:pPr>
      <w:r>
        <w:rPr/>
        <w:t xml:space="preserve">二、我国大数据企业市场竞争的优势 117</w:t>
      </w:r>
    </w:p>
    <w:p>
      <w:pPr>
        <w:spacing w:after="150"/>
      </w:pPr>
      <w:r>
        <w:rPr/>
        <w:t xml:space="preserve">三、民企与外企比较分析 118</w:t>
      </w:r>
    </w:p>
    <w:p>
      <w:pPr>
        <w:spacing w:after="150"/>
      </w:pPr>
      <w:r>
        <w:rPr/>
        <w:t xml:space="preserve">四、国内大数据企业竞争能力提升途径 119</w:t>
      </w:r>
    </w:p>
    <w:p>
      <w:pPr>
        <w:spacing w:after="150"/>
      </w:pPr>
      <w:r>
        <w:rPr>
          <w:b w:val="1"/>
          <w:bCs w:val="1"/>
        </w:rPr>
        <w:t xml:space="preserve">第七章 我国数据中心行业主要企业分析 120</w:t>
      </w:r>
    </w:p>
    <w:p>
      <w:pPr>
        <w:spacing w:after="150"/>
      </w:pPr>
      <w:r>
        <w:rPr/>
        <w:t xml:space="preserve">第一节 中国电信 120</w:t>
      </w:r>
    </w:p>
    <w:p>
      <w:pPr>
        <w:spacing w:after="150"/>
      </w:pPr>
      <w:r>
        <w:rPr/>
        <w:t xml:space="preserve">一、企业简介 120</w:t>
      </w:r>
    </w:p>
    <w:p>
      <w:pPr>
        <w:spacing w:after="150"/>
      </w:pPr>
      <w:r>
        <w:rPr/>
        <w:t xml:space="preserve">二、企业收入构成 120</w:t>
      </w:r>
    </w:p>
    <w:p>
      <w:pPr>
        <w:spacing w:after="150"/>
      </w:pPr>
      <w:r>
        <w:rPr/>
        <w:t xml:space="preserve">三、企业盈利能力分析 121</w:t>
      </w:r>
    </w:p>
    <w:p>
      <w:pPr>
        <w:spacing w:after="150"/>
      </w:pPr>
      <w:r>
        <w:rPr/>
        <w:t xml:space="preserve">四、企业偿债能力分析 122</w:t>
      </w:r>
    </w:p>
    <w:p>
      <w:pPr>
        <w:spacing w:after="150"/>
      </w:pPr>
      <w:r>
        <w:rPr/>
        <w:t xml:space="preserve">五、企业资产负债分析 123</w:t>
      </w:r>
    </w:p>
    <w:p>
      <w:pPr>
        <w:spacing w:after="150"/>
      </w:pPr>
      <w:r>
        <w:rPr/>
        <w:t xml:space="preserve">六、企业最新动态 123</w:t>
      </w:r>
    </w:p>
    <w:p>
      <w:pPr>
        <w:spacing w:after="150"/>
      </w:pPr>
      <w:r>
        <w:rPr/>
        <w:t xml:space="preserve">第二节 中国联通 126</w:t>
      </w:r>
    </w:p>
    <w:p>
      <w:pPr>
        <w:spacing w:after="150"/>
      </w:pPr>
      <w:r>
        <w:rPr/>
        <w:t xml:space="preserve">一、企业简介 126</w:t>
      </w:r>
    </w:p>
    <w:p>
      <w:pPr>
        <w:spacing w:after="150"/>
      </w:pPr>
      <w:r>
        <w:rPr/>
        <w:t xml:space="preserve">二、企业收入构成 127</w:t>
      </w:r>
    </w:p>
    <w:p>
      <w:pPr>
        <w:spacing w:after="150"/>
      </w:pPr>
      <w:r>
        <w:rPr/>
        <w:t xml:space="preserve">三、企业盈利能力分析 128</w:t>
      </w:r>
    </w:p>
    <w:p>
      <w:pPr>
        <w:spacing w:after="150"/>
      </w:pPr>
      <w:r>
        <w:rPr/>
        <w:t xml:space="preserve">四、企业偿债能力分析 129</w:t>
      </w:r>
    </w:p>
    <w:p>
      <w:pPr>
        <w:spacing w:after="150"/>
      </w:pPr>
      <w:r>
        <w:rPr/>
        <w:t xml:space="preserve">五、企业运营能力分析 129</w:t>
      </w:r>
    </w:p>
    <w:p>
      <w:pPr>
        <w:spacing w:after="150"/>
      </w:pPr>
      <w:r>
        <w:rPr/>
        <w:t xml:space="preserve">六、企业发展能力分析 130</w:t>
      </w:r>
    </w:p>
    <w:p>
      <w:pPr>
        <w:spacing w:after="150"/>
      </w:pPr>
      <w:r>
        <w:rPr/>
        <w:t xml:space="preserve">七、企业最新动态 130</w:t>
      </w:r>
    </w:p>
    <w:p>
      <w:pPr>
        <w:spacing w:after="150"/>
      </w:pPr>
      <w:r>
        <w:rPr/>
        <w:t xml:space="preserve">第三节 中国移动 131</w:t>
      </w:r>
    </w:p>
    <w:p>
      <w:pPr>
        <w:spacing w:after="150"/>
      </w:pPr>
      <w:r>
        <w:rPr/>
        <w:t xml:space="preserve">一、企业简介 131</w:t>
      </w:r>
    </w:p>
    <w:p>
      <w:pPr>
        <w:spacing w:after="150"/>
      </w:pPr>
      <w:r>
        <w:rPr/>
        <w:t xml:space="preserve">二、企业收入构成 132</w:t>
      </w:r>
    </w:p>
    <w:p>
      <w:pPr>
        <w:spacing w:after="150"/>
      </w:pPr>
      <w:r>
        <w:rPr/>
        <w:t xml:space="preserve">三、企业资产负债分析 133</w:t>
      </w:r>
    </w:p>
    <w:p>
      <w:pPr>
        <w:spacing w:after="150"/>
      </w:pPr>
      <w:r>
        <w:rPr/>
        <w:t xml:space="preserve">四、企业现金流量分析 134</w:t>
      </w:r>
    </w:p>
    <w:p>
      <w:pPr>
        <w:spacing w:after="150"/>
      </w:pPr>
      <w:r>
        <w:rPr/>
        <w:t xml:space="preserve">五、企业利润能力分析 134</w:t>
      </w:r>
    </w:p>
    <w:p>
      <w:pPr>
        <w:spacing w:after="150"/>
      </w:pPr>
      <w:r>
        <w:rPr/>
        <w:t xml:space="preserve">六、企业最新动态 134</w:t>
      </w:r>
    </w:p>
    <w:p>
      <w:pPr>
        <w:spacing w:after="150"/>
      </w:pPr>
      <w:r>
        <w:rPr/>
        <w:t xml:space="preserve">第四节 神州数码系统集成服务有限公司 137</w:t>
      </w:r>
    </w:p>
    <w:p>
      <w:pPr>
        <w:spacing w:after="150"/>
      </w:pPr>
      <w:r>
        <w:rPr/>
        <w:t xml:space="preserve">一、企业简介 137</w:t>
      </w:r>
    </w:p>
    <w:p>
      <w:pPr>
        <w:spacing w:after="150"/>
      </w:pPr>
      <w:r>
        <w:rPr/>
        <w:t xml:space="preserve">二、企业收入构成 137</w:t>
      </w:r>
    </w:p>
    <w:p>
      <w:pPr>
        <w:spacing w:after="150"/>
      </w:pPr>
      <w:r>
        <w:rPr/>
        <w:t xml:space="preserve">三、企业偿债能力分析 138</w:t>
      </w:r>
    </w:p>
    <w:p>
      <w:pPr>
        <w:spacing w:after="150"/>
      </w:pPr>
      <w:r>
        <w:rPr/>
        <w:t xml:space="preserve">四、企业运营能力分析 139</w:t>
      </w:r>
    </w:p>
    <w:p>
      <w:pPr>
        <w:spacing w:after="150"/>
      </w:pPr>
      <w:r>
        <w:rPr/>
        <w:t xml:space="preserve">五、企业盈利能力分析 139</w:t>
      </w:r>
    </w:p>
    <w:p>
      <w:pPr>
        <w:spacing w:after="150"/>
      </w:pPr>
      <w:r>
        <w:rPr/>
        <w:t xml:space="preserve">六、企业最新动态 140</w:t>
      </w:r>
    </w:p>
    <w:p>
      <w:pPr>
        <w:spacing w:after="150"/>
      </w:pPr>
      <w:r>
        <w:rPr/>
        <w:t xml:space="preserve">第五节 东华软件股份公司 141</w:t>
      </w:r>
    </w:p>
    <w:p>
      <w:pPr>
        <w:spacing w:after="150"/>
      </w:pPr>
      <w:r>
        <w:rPr/>
        <w:t xml:space="preserve">一、企业简介 141</w:t>
      </w:r>
    </w:p>
    <w:p>
      <w:pPr>
        <w:spacing w:after="150"/>
      </w:pPr>
      <w:r>
        <w:rPr/>
        <w:t xml:space="preserve">二、企业收入构成 142</w:t>
      </w:r>
    </w:p>
    <w:p>
      <w:pPr>
        <w:spacing w:after="150"/>
      </w:pPr>
      <w:r>
        <w:rPr/>
        <w:t xml:space="preserve">三、企业盈利能力分析 143</w:t>
      </w:r>
    </w:p>
    <w:p>
      <w:pPr>
        <w:spacing w:after="150"/>
      </w:pPr>
      <w:r>
        <w:rPr/>
        <w:t xml:space="preserve">四、企业偿债能力分析 143</w:t>
      </w:r>
    </w:p>
    <w:p>
      <w:pPr>
        <w:spacing w:after="150"/>
      </w:pPr>
      <w:r>
        <w:rPr/>
        <w:t xml:space="preserve">五、企业运营能力分析 144</w:t>
      </w:r>
    </w:p>
    <w:p>
      <w:pPr>
        <w:spacing w:after="150"/>
      </w:pPr>
      <w:r>
        <w:rPr/>
        <w:t xml:space="preserve">六、企业发展能力分析 144</w:t>
      </w:r>
    </w:p>
    <w:p>
      <w:pPr>
        <w:spacing w:after="150"/>
      </w:pPr>
      <w:r>
        <w:rPr/>
        <w:t xml:space="preserve">七、企业最新动态 144</w:t>
      </w:r>
    </w:p>
    <w:p>
      <w:pPr>
        <w:spacing w:after="150"/>
      </w:pPr>
      <w:r>
        <w:rPr/>
        <w:t xml:space="preserve">第六节 太极计算机股份有限公司 145</w:t>
      </w:r>
    </w:p>
    <w:p>
      <w:pPr>
        <w:spacing w:after="150"/>
      </w:pPr>
      <w:r>
        <w:rPr/>
        <w:t xml:space="preserve">一、企业简介 145</w:t>
      </w:r>
    </w:p>
    <w:p>
      <w:pPr>
        <w:spacing w:after="150"/>
      </w:pPr>
      <w:r>
        <w:rPr/>
        <w:t xml:space="preserve">二、企业收入构成 146</w:t>
      </w:r>
    </w:p>
    <w:p>
      <w:pPr>
        <w:spacing w:after="150"/>
      </w:pPr>
      <w:r>
        <w:rPr/>
        <w:t xml:space="preserve">三、企业盈利能力分析 146</w:t>
      </w:r>
    </w:p>
    <w:p>
      <w:pPr>
        <w:spacing w:after="150"/>
      </w:pPr>
      <w:r>
        <w:rPr/>
        <w:t xml:space="preserve">四、企业偿债能力分析 147</w:t>
      </w:r>
    </w:p>
    <w:p>
      <w:pPr>
        <w:spacing w:after="150"/>
      </w:pPr>
      <w:r>
        <w:rPr/>
        <w:t xml:space="preserve">五、企业运营能力分析 147</w:t>
      </w:r>
    </w:p>
    <w:p>
      <w:pPr>
        <w:spacing w:after="150"/>
      </w:pPr>
      <w:r>
        <w:rPr/>
        <w:t xml:space="preserve">六、企业发展能力分析 148</w:t>
      </w:r>
    </w:p>
    <w:p>
      <w:pPr>
        <w:spacing w:after="150"/>
      </w:pPr>
      <w:r>
        <w:rPr/>
        <w:t xml:space="preserve">七、企业最新动态 148</w:t>
      </w:r>
    </w:p>
    <w:p>
      <w:pPr>
        <w:spacing w:after="150"/>
      </w:pPr>
      <w:r>
        <w:rPr/>
        <w:t xml:space="preserve">第七节 北京华胜天成科技股份有限公司 148</w:t>
      </w:r>
    </w:p>
    <w:p>
      <w:pPr>
        <w:spacing w:after="150"/>
      </w:pPr>
      <w:r>
        <w:rPr/>
        <w:t xml:space="preserve">一、企业简介 148</w:t>
      </w:r>
    </w:p>
    <w:p>
      <w:pPr>
        <w:spacing w:after="150"/>
      </w:pPr>
      <w:r>
        <w:rPr/>
        <w:t xml:space="preserve">二、企业收入构成 149</w:t>
      </w:r>
    </w:p>
    <w:p>
      <w:pPr>
        <w:spacing w:after="150"/>
      </w:pPr>
      <w:r>
        <w:rPr/>
        <w:t xml:space="preserve">三、企业盈利能力分析 150</w:t>
      </w:r>
    </w:p>
    <w:p>
      <w:pPr>
        <w:spacing w:after="150"/>
      </w:pPr>
      <w:r>
        <w:rPr/>
        <w:t xml:space="preserve">四、企业偿债能力分析 150</w:t>
      </w:r>
    </w:p>
    <w:p>
      <w:pPr>
        <w:spacing w:after="150"/>
      </w:pPr>
      <w:r>
        <w:rPr/>
        <w:t xml:space="preserve">五、企业运营能力分析 151</w:t>
      </w:r>
    </w:p>
    <w:p>
      <w:pPr>
        <w:spacing w:after="150"/>
      </w:pPr>
      <w:r>
        <w:rPr/>
        <w:t xml:space="preserve">六、企业发展能力分析 151</w:t>
      </w:r>
    </w:p>
    <w:p>
      <w:pPr>
        <w:spacing w:after="150"/>
      </w:pPr>
      <w:r>
        <w:rPr/>
        <w:t xml:space="preserve">七、企业最新动态 151</w:t>
      </w:r>
    </w:p>
    <w:p>
      <w:pPr>
        <w:spacing w:after="150"/>
      </w:pPr>
      <w:r>
        <w:rPr/>
        <w:t xml:space="preserve">第八节 中铁信息工程集团有限公司 152</w:t>
      </w:r>
    </w:p>
    <w:p>
      <w:pPr>
        <w:spacing w:after="150"/>
      </w:pPr>
      <w:r>
        <w:rPr/>
        <w:t xml:space="preserve">一、企业简介 152</w:t>
      </w:r>
    </w:p>
    <w:p>
      <w:pPr>
        <w:spacing w:after="150"/>
      </w:pPr>
      <w:r>
        <w:rPr/>
        <w:t xml:space="preserve">二、企业业务构成 153</w:t>
      </w:r>
    </w:p>
    <w:p>
      <w:pPr>
        <w:spacing w:after="150"/>
      </w:pPr>
      <w:r>
        <w:rPr/>
        <w:t xml:space="preserve">三、企业发展历程 153</w:t>
      </w:r>
    </w:p>
    <w:p>
      <w:pPr>
        <w:spacing w:after="150"/>
      </w:pPr>
      <w:r>
        <w:rPr/>
        <w:t xml:space="preserve">四、企业组织架构分析 157</w:t>
      </w:r>
    </w:p>
    <w:p>
      <w:pPr>
        <w:spacing w:after="150"/>
      </w:pPr>
      <w:r>
        <w:rPr/>
        <w:t xml:space="preserve">第九节 中国软件与技术服务股份有限公司 157</w:t>
      </w:r>
    </w:p>
    <w:p>
      <w:pPr>
        <w:spacing w:after="150"/>
      </w:pPr>
      <w:r>
        <w:rPr/>
        <w:t xml:space="preserve">一、企业简介 157</w:t>
      </w:r>
    </w:p>
    <w:p>
      <w:pPr>
        <w:spacing w:after="150"/>
      </w:pPr>
      <w:r>
        <w:rPr/>
        <w:t xml:space="preserve">二、企业收入构成 158</w:t>
      </w:r>
    </w:p>
    <w:p>
      <w:pPr>
        <w:spacing w:after="150"/>
      </w:pPr>
      <w:r>
        <w:rPr/>
        <w:t xml:space="preserve">三、企业盈利能力分析 159</w:t>
      </w:r>
    </w:p>
    <w:p>
      <w:pPr>
        <w:spacing w:after="150"/>
      </w:pPr>
      <w:r>
        <w:rPr/>
        <w:t xml:space="preserve">四、企业偿债能力分析 159</w:t>
      </w:r>
    </w:p>
    <w:p>
      <w:pPr>
        <w:spacing w:after="150"/>
      </w:pPr>
      <w:r>
        <w:rPr/>
        <w:t xml:space="preserve">五、企业运营能力分析 160</w:t>
      </w:r>
    </w:p>
    <w:p>
      <w:pPr>
        <w:spacing w:after="150"/>
      </w:pPr>
      <w:r>
        <w:rPr/>
        <w:t xml:space="preserve">六、企业发展能力分析 160</w:t>
      </w:r>
    </w:p>
    <w:p>
      <w:pPr>
        <w:spacing w:after="150"/>
      </w:pPr>
      <w:r>
        <w:rPr/>
        <w:t xml:space="preserve">七、企业最新动态 160</w:t>
      </w:r>
    </w:p>
    <w:p>
      <w:pPr>
        <w:spacing w:after="150"/>
      </w:pPr>
      <w:r>
        <w:rPr/>
        <w:t xml:space="preserve">第十节 上海天玑科技股份有限公司 161</w:t>
      </w:r>
    </w:p>
    <w:p>
      <w:pPr>
        <w:spacing w:after="150"/>
      </w:pPr>
      <w:r>
        <w:rPr/>
        <w:t xml:space="preserve">一、企业简介 161</w:t>
      </w:r>
    </w:p>
    <w:p>
      <w:pPr>
        <w:spacing w:after="150"/>
      </w:pPr>
      <w:r>
        <w:rPr/>
        <w:t xml:space="preserve">二、企业收入构成 162</w:t>
      </w:r>
    </w:p>
    <w:p>
      <w:pPr>
        <w:spacing w:after="150"/>
      </w:pPr>
      <w:r>
        <w:rPr/>
        <w:t xml:space="preserve">三、企业盈利能力分析 163</w:t>
      </w:r>
    </w:p>
    <w:p>
      <w:pPr>
        <w:spacing w:after="150"/>
      </w:pPr>
      <w:r>
        <w:rPr/>
        <w:t xml:space="preserve">四、企业偿债能力分析 163</w:t>
      </w:r>
    </w:p>
    <w:p>
      <w:pPr>
        <w:spacing w:after="150"/>
      </w:pPr>
      <w:r>
        <w:rPr/>
        <w:t xml:space="preserve">五、企业运营能力分析 164</w:t>
      </w:r>
    </w:p>
    <w:p>
      <w:pPr>
        <w:spacing w:after="150"/>
      </w:pPr>
      <w:r>
        <w:rPr/>
        <w:t xml:space="preserve">六、企业发展能力分析 164</w:t>
      </w:r>
    </w:p>
    <w:p>
      <w:pPr>
        <w:spacing w:after="150"/>
      </w:pPr>
      <w:r>
        <w:rPr/>
        <w:t xml:space="preserve">七、企业最新动态 164</w:t>
      </w:r>
    </w:p>
    <w:p>
      <w:pPr>
        <w:spacing w:after="150"/>
      </w:pPr>
      <w:r>
        <w:rPr>
          <w:b w:val="1"/>
          <w:bCs w:val="1"/>
        </w:rPr>
        <w:t xml:space="preserve">第四部分 前景趋势分析</w:t>
      </w:r>
    </w:p>
    <w:p>
      <w:pPr>
        <w:spacing w:after="150"/>
      </w:pPr>
      <w:r>
        <w:rPr>
          <w:b w:val="1"/>
          <w:bCs w:val="1"/>
        </w:rPr>
        <w:t xml:space="preserve">第八章 未来数据中心行业的发展前景预测 166</w:t>
      </w:r>
    </w:p>
    <w:p>
      <w:pPr>
        <w:spacing w:after="150"/>
      </w:pPr>
      <w:r>
        <w:rPr/>
        <w:t xml:space="preserve">第一节 2024-2029年数据中心市场发展前景 166</w:t>
      </w:r>
    </w:p>
    <w:p>
      <w:pPr>
        <w:spacing w:after="150"/>
      </w:pPr>
      <w:r>
        <w:rPr/>
        <w:t xml:space="preserve">一、2024-2029年数据中心市场发展潜力 166</w:t>
      </w:r>
    </w:p>
    <w:p>
      <w:pPr>
        <w:spacing w:after="150"/>
      </w:pPr>
      <w:r>
        <w:rPr/>
        <w:t xml:space="preserve">二、2024-2029年数据中心市场发展前景展望 166</w:t>
      </w:r>
    </w:p>
    <w:p>
      <w:pPr>
        <w:spacing w:after="150"/>
      </w:pPr>
      <w:r>
        <w:rPr/>
        <w:t xml:space="preserve">第二节 2024-2029年数据中心市场市场规模预测 168</w:t>
      </w:r>
    </w:p>
    <w:p>
      <w:pPr>
        <w:spacing w:after="150"/>
      </w:pPr>
      <w:r>
        <w:rPr/>
        <w:t xml:space="preserve">一、数据中心行业市场规模预测 168</w:t>
      </w:r>
    </w:p>
    <w:p>
      <w:pPr>
        <w:spacing w:after="150"/>
      </w:pPr>
      <w:r>
        <w:rPr/>
        <w:t xml:space="preserve">二、数据中心行业营业收入预测 169</w:t>
      </w:r>
    </w:p>
    <w:p>
      <w:pPr>
        <w:spacing w:after="150"/>
      </w:pPr>
      <w:r>
        <w:rPr/>
        <w:t xml:space="preserve">第三节 2024-2029年中国数据中心行业供需预测 169</w:t>
      </w:r>
    </w:p>
    <w:p>
      <w:pPr>
        <w:spacing w:after="150"/>
      </w:pPr>
      <w:r>
        <w:rPr/>
        <w:t xml:space="preserve">一、2024-2029年中国数据中心行业供给预测 169</w:t>
      </w:r>
    </w:p>
    <w:p>
      <w:pPr>
        <w:spacing w:after="150"/>
      </w:pPr>
      <w:r>
        <w:rPr/>
        <w:t xml:space="preserve">二、2024-2029年中国数据中心企业数量预测 170</w:t>
      </w:r>
    </w:p>
    <w:p>
      <w:pPr>
        <w:spacing w:after="150"/>
      </w:pPr>
      <w:r>
        <w:rPr/>
        <w:t xml:space="preserve">三、2024-2029年中国数据中心投资规模预测 171</w:t>
      </w:r>
    </w:p>
    <w:p>
      <w:pPr>
        <w:spacing w:after="150"/>
      </w:pPr>
      <w:r>
        <w:rPr/>
        <w:t xml:space="preserve">四、2024-2029年中国数据中心行业需求预测 171</w:t>
      </w:r>
    </w:p>
    <w:p>
      <w:pPr>
        <w:spacing w:after="150"/>
      </w:pPr>
      <w:r>
        <w:rPr/>
        <w:t xml:space="preserve">五、2024-2029年中国数据中心行业供需平衡预测 171</w:t>
      </w:r>
    </w:p>
    <w:p>
      <w:pPr>
        <w:spacing w:after="150"/>
      </w:pPr>
      <w:r>
        <w:rPr/>
        <w:t xml:space="preserve">第四节 影响企业生产与经营的关键趋势 172</w:t>
      </w:r>
    </w:p>
    <w:p>
      <w:pPr>
        <w:spacing w:after="150"/>
      </w:pPr>
      <w:r>
        <w:rPr/>
        <w:t xml:space="preserve">一、市场整合成长趋势 172</w:t>
      </w:r>
    </w:p>
    <w:p>
      <w:pPr>
        <w:spacing w:after="150"/>
      </w:pPr>
      <w:r>
        <w:rPr/>
        <w:t xml:space="preserve">二、需求变化趋势及新的商业机遇预测 172</w:t>
      </w:r>
    </w:p>
    <w:p>
      <w:pPr>
        <w:spacing w:after="150"/>
      </w:pPr>
      <w:r>
        <w:rPr/>
        <w:t xml:space="preserve">三、企业区域市场拓展的趋势 172</w:t>
      </w:r>
    </w:p>
    <w:p>
      <w:pPr>
        <w:spacing w:after="150"/>
      </w:pPr>
      <w:r>
        <w:rPr/>
        <w:t xml:space="preserve">四、科研开发趋势及替代技术进展 172</w:t>
      </w:r>
    </w:p>
    <w:p>
      <w:pPr>
        <w:spacing w:after="150"/>
      </w:pPr>
      <w:r>
        <w:rPr/>
        <w:t xml:space="preserve">五、影响企业销售与服务方式的关键趋势 173</w:t>
      </w:r>
    </w:p>
    <w:p>
      <w:pPr>
        <w:spacing w:after="150"/>
      </w:pPr>
      <w:r>
        <w:rPr>
          <w:b w:val="1"/>
          <w:bCs w:val="1"/>
        </w:rPr>
        <w:t xml:space="preserve">第九章 2024-2029年我国数据中心发展趋势分析 175</w:t>
      </w:r>
    </w:p>
    <w:p>
      <w:pPr>
        <w:spacing w:after="150"/>
      </w:pPr>
      <w:r>
        <w:rPr/>
        <w:t xml:space="preserve">第一节 十大变化 175</w:t>
      </w:r>
    </w:p>
    <w:p>
      <w:pPr>
        <w:spacing w:after="150"/>
      </w:pPr>
      <w:r>
        <w:rPr/>
        <w:t xml:space="preserve">一、大规模数据中心运营商建立自己的网络 175</w:t>
      </w:r>
    </w:p>
    <w:p>
      <w:pPr>
        <w:spacing w:after="150"/>
      </w:pPr>
      <w:r>
        <w:rPr/>
        <w:t xml:space="preserve">二、网络运营商将转型为数据中心托管解决方案提供商 175</w:t>
      </w:r>
    </w:p>
    <w:p>
      <w:pPr>
        <w:spacing w:after="150"/>
      </w:pPr>
      <w:r>
        <w:rPr/>
        <w:t xml:space="preserve">三、运营商将更多地投资数据中心 175</w:t>
      </w:r>
    </w:p>
    <w:p>
      <w:pPr>
        <w:spacing w:after="150"/>
      </w:pPr>
      <w:r>
        <w:rPr/>
        <w:t xml:space="preserve">四、网络规模将会更加庞大 175</w:t>
      </w:r>
    </w:p>
    <w:p>
      <w:pPr>
        <w:spacing w:after="150"/>
      </w:pPr>
      <w:r>
        <w:rPr/>
        <w:t xml:space="preserve">五、实时洞察将会替代批处理数据湖 176</w:t>
      </w:r>
    </w:p>
    <w:p>
      <w:pPr>
        <w:spacing w:after="150"/>
      </w:pPr>
      <w:r>
        <w:rPr/>
        <w:t xml:space="preserve">六、Hadoop供应商将会进一步减少 176</w:t>
      </w:r>
    </w:p>
    <w:p>
      <w:pPr>
        <w:spacing w:after="150"/>
      </w:pPr>
      <w:r>
        <w:rPr/>
        <w:t xml:space="preserve">七、开源技术Docker的问题将会困扰IT部门 176</w:t>
      </w:r>
    </w:p>
    <w:p>
      <w:pPr>
        <w:spacing w:after="150"/>
      </w:pPr>
      <w:r>
        <w:rPr/>
        <w:t xml:space="preserve">八、非x八六芯片供应商开始崛起 176</w:t>
      </w:r>
    </w:p>
    <w:p>
      <w:pPr>
        <w:spacing w:after="150"/>
      </w:pPr>
      <w:r>
        <w:rPr/>
        <w:t xml:space="preserve">九、OpenStack将变得无聊 177</w:t>
      </w:r>
    </w:p>
    <w:p>
      <w:pPr>
        <w:spacing w:after="150"/>
      </w:pPr>
      <w:r>
        <w:rPr/>
        <w:t xml:space="preserve">十、部署更多闪存的服务器 177</w:t>
      </w:r>
    </w:p>
    <w:p>
      <w:pPr>
        <w:spacing w:after="150"/>
      </w:pPr>
      <w:r>
        <w:rPr/>
        <w:t xml:space="preserve">第二节 六大趋势 177</w:t>
      </w:r>
    </w:p>
    <w:p>
      <w:pPr>
        <w:spacing w:after="150"/>
      </w:pPr>
      <w:r>
        <w:rPr/>
        <w:t xml:space="preserve">一、开源 177</w:t>
      </w:r>
    </w:p>
    <w:p>
      <w:pPr>
        <w:spacing w:after="150"/>
      </w:pPr>
      <w:r>
        <w:rPr/>
        <w:t xml:space="preserve">二、DevOps(开发、运维融合) 177</w:t>
      </w:r>
    </w:p>
    <w:p>
      <w:pPr>
        <w:spacing w:after="150"/>
      </w:pPr>
      <w:r>
        <w:rPr/>
        <w:t xml:space="preserve">三、用软件定义的硬件设备 178</w:t>
      </w:r>
    </w:p>
    <w:p>
      <w:pPr>
        <w:spacing w:after="150"/>
      </w:pPr>
      <w:r>
        <w:rPr/>
        <w:t xml:space="preserve">四、模块化的硬件设备 178</w:t>
      </w:r>
    </w:p>
    <w:p>
      <w:pPr>
        <w:spacing w:after="150"/>
      </w:pPr>
      <w:r>
        <w:rPr/>
        <w:t xml:space="preserve">五、固态硬盘的普及 179</w:t>
      </w:r>
    </w:p>
    <w:p>
      <w:pPr>
        <w:spacing w:after="150"/>
      </w:pPr>
      <w:r>
        <w:rPr/>
        <w:t xml:space="preserve">六、IT管理的监控 179</w:t>
      </w:r>
    </w:p>
    <w:p>
      <w:pPr>
        <w:spacing w:after="150"/>
      </w:pPr>
      <w:r>
        <w:rPr/>
        <w:t xml:space="preserve">第三节 八大技术革新 180</w:t>
      </w:r>
    </w:p>
    <w:p>
      <w:pPr>
        <w:spacing w:after="150"/>
      </w:pPr>
      <w:r>
        <w:rPr/>
        <w:t xml:space="preserve">一、融合系统 180</w:t>
      </w:r>
    </w:p>
    <w:p>
      <w:pPr>
        <w:spacing w:after="150"/>
      </w:pPr>
      <w:r>
        <w:rPr/>
        <w:t xml:space="preserve">二、网状结构网络 180</w:t>
      </w:r>
    </w:p>
    <w:p>
      <w:pPr>
        <w:spacing w:after="150"/>
      </w:pPr>
      <w:r>
        <w:rPr/>
        <w:t xml:space="preserve">三、闪存介质的存储 180</w:t>
      </w:r>
    </w:p>
    <w:p>
      <w:pPr>
        <w:spacing w:after="150"/>
      </w:pPr>
      <w:r>
        <w:rPr/>
        <w:t xml:space="preserve">四、混合运算 180</w:t>
      </w:r>
    </w:p>
    <w:p>
      <w:pPr>
        <w:spacing w:after="150"/>
      </w:pPr>
      <w:r>
        <w:rPr/>
        <w:t xml:space="preserve">五、混合云技术 181</w:t>
      </w:r>
    </w:p>
    <w:p>
      <w:pPr>
        <w:spacing w:after="150"/>
      </w:pPr>
      <w:r>
        <w:rPr/>
        <w:t xml:space="preserve">六、物联网(IOE) 181</w:t>
      </w:r>
    </w:p>
    <w:p>
      <w:pPr>
        <w:spacing w:after="150"/>
      </w:pPr>
      <w:r>
        <w:rPr/>
        <w:t xml:space="preserve">七、能源的使用效率提高 181</w:t>
      </w:r>
    </w:p>
    <w:p>
      <w:pPr>
        <w:spacing w:after="150"/>
      </w:pPr>
      <w:r>
        <w:rPr/>
        <w:t xml:space="preserve">八、与业务对齐 181</w:t>
      </w:r>
    </w:p>
    <w:p>
      <w:pPr>
        <w:spacing w:after="150"/>
      </w:pPr>
      <w:r>
        <w:rPr/>
        <w:t xml:space="preserve">第四节 七大预测 182</w:t>
      </w:r>
    </w:p>
    <w:p>
      <w:pPr>
        <w:spacing w:after="150"/>
      </w:pPr>
      <w:r>
        <w:rPr/>
        <w:t xml:space="preserve">一、数据中心的一切都将虚拟化 182</w:t>
      </w:r>
    </w:p>
    <w:p>
      <w:pPr>
        <w:spacing w:after="150"/>
      </w:pPr>
      <w:r>
        <w:rPr/>
        <w:t xml:space="preserve">二、物联网将给数据中心带来很大影响 182</w:t>
      </w:r>
    </w:p>
    <w:p>
      <w:pPr>
        <w:spacing w:after="150"/>
      </w:pPr>
      <w:r>
        <w:rPr/>
        <w:t xml:space="preserve">三、数据中心将同时缩小和扩大 182</w:t>
      </w:r>
    </w:p>
    <w:p>
      <w:pPr>
        <w:spacing w:after="150"/>
      </w:pPr>
      <w:r>
        <w:rPr/>
        <w:t xml:space="preserve">四、自动化数据中心 182</w:t>
      </w:r>
    </w:p>
    <w:p>
      <w:pPr>
        <w:spacing w:after="150"/>
      </w:pPr>
      <w:r>
        <w:rPr/>
        <w:t xml:space="preserve">五、数据中心必须处理大数据的四个V 182</w:t>
      </w:r>
    </w:p>
    <w:p>
      <w:pPr>
        <w:spacing w:after="150"/>
      </w:pPr>
      <w:r>
        <w:rPr/>
        <w:t xml:space="preserve">六、模块化数据中心设计 183</w:t>
      </w:r>
    </w:p>
    <w:p>
      <w:pPr>
        <w:spacing w:after="150"/>
      </w:pPr>
      <w:r>
        <w:rPr/>
        <w:t xml:space="preserve">七、另外两个独特的预测 183</w:t>
      </w:r>
    </w:p>
    <w:p>
      <w:pPr>
        <w:spacing w:after="150"/>
      </w:pPr>
      <w:r>
        <w:rPr>
          <w:b w:val="1"/>
          <w:bCs w:val="1"/>
        </w:rPr>
        <w:t xml:space="preserve">第十章 2024-2029年数据中心行业投资机会与风险防范 184</w:t>
      </w:r>
    </w:p>
    <w:p>
      <w:pPr>
        <w:spacing w:after="150"/>
      </w:pPr>
      <w:r>
        <w:rPr/>
        <w:t xml:space="preserve">第一节 2024-2029年数据中心行业投资机会 184</w:t>
      </w:r>
    </w:p>
    <w:p>
      <w:pPr>
        <w:spacing w:after="150"/>
      </w:pPr>
      <w:r>
        <w:rPr/>
        <w:t xml:space="preserve">一、产业链投资机会 184</w:t>
      </w:r>
    </w:p>
    <w:p>
      <w:pPr>
        <w:spacing w:after="150"/>
      </w:pPr>
      <w:r>
        <w:rPr/>
        <w:t xml:space="preserve">二、细分市场投资机会 185</w:t>
      </w:r>
    </w:p>
    <w:p>
      <w:pPr>
        <w:spacing w:after="150"/>
      </w:pPr>
      <w:r>
        <w:rPr/>
        <w:t xml:space="preserve">三、重点区域投资机会 185</w:t>
      </w:r>
    </w:p>
    <w:p>
      <w:pPr>
        <w:spacing w:after="150"/>
      </w:pPr>
      <w:r>
        <w:rPr/>
        <w:t xml:space="preserve">第二节 2024-2029年数据中心行业投资风险及防范 185</w:t>
      </w:r>
    </w:p>
    <w:p>
      <w:pPr>
        <w:spacing w:after="150"/>
      </w:pPr>
      <w:r>
        <w:rPr/>
        <w:t xml:space="preserve">一、政策风险及防范 185</w:t>
      </w:r>
    </w:p>
    <w:p>
      <w:pPr>
        <w:spacing w:after="150"/>
      </w:pPr>
      <w:r>
        <w:rPr/>
        <w:t xml:space="preserve">二、技术风险及防范 186</w:t>
      </w:r>
    </w:p>
    <w:p>
      <w:pPr>
        <w:spacing w:after="150"/>
      </w:pPr>
      <w:r>
        <w:rPr/>
        <w:t xml:space="preserve">三、供求风险及防范 187</w:t>
      </w:r>
    </w:p>
    <w:p>
      <w:pPr>
        <w:spacing w:after="150"/>
      </w:pPr>
      <w:r>
        <w:rPr/>
        <w:t xml:space="preserve">四、宏观经济波动风险及防范 188</w:t>
      </w:r>
    </w:p>
    <w:p>
      <w:pPr>
        <w:spacing w:after="150"/>
      </w:pPr>
      <w:r>
        <w:rPr/>
        <w:t xml:space="preserve">五、关联产业风险及防范 192</w:t>
      </w:r>
    </w:p>
    <w:p>
      <w:pPr>
        <w:spacing w:after="150"/>
      </w:pPr>
      <w:r>
        <w:rPr/>
        <w:t xml:space="preserve">六、管理风险及防范 193</w:t>
      </w:r>
    </w:p>
    <w:p>
      <w:pPr>
        <w:spacing w:after="150"/>
      </w:pPr>
      <w:r>
        <w:rPr/>
        <w:t xml:space="preserve">七、其他风险及防范 197</w:t>
      </w:r>
    </w:p>
    <w:p>
      <w:pPr>
        <w:spacing w:after="150"/>
      </w:pPr>
      <w:r>
        <w:rPr/>
        <w:t xml:space="preserve">1、能源损耗风险 197</w:t>
      </w:r>
    </w:p>
    <w:p>
      <w:pPr>
        <w:spacing w:after="150"/>
      </w:pPr>
      <w:r>
        <w:rPr/>
        <w:t xml:space="preserve">2、经营风险 197</w:t>
      </w:r>
    </w:p>
    <w:p>
      <w:pPr>
        <w:spacing w:after="150"/>
      </w:pPr>
      <w:r>
        <w:rPr/>
        <w:t xml:space="preserve">3、资金短缺风险 199</w:t>
      </w:r>
    </w:p>
    <w:p>
      <w:pPr>
        <w:spacing w:after="150"/>
      </w:pPr>
      <w:r>
        <w:rPr/>
        <w:t xml:space="preserve">第三节 中国数据中心行业投资建议 201</w:t>
      </w:r>
    </w:p>
    <w:p>
      <w:pPr>
        <w:spacing w:after="150"/>
      </w:pPr>
      <w:r>
        <w:rPr/>
        <w:t xml:space="preserve">一、数据中心行业未来发展方向 201</w:t>
      </w:r>
    </w:p>
    <w:p>
      <w:pPr>
        <w:spacing w:after="150"/>
      </w:pPr>
      <w:r>
        <w:rPr/>
        <w:t xml:space="preserve">二、数据中心行业主要投资建议 204</w:t>
      </w:r>
    </w:p>
    <w:p>
      <w:pPr>
        <w:spacing w:after="150"/>
      </w:pPr>
      <w:r>
        <w:rPr/>
        <w:t xml:space="preserve">三、未来数据中心的规划参考 204</w:t>
      </w:r>
    </w:p>
    <w:p>
      <w:pPr>
        <w:spacing w:after="150"/>
      </w:pPr>
      <w:r>
        <w:rPr>
          <w:b w:val="1"/>
          <w:bCs w:val="1"/>
        </w:rPr>
        <w:t xml:space="preserve">第五部分 行业发展建议</w:t>
      </w:r>
    </w:p>
    <w:p>
      <w:pPr>
        <w:spacing w:after="150"/>
      </w:pPr>
      <w:r>
        <w:rPr>
          <w:b w:val="1"/>
          <w:bCs w:val="1"/>
        </w:rPr>
        <w:t xml:space="preserve">第十一章 2024-2029年数据中心行业面临的困境及对策 212</w:t>
      </w:r>
    </w:p>
    <w:p>
      <w:pPr>
        <w:spacing w:after="150"/>
      </w:pPr>
      <w:r>
        <w:rPr/>
        <w:t xml:space="preserve">第一节 2019-2023年数据中心行业面临的困境 212</w:t>
      </w:r>
    </w:p>
    <w:p>
      <w:pPr>
        <w:spacing w:after="150"/>
      </w:pPr>
      <w:r>
        <w:rPr/>
        <w:t xml:space="preserve">第二节 数据中心企业面临的困境及对策 213</w:t>
      </w:r>
    </w:p>
    <w:p>
      <w:pPr>
        <w:spacing w:after="150"/>
      </w:pPr>
      <w:r>
        <w:rPr/>
        <w:t xml:space="preserve">一、重点数据中心企业面临的困境及对策 213</w:t>
      </w:r>
    </w:p>
    <w:p>
      <w:pPr>
        <w:spacing w:after="150"/>
      </w:pPr>
      <w:r>
        <w:rPr/>
        <w:t xml:space="preserve">二、中小数据中心企业发展困境及策略分析 214</w:t>
      </w:r>
    </w:p>
    <w:p>
      <w:pPr>
        <w:spacing w:after="150"/>
      </w:pPr>
      <w:r>
        <w:rPr/>
        <w:t xml:space="preserve">三、国内数据中心企业的出路分析 214</w:t>
      </w:r>
    </w:p>
    <w:p>
      <w:pPr>
        <w:spacing w:after="150"/>
      </w:pPr>
      <w:r>
        <w:rPr/>
        <w:t xml:space="preserve">第三节 中国数据中心行业存在的问题及对策 217</w:t>
      </w:r>
    </w:p>
    <w:p>
      <w:pPr>
        <w:spacing w:after="150"/>
      </w:pPr>
      <w:r>
        <w:rPr/>
        <w:t xml:space="preserve">一、中国数据中心行业存在的问题 217</w:t>
      </w:r>
    </w:p>
    <w:p>
      <w:pPr>
        <w:spacing w:after="150"/>
      </w:pPr>
      <w:r>
        <w:rPr/>
        <w:t xml:space="preserve">二、数据中心行业发展的建议对策 217</w:t>
      </w:r>
    </w:p>
    <w:p>
      <w:pPr>
        <w:spacing w:after="150"/>
      </w:pPr>
      <w:r>
        <w:rPr/>
        <w:t xml:space="preserve">三、市场的重点客户战略实施 218</w:t>
      </w:r>
    </w:p>
    <w:p>
      <w:pPr>
        <w:spacing w:after="150"/>
      </w:pPr>
      <w:r>
        <w:rPr/>
        <w:t xml:space="preserve">1、实施重点客户战略的必要性 218</w:t>
      </w:r>
    </w:p>
    <w:p>
      <w:pPr>
        <w:spacing w:after="150"/>
      </w:pPr>
      <w:r>
        <w:rPr/>
        <w:t xml:space="preserve">2、合理确立重点客户 219</w:t>
      </w:r>
    </w:p>
    <w:p>
      <w:pPr>
        <w:spacing w:after="150"/>
      </w:pPr>
      <w:r>
        <w:rPr/>
        <w:t xml:space="preserve">3、重点客户战略管理 219</w:t>
      </w:r>
    </w:p>
    <w:p>
      <w:pPr>
        <w:spacing w:after="150"/>
      </w:pPr>
      <w:r>
        <w:rPr/>
        <w:t xml:space="preserve">4、重点客户管理功能 220</w:t>
      </w:r>
    </w:p>
    <w:p>
      <w:pPr>
        <w:spacing w:after="150"/>
      </w:pPr>
      <w:r>
        <w:rPr/>
        <w:t xml:space="preserve">第四节 中国数据中心市场发展面临的挑战与对策 222</w:t>
      </w:r>
    </w:p>
    <w:p>
      <w:pPr>
        <w:spacing w:after="150"/>
      </w:pPr>
      <w:r>
        <w:rPr/>
        <w:t xml:space="preserve">一、中国数据中心市场发展面临的挑战 222</w:t>
      </w:r>
    </w:p>
    <w:p>
      <w:pPr>
        <w:spacing w:after="150"/>
      </w:pPr>
      <w:r>
        <w:rPr/>
        <w:t xml:space="preserve">二、中国数据中心市场发展对策分析 223</w:t>
      </w:r>
    </w:p>
    <w:p>
      <w:pPr>
        <w:spacing w:after="150"/>
      </w:pPr>
      <w:r>
        <w:rPr>
          <w:b w:val="1"/>
          <w:bCs w:val="1"/>
        </w:rPr>
        <w:t xml:space="preserve">第十二章 中道泰和专家研究结论及建议 224</w:t>
      </w:r>
    </w:p>
    <w:p>
      <w:pPr>
        <w:spacing w:after="150"/>
      </w:pPr>
      <w:r>
        <w:rPr/>
        <w:t xml:space="preserve">第一节 数据中心行业研究结论及建议 224</w:t>
      </w:r>
    </w:p>
    <w:p>
      <w:pPr>
        <w:spacing w:after="150"/>
      </w:pPr>
      <w:r>
        <w:rPr/>
        <w:t xml:space="preserve">第二节 数据中心子行业研究结论及建议 225</w:t>
      </w:r>
    </w:p>
    <w:p>
      <w:pPr>
        <w:spacing w:after="150"/>
      </w:pPr>
      <w:r>
        <w:rPr/>
        <w:t xml:space="preserve">第三节 中道泰和数据中心行业发展建议 226</w:t>
      </w:r>
    </w:p>
    <w:p>
      <w:pPr>
        <w:spacing w:after="150"/>
      </w:pPr>
      <w:r>
        <w:rPr/>
        <w:t xml:space="preserve">一、行业发展策略建议 226</w:t>
      </w:r>
    </w:p>
    <w:p>
      <w:pPr>
        <w:spacing w:after="150"/>
      </w:pPr>
      <w:r>
        <w:rPr/>
        <w:t xml:space="preserve">1、坚持产品创新的领先战略 226</w:t>
      </w:r>
    </w:p>
    <w:p>
      <w:pPr>
        <w:spacing w:after="150"/>
      </w:pPr>
      <w:r>
        <w:rPr/>
        <w:t xml:space="preserve">2、坚持品牌建设的引导战略 226</w:t>
      </w:r>
    </w:p>
    <w:p>
      <w:pPr>
        <w:spacing w:after="150"/>
      </w:pPr>
      <w:r>
        <w:rPr/>
        <w:t xml:space="preserve">3、坚持技术创新的支持战略 226</w:t>
      </w:r>
    </w:p>
    <w:p>
      <w:pPr>
        <w:spacing w:after="150"/>
      </w:pPr>
      <w:r>
        <w:rPr/>
        <w:t xml:space="preserve">4、坚持市场营销创新的决胜战略 227</w:t>
      </w:r>
    </w:p>
    <w:p>
      <w:pPr>
        <w:spacing w:after="150"/>
      </w:pPr>
      <w:r>
        <w:rPr/>
        <w:t xml:space="preserve">5、坚持企业管理创新的保证战略 227</w:t>
      </w:r>
    </w:p>
    <w:p>
      <w:pPr>
        <w:spacing w:after="150"/>
      </w:pPr>
      <w:r>
        <w:rPr/>
        <w:t xml:space="preserve">二、行业投资方向建议 227</w:t>
      </w:r>
    </w:p>
    <w:p>
      <w:pPr>
        <w:spacing w:after="150"/>
      </w:pPr>
      <w:r>
        <w:rPr/>
        <w:t xml:space="preserve">三、行业投资方式建议 228</w:t>
      </w:r>
    </w:p>
    <w:p>
      <w:pPr>
        <w:spacing w:after="150"/>
      </w:pPr>
      <w:r>
        <w:rPr>
          <w:b w:val="1"/>
          <w:bCs w:val="1"/>
        </w:rPr>
        <w:t xml:space="preserve">图表目录</w:t>
      </w:r>
    </w:p>
    <w:p>
      <w:pPr>
        <w:spacing w:after="150"/>
      </w:pPr>
      <w:r>
        <w:rPr/>
        <w:t xml:space="preserve">图表：行业生命周期的判断 6</w:t>
      </w:r>
    </w:p>
    <w:p>
      <w:pPr>
        <w:spacing w:after="150"/>
      </w:pPr>
      <w:r>
        <w:rPr/>
        <w:t xml:space="preserve">图表：数据中心的技术 7</w:t>
      </w:r>
    </w:p>
    <w:p>
      <w:pPr>
        <w:spacing w:after="150"/>
      </w:pPr>
      <w:r>
        <w:rPr/>
        <w:t xml:space="preserve">图表：2019-2023年中国数据中心行业服务器投产数量及增长趋势 21</w:t>
      </w:r>
    </w:p>
    <w:p>
      <w:pPr>
        <w:spacing w:after="150"/>
      </w:pPr>
      <w:r>
        <w:rPr/>
        <w:t xml:space="preserve">图表：2019-2023年中国数据中心行业服务器规模类型占比分析 21</w:t>
      </w:r>
    </w:p>
    <w:p>
      <w:pPr>
        <w:spacing w:after="150"/>
      </w:pPr>
      <w:r>
        <w:rPr/>
        <w:t xml:space="preserve">图表：2019-2023年中国数据中心行业市场规模及增长趋势 24</w:t>
      </w:r>
    </w:p>
    <w:p>
      <w:pPr>
        <w:spacing w:after="150"/>
      </w:pPr>
      <w:r>
        <w:rPr/>
        <w:t xml:space="preserve">图表：2019-2023年中国数据中心行业销售收入及增长趋势 25</w:t>
      </w:r>
    </w:p>
    <w:p>
      <w:pPr>
        <w:spacing w:after="150"/>
      </w:pPr>
      <w:r>
        <w:rPr/>
        <w:t xml:space="preserve">图表：2019-2023年中国GDP增长情况 33</w:t>
      </w:r>
    </w:p>
    <w:p>
      <w:pPr>
        <w:spacing w:after="150"/>
      </w:pPr>
      <w:r>
        <w:rPr/>
        <w:t xml:space="preserve">图表：2019-2023年中国规模以上工业增加值 34</w:t>
      </w:r>
    </w:p>
    <w:p>
      <w:pPr>
        <w:spacing w:after="150"/>
      </w:pPr>
      <w:r>
        <w:rPr/>
        <w:t xml:space="preserve">图表：2019-2023年中国固定资产投资(不含农户)统计 35</w:t>
      </w:r>
    </w:p>
    <w:p>
      <w:pPr>
        <w:spacing w:after="150"/>
      </w:pPr>
      <w:r>
        <w:rPr/>
        <w:t xml:space="preserve">图表：2019-2023年中国民间固定资产投资统计 36</w:t>
      </w:r>
    </w:p>
    <w:p>
      <w:pPr>
        <w:spacing w:after="150"/>
      </w:pPr>
      <w:r>
        <w:rPr/>
        <w:t xml:space="preserve">图表：2019-2023年中国房地产开发投资统计 36</w:t>
      </w:r>
    </w:p>
    <w:p>
      <w:pPr>
        <w:spacing w:after="150"/>
      </w:pPr>
      <w:r>
        <w:rPr/>
        <w:t xml:space="preserve">图表：2019-2023年中国社会消费品零售总额统计 37</w:t>
      </w:r>
    </w:p>
    <w:p>
      <w:pPr>
        <w:spacing w:after="150"/>
      </w:pPr>
      <w:r>
        <w:rPr/>
        <w:t xml:space="preserve">图表：2019-2023年中国进出口总额统计 38</w:t>
      </w:r>
    </w:p>
    <w:p>
      <w:pPr>
        <w:spacing w:after="150"/>
      </w:pPr>
      <w:r>
        <w:rPr/>
        <w:t xml:space="preserve">图表：2019-2023年中国居民人均可支配收入 39</w:t>
      </w:r>
    </w:p>
    <w:p>
      <w:pPr>
        <w:spacing w:after="150"/>
      </w:pPr>
      <w:r>
        <w:rPr/>
        <w:t xml:space="preserve">图表：2019-2023年中国人口增长情况 41</w:t>
      </w:r>
    </w:p>
    <w:p>
      <w:pPr>
        <w:spacing w:after="150"/>
      </w:pPr>
      <w:r>
        <w:rPr/>
        <w:t xml:space="preserve">图表：2019-2023年中国城镇化率进程 42</w:t>
      </w:r>
    </w:p>
    <w:p>
      <w:pPr>
        <w:spacing w:after="150"/>
      </w:pPr>
      <w:r>
        <w:rPr/>
        <w:t xml:space="preserve">图表：2019-2023年中国存储器行业市场规模及增长趋势 67</w:t>
      </w:r>
    </w:p>
    <w:p>
      <w:pPr>
        <w:spacing w:after="150"/>
      </w:pPr>
      <w:r>
        <w:rPr/>
        <w:t xml:space="preserve">图表：2019-2023年中国硬盘行业市场规模及增长 68</w:t>
      </w:r>
    </w:p>
    <w:p>
      <w:pPr>
        <w:spacing w:after="150"/>
      </w:pPr>
      <w:r>
        <w:rPr/>
        <w:t xml:space="preserve">图表：2019-2023年中国硬盘产品TOP10品牌关注度占比结构图 69</w:t>
      </w:r>
    </w:p>
    <w:p>
      <w:pPr>
        <w:spacing w:after="150"/>
      </w:pPr>
      <w:r>
        <w:rPr/>
        <w:t xml:space="preserve">图表：重点企业资产总计对比分析 89</w:t>
      </w:r>
    </w:p>
    <w:p>
      <w:pPr>
        <w:spacing w:after="150"/>
      </w:pPr>
      <w:r>
        <w:rPr/>
        <w:t xml:space="preserve">图表：重点企业从业人员对比分析 90</w:t>
      </w:r>
    </w:p>
    <w:p>
      <w:pPr>
        <w:spacing w:after="150"/>
      </w:pPr>
      <w:r>
        <w:rPr/>
        <w:t xml:space="preserve">图表：重点企业营业收入对比分析 90</w:t>
      </w:r>
    </w:p>
    <w:p>
      <w:pPr>
        <w:spacing w:after="150"/>
      </w:pPr>
      <w:r>
        <w:rPr/>
        <w:t xml:space="preserve">图表：重点企业利润总额对比分析 90</w:t>
      </w:r>
    </w:p>
    <w:p>
      <w:pPr>
        <w:spacing w:after="150"/>
      </w:pPr>
      <w:r>
        <w:rPr/>
        <w:t xml:space="preserve">图表：重点企业综合竞争力对比分析 91</w:t>
      </w:r>
    </w:p>
    <w:p>
      <w:pPr>
        <w:spacing w:after="150"/>
      </w:pPr>
      <w:r>
        <w:rPr/>
        <w:t xml:space="preserve">图表：2019-2023年中国数据中心行业华北地区市场规模分析 92</w:t>
      </w:r>
    </w:p>
    <w:p>
      <w:pPr>
        <w:spacing w:after="150"/>
      </w:pPr>
      <w:r>
        <w:rPr/>
        <w:t xml:space="preserve">图表：2019-2023年中国数据中心行业东北地区市场规模分析 95</w:t>
      </w:r>
    </w:p>
    <w:p>
      <w:pPr>
        <w:spacing w:after="150"/>
      </w:pPr>
      <w:r>
        <w:rPr/>
        <w:t xml:space="preserve">图表：2019-2023年中国数据中心行业华东地区市场规模分析 101</w:t>
      </w:r>
    </w:p>
    <w:p>
      <w:pPr>
        <w:spacing w:after="150"/>
      </w:pPr>
      <w:r>
        <w:rPr/>
        <w:t xml:space="preserve">图表：2019-2023年中国数据中心行业华南地区市场规模分析 103</w:t>
      </w:r>
    </w:p>
    <w:p>
      <w:pPr>
        <w:spacing w:after="150"/>
      </w:pPr>
      <w:r>
        <w:rPr/>
        <w:t xml:space="preserve">图表：2019-2023年中国数据中心行业华中地区市场规模分析 104</w:t>
      </w:r>
    </w:p>
    <w:p>
      <w:pPr>
        <w:spacing w:after="150"/>
      </w:pPr>
      <w:r>
        <w:rPr/>
        <w:t xml:space="preserve">图表：教育领域的原有数据模式 105</w:t>
      </w:r>
    </w:p>
    <w:p>
      <w:pPr>
        <w:spacing w:after="150"/>
      </w:pPr>
      <w:r>
        <w:rPr/>
        <w:t xml:space="preserve">图表：2019-2023年中国数据中心行业西部地区市场规模分析 110</w:t>
      </w:r>
    </w:p>
    <w:p>
      <w:pPr>
        <w:spacing w:after="150"/>
      </w:pPr>
      <w:r>
        <w:rPr/>
        <w:t xml:space="preserve">图表：中国电信集团公司收入构成分析 120</w:t>
      </w:r>
    </w:p>
    <w:p>
      <w:pPr>
        <w:spacing w:after="150"/>
      </w:pPr>
      <w:r>
        <w:rPr/>
        <w:t xml:space="preserve">图表：2019-2023年中国电信盈利能力分析 121</w:t>
      </w:r>
    </w:p>
    <w:p>
      <w:pPr>
        <w:spacing w:after="150"/>
      </w:pPr>
      <w:r>
        <w:rPr/>
        <w:t xml:space="preserve">图表：2019-2023年中国电信偿债能力分析 122</w:t>
      </w:r>
    </w:p>
    <w:p>
      <w:pPr>
        <w:spacing w:after="150"/>
      </w:pPr>
      <w:r>
        <w:rPr/>
        <w:t xml:space="preserve">图表：2019-2023年中国电信资产负债分析 123</w:t>
      </w:r>
    </w:p>
    <w:p>
      <w:pPr>
        <w:spacing w:after="150"/>
      </w:pPr>
      <w:r>
        <w:rPr/>
        <w:t xml:space="preserve">图表：中国联通按行业分收入构成分析 127</w:t>
      </w:r>
    </w:p>
    <w:p>
      <w:pPr>
        <w:spacing w:after="150"/>
      </w:pPr>
      <w:r>
        <w:rPr/>
        <w:t xml:space="preserve">图表：中国联通按产品分收入构成分析 127</w:t>
      </w:r>
    </w:p>
    <w:p>
      <w:pPr>
        <w:spacing w:after="150"/>
      </w:pPr>
      <w:r>
        <w:rPr/>
        <w:t xml:space="preserve">图表：2019-2023年中国联通盈利能力分析 128</w:t>
      </w:r>
    </w:p>
    <w:p>
      <w:pPr>
        <w:spacing w:after="150"/>
      </w:pPr>
      <w:r>
        <w:rPr/>
        <w:t xml:space="preserve">图表：2019-2023年中国联通偿债能力分析 129</w:t>
      </w:r>
    </w:p>
    <w:p>
      <w:pPr>
        <w:spacing w:after="150"/>
      </w:pPr>
      <w:r>
        <w:rPr/>
        <w:t xml:space="preserve">图表：2019-2023年中国联通运营能力分析 129</w:t>
      </w:r>
    </w:p>
    <w:p>
      <w:pPr>
        <w:spacing w:after="150"/>
      </w:pPr>
      <w:r>
        <w:rPr/>
        <w:t xml:space="preserve">图表：2019-2023年中国联通发展能力分析 130</w:t>
      </w:r>
    </w:p>
    <w:p>
      <w:pPr>
        <w:spacing w:after="150"/>
      </w:pPr>
      <w:r>
        <w:rPr/>
        <w:t xml:space="preserve">图表：2019-2023年中国移动资产负债分析 133</w:t>
      </w:r>
    </w:p>
    <w:p>
      <w:pPr>
        <w:spacing w:after="150"/>
      </w:pPr>
      <w:r>
        <w:rPr/>
        <w:t xml:space="preserve">图表：2019-2023年中国移动现金流量分析 134</w:t>
      </w:r>
    </w:p>
    <w:p>
      <w:pPr>
        <w:spacing w:after="150"/>
      </w:pPr>
      <w:r>
        <w:rPr/>
        <w:t xml:space="preserve">图表：2019-2023年中国移动利润能力分析 134</w:t>
      </w:r>
    </w:p>
    <w:p>
      <w:pPr>
        <w:spacing w:after="150"/>
      </w:pPr>
      <w:r>
        <w:rPr/>
        <w:t xml:space="preserve">图表：2019-2023年上半年神州数码营收产品结构图 138</w:t>
      </w:r>
    </w:p>
    <w:p>
      <w:pPr>
        <w:spacing w:after="150"/>
      </w:pPr>
      <w:r>
        <w:rPr/>
        <w:t xml:space="preserve">图表：2019-2023年神州数码偿债能力分析 138</w:t>
      </w:r>
    </w:p>
    <w:p>
      <w:pPr>
        <w:spacing w:after="150"/>
      </w:pPr>
      <w:r>
        <w:rPr/>
        <w:t xml:space="preserve">图表：2019-2023年神州数码运营能力分析 139</w:t>
      </w:r>
    </w:p>
    <w:p>
      <w:pPr>
        <w:spacing w:after="150"/>
      </w:pPr>
      <w:r>
        <w:rPr/>
        <w:t xml:space="preserve">图表：2019-2023年神州数码利润能力分析 139</w:t>
      </w:r>
    </w:p>
    <w:p>
      <w:pPr>
        <w:spacing w:after="150"/>
      </w:pPr>
      <w:r>
        <w:rPr/>
        <w:t xml:space="preserve">图表：2019-2023年上半年东华软件股份公司营收产品构成分析 142</w:t>
      </w:r>
    </w:p>
    <w:p>
      <w:pPr>
        <w:spacing w:after="150"/>
      </w:pPr>
      <w:r>
        <w:rPr/>
        <w:t xml:space="preserve">图表：2019-2023年东软集团盈利能力分析 143</w:t>
      </w:r>
    </w:p>
    <w:p>
      <w:pPr>
        <w:spacing w:after="150"/>
      </w:pPr>
      <w:r>
        <w:rPr/>
        <w:t xml:space="preserve">图表：2019-2023年东软集团偿债能力分析 143</w:t>
      </w:r>
    </w:p>
    <w:p>
      <w:pPr>
        <w:spacing w:after="150"/>
      </w:pPr>
      <w:r>
        <w:rPr/>
        <w:t xml:space="preserve">图表：2019-2023年东软集团运营能力分析 144</w:t>
      </w:r>
    </w:p>
    <w:p>
      <w:pPr>
        <w:spacing w:after="150"/>
      </w:pPr>
      <w:r>
        <w:rPr/>
        <w:t xml:space="preserve">图表：2019-2023年东软集团发展能力分析 144</w:t>
      </w:r>
    </w:p>
    <w:p>
      <w:pPr>
        <w:spacing w:after="150"/>
      </w:pPr>
      <w:r>
        <w:rPr/>
        <w:t xml:space="preserve">图表：2019-2023年上半年太极股份营收产品结构 146</w:t>
      </w:r>
    </w:p>
    <w:p>
      <w:pPr>
        <w:spacing w:after="150"/>
      </w:pPr>
      <w:r>
        <w:rPr/>
        <w:t xml:space="preserve">图表：2019-2023年太极股份盈利能力分析 146</w:t>
      </w:r>
    </w:p>
    <w:p>
      <w:pPr>
        <w:spacing w:after="150"/>
      </w:pPr>
      <w:r>
        <w:rPr/>
        <w:t xml:space="preserve">图表：2019-2023年太极股份偿债能力分析 147</w:t>
      </w:r>
    </w:p>
    <w:p>
      <w:pPr>
        <w:spacing w:after="150"/>
      </w:pPr>
      <w:r>
        <w:rPr/>
        <w:t xml:space="preserve">图表：2019-2023年太极股份运营能力分析 147</w:t>
      </w:r>
    </w:p>
    <w:p>
      <w:pPr>
        <w:spacing w:after="150"/>
      </w:pPr>
      <w:r>
        <w:rPr/>
        <w:t xml:space="preserve">图表：2019-2023年太极股份成长能力分析 148</w:t>
      </w:r>
    </w:p>
    <w:p>
      <w:pPr>
        <w:spacing w:after="150"/>
      </w:pPr>
      <w:r>
        <w:rPr/>
        <w:t xml:space="preserve">图表：2019-2023年上半年华胜天成营收产品结构 149</w:t>
      </w:r>
    </w:p>
    <w:p>
      <w:pPr>
        <w:spacing w:after="150"/>
      </w:pPr>
      <w:r>
        <w:rPr/>
        <w:t xml:space="preserve">图表：2019-2023年华胜天成盈利能力分析 150</w:t>
      </w:r>
    </w:p>
    <w:p>
      <w:pPr>
        <w:spacing w:after="150"/>
      </w:pPr>
      <w:r>
        <w:rPr/>
        <w:t xml:space="preserve">图表：2019-2023年华胜天成偿债能力分析 150</w:t>
      </w:r>
    </w:p>
    <w:p>
      <w:pPr>
        <w:spacing w:after="150"/>
      </w:pPr>
      <w:r>
        <w:rPr/>
        <w:t xml:space="preserve">图表：2019-2023年华胜天成运营能力分析 151</w:t>
      </w:r>
    </w:p>
    <w:p>
      <w:pPr>
        <w:spacing w:after="150"/>
      </w:pPr>
      <w:r>
        <w:rPr/>
        <w:t xml:space="preserve">图表：2019-2023年华胜天成发展能力分析 151</w:t>
      </w:r>
    </w:p>
    <w:p>
      <w:pPr>
        <w:spacing w:after="150"/>
      </w:pPr>
      <w:r>
        <w:rPr/>
        <w:t xml:space="preserve">图表：中铁信息工程集团业务构成分析 153</w:t>
      </w:r>
    </w:p>
    <w:p>
      <w:pPr>
        <w:spacing w:after="150"/>
      </w:pPr>
      <w:r>
        <w:rPr/>
        <w:t xml:space="preserve">图表：中铁信息工程集团组织架构分析 157</w:t>
      </w:r>
    </w:p>
    <w:p>
      <w:pPr>
        <w:spacing w:after="150"/>
      </w:pPr>
      <w:r>
        <w:rPr/>
        <w:t xml:space="preserve">图表：2019-2023年上半年中国软件按产品收入构成分析 158</w:t>
      </w:r>
    </w:p>
    <w:p>
      <w:pPr>
        <w:spacing w:after="150"/>
      </w:pPr>
      <w:r>
        <w:rPr/>
        <w:t xml:space="preserve">图表：2019-2023年中国软件盈利能力分析 159</w:t>
      </w:r>
    </w:p>
    <w:p>
      <w:pPr>
        <w:spacing w:after="150"/>
      </w:pPr>
      <w:r>
        <w:rPr/>
        <w:t xml:space="preserve">图表：2019-2023年中国软件偿债能力分析 159</w:t>
      </w:r>
    </w:p>
    <w:p>
      <w:pPr>
        <w:spacing w:after="150"/>
      </w:pPr>
      <w:r>
        <w:rPr/>
        <w:t xml:space="preserve">图表：2019-2023年中国软件运营能力分析 160</w:t>
      </w:r>
    </w:p>
    <w:p>
      <w:pPr>
        <w:spacing w:after="150"/>
      </w:pPr>
      <w:r>
        <w:rPr/>
        <w:t xml:space="preserve">图表：2019-2023年中国软件发展能力分析 160</w:t>
      </w:r>
    </w:p>
    <w:p>
      <w:pPr>
        <w:spacing w:after="150"/>
      </w:pPr>
      <w:r>
        <w:rPr/>
        <w:t xml:space="preserve">图表：上海天玑科技股份有限公司优势分析 162</w:t>
      </w:r>
    </w:p>
    <w:p>
      <w:pPr>
        <w:spacing w:after="150"/>
      </w:pPr>
      <w:r>
        <w:rPr/>
        <w:t xml:space="preserve">图表：2019-2023年上半年天玑科技按产品收入构成分析 162</w:t>
      </w:r>
    </w:p>
    <w:p>
      <w:pPr>
        <w:spacing w:after="150"/>
      </w:pPr>
      <w:r>
        <w:rPr/>
        <w:t xml:space="preserve">图表：2019-2023年天玑科技盈利能力分析 163</w:t>
      </w:r>
    </w:p>
    <w:p>
      <w:pPr>
        <w:spacing w:after="150"/>
      </w:pPr>
      <w:r>
        <w:rPr/>
        <w:t xml:space="preserve">图表：2019-2023年天玑科技偿债能力分析 163</w:t>
      </w:r>
    </w:p>
    <w:p>
      <w:pPr>
        <w:spacing w:after="150"/>
      </w:pPr>
      <w:r>
        <w:rPr/>
        <w:t xml:space="preserve">图表：2019-2023年天玑科技运营能力分析 164</w:t>
      </w:r>
    </w:p>
    <w:p>
      <w:pPr>
        <w:spacing w:after="150"/>
      </w:pPr>
      <w:r>
        <w:rPr/>
        <w:t xml:space="preserve">图表：2019-2023年天玑科技发展能力分析 164</w:t>
      </w:r>
    </w:p>
    <w:p>
      <w:pPr>
        <w:spacing w:after="150"/>
      </w:pPr>
      <w:r>
        <w:rPr/>
        <w:t xml:space="preserve">图表：2024-2029年数据中心市场规模预测 168</w:t>
      </w:r>
    </w:p>
    <w:p>
      <w:pPr>
        <w:spacing w:after="150"/>
      </w:pPr>
      <w:r>
        <w:rPr/>
        <w:t xml:space="preserve">图表：2024-2029年数据中心营业收入预测 169</w:t>
      </w:r>
    </w:p>
    <w:p>
      <w:pPr>
        <w:spacing w:after="150"/>
      </w:pPr>
      <w:r>
        <w:rPr/>
        <w:t xml:space="preserve">图表：2024-2029年中国数据中心企业数量预测 170</w:t>
      </w:r>
    </w:p>
    <w:p>
      <w:pPr>
        <w:spacing w:after="150"/>
      </w:pPr>
      <w:r>
        <w:rPr/>
        <w:t xml:space="preserve">图表：2024-2029年我国数据中心投资规模预测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2024-2029年数据中心行业竞争格局分析与投资风险预测报告</dc:title>
  <dc:description>2024-2029年数据中心行业竞争格局分析与投资风险预测报告</dc:description>
  <dc:subject>2024-2029年数据中心行业竞争格局分析与投资风险预测报告</dc:subject>
  <cp:keywords>研究报告</cp:keywords>
  <cp:category>研究报告</cp:category>
  <cp:lastModifiedBy>北京中道泰和信息咨询有限公司</cp:lastModifiedBy>
  <dcterms:created xsi:type="dcterms:W3CDTF">2024-01-23T13:44:10+08:00</dcterms:created>
  <dcterms:modified xsi:type="dcterms:W3CDTF">2024-01-23T13:44:10+08:00</dcterms:modified>
</cp:coreProperties>
</file>

<file path=docProps/custom.xml><?xml version="1.0" encoding="utf-8"?>
<Properties xmlns="http://schemas.openxmlformats.org/officeDocument/2006/custom-properties" xmlns:vt="http://schemas.openxmlformats.org/officeDocument/2006/docPropsVTypes"/>
</file>