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2024-2029年中国执法记录仪行业市场全景调研及投资价值评估咨询报告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执法记录仪行业研究报告就是为了解行情、分析环境提供依据，是企业了解市场和把握发展方向的重要手段，是辅助企业决策的重要工具。报告根据执法记录仪行业监测统计数据指标体系，研究一定时期内中国执法记录仪行业生产消费的现状、变化及趋势。执法记录仪报告有助于企业及投资者洞察中国执法记录仪行业市场供需行为，评估中国执法记录仪行业投资价值，为相关企业提供第三方的决策支持。报告内容有助于执法记录仪行业企业、投资者了解市场供需情况，并可以为企业市场推广计划的制定提供第三方决策支持。该报告第一时间为客户提供中国执法记录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执法记录仪行业市场发展状况、关联行业发展状况、行业竞争状况、优势企业发展状况、消费现状以及行业营销进行了深入的分析，在总结中国执法记录仪行业发展历程的基础上，结合新时期的各方面因素，对中国执法记录仪行业的发展趋势给予了细致和审慎的预测论证。本报告是执法记录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中国执法记录仪行业发展概述</w:t>
      </w:r>
    </w:p>
    <w:p>
      <w:pPr>
        <w:spacing w:after="150"/>
      </w:pPr>
      <w:r>
        <w:rPr/>
        <w:t xml:space="preserve">第一节 执法记录仪行业发展情况</w:t>
      </w:r>
    </w:p>
    <w:p>
      <w:pPr>
        <w:spacing w:after="150"/>
      </w:pPr>
      <w:r>
        <w:rPr/>
        <w:t xml:space="preserve">第二节 最近3-5年中国执法记录仪行业经济指标分析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中国执法记录仪行业的国际比较分析</w:t>
      </w:r>
    </w:p>
    <w:p>
      <w:pPr>
        <w:spacing w:after="150"/>
      </w:pPr>
      <w:r>
        <w:rPr/>
        <w:t xml:space="preserve">第一节 中国执法记录仪行业竞争力指标分析</w:t>
      </w:r>
    </w:p>
    <w:p>
      <w:pPr>
        <w:spacing w:after="150"/>
      </w:pPr>
      <w:r>
        <w:rPr/>
        <w:t xml:space="preserve">第二节 中国执法记录仪行业经济指标国际比较分析</w:t>
      </w:r>
    </w:p>
    <w:p>
      <w:pPr>
        <w:spacing w:after="150"/>
      </w:pPr>
      <w:r>
        <w:rPr/>
        <w:t xml:space="preserve">第三节 全球执法记录仪行业市场需求分析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全球执法记录仪行业市场供给分析</w:t>
      </w:r>
    </w:p>
    <w:p>
      <w:pPr>
        <w:spacing w:after="150"/>
      </w:pPr>
      <w:r>
        <w:rPr/>
        <w:t xml:space="preserve">一、市场价格走势</w:t>
      </w:r>
    </w:p>
    <w:p>
      <w:pPr>
        <w:spacing w:after="150"/>
      </w:pPr>
      <w:r>
        <w:rPr/>
        <w:t xml:space="preserve">二、重点厂商分布</w:t>
      </w:r>
    </w:p>
    <w:p>
      <w:pPr>
        <w:spacing w:after="150"/>
      </w:pPr>
      <w:r>
        <w:rPr>
          <w:b w:val="1"/>
          <w:bCs w:val="1"/>
        </w:rPr>
        <w:t xml:space="preserve">第二部分 市场需求分析</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一、执法记录仪行业需求市场</w:t>
      </w:r>
    </w:p>
    <w:p>
      <w:pPr>
        <w:spacing w:after="150"/>
      </w:pPr>
      <w:r>
        <w:rPr/>
        <w:t xml:space="preserve">二、执法记录仪行业客户结构</w:t>
      </w:r>
    </w:p>
    <w:p>
      <w:pPr>
        <w:spacing w:after="150"/>
      </w:pPr>
      <w:r>
        <w:rPr/>
        <w:t xml:space="preserve">三、执法记录仪行业需求的地区差异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一、执法记录仪行业的需求预测</w:t>
      </w:r>
    </w:p>
    <w:p>
      <w:pPr>
        <w:spacing w:after="150"/>
      </w:pPr>
      <w:r>
        <w:rPr/>
        <w:t xml:space="preserve">二、执法记录仪行业的供应预测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第四章 执法记录仪产业链的分析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执法记录仪行业主要市场大区发展状况及竞争力研究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执法记录仪行业领域2024-2029年需求量预测</w:t>
      </w:r>
    </w:p>
    <w:p>
      <w:pPr>
        <w:spacing w:after="150"/>
      </w:pPr>
      <w:r>
        <w:rPr/>
        <w:t xml:space="preserve">第二节 2024-2029年执法记录仪行业领域需求产品(服务)功能预测</w:t>
      </w:r>
    </w:p>
    <w:p>
      <w:pPr>
        <w:spacing w:after="150"/>
      </w:pPr>
      <w:r>
        <w:rPr/>
        <w:t xml:space="preserve">第三节 2024-2029年执法记录仪行业领域需求产品(服务)市场格局预测</w:t>
      </w:r>
    </w:p>
    <w:p>
      <w:pPr>
        <w:spacing w:after="150"/>
      </w:pPr>
      <w:r>
        <w:rPr>
          <w:b w:val="1"/>
          <w:bCs w:val="1"/>
        </w:rPr>
        <w:t xml:space="preserve">第三部分 产业竞争格局分析</w:t>
      </w:r>
    </w:p>
    <w:p>
      <w:pPr>
        <w:spacing w:after="150"/>
      </w:pPr>
      <w:r>
        <w:rPr>
          <w:b w:val="1"/>
          <w:bCs w:val="1"/>
        </w:rPr>
        <w:t xml:space="preserve">第七章 执法记录仪市场竞争格局分析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执法记录仪行业主要企业竞争力分析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执法记录仪行业竞争格局分析</w:t>
      </w:r>
    </w:p>
    <w:p>
      <w:pPr>
        <w:spacing w:after="150"/>
      </w:pPr>
      <w:r>
        <w:rPr/>
        <w:t xml:space="preserve">一、2019-2023年执法记录仪行业竞争分析</w:t>
      </w:r>
    </w:p>
    <w:p>
      <w:pPr>
        <w:spacing w:after="150"/>
      </w:pPr>
      <w:r>
        <w:rPr/>
        <w:t xml:space="preserve">二、2019-2023年国内外执法记录仪竞争分析</w:t>
      </w:r>
    </w:p>
    <w:p>
      <w:pPr>
        <w:spacing w:after="150"/>
      </w:pPr>
      <w:r>
        <w:rPr/>
        <w:t xml:space="preserve">三、2019-2023年中国执法记录仪市场竞争分析</w:t>
      </w:r>
    </w:p>
    <w:p>
      <w:pPr>
        <w:spacing w:after="150"/>
      </w:pPr>
      <w:r>
        <w:rPr/>
        <w:t xml:space="preserve">四、2019-2023年中国执法记录仪市场集中度分析</w:t>
      </w:r>
    </w:p>
    <w:p>
      <w:pPr>
        <w:spacing w:after="150"/>
      </w:pPr>
      <w:r>
        <w:rPr>
          <w:b w:val="1"/>
          <w:bCs w:val="1"/>
        </w:rPr>
        <w:t xml:space="preserve">第八章 主要生产企业的排名与产业结构分析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三、中国执法记录仪行业参与国际竞争的战略市场定位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产业发展关键趋势与投资方向推荐</w:t>
      </w:r>
    </w:p>
    <w:p>
      <w:pPr>
        <w:spacing w:after="150"/>
      </w:pPr>
      <w:r>
        <w:rPr>
          <w:b w:val="1"/>
          <w:bCs w:val="1"/>
        </w:rPr>
        <w:t xml:space="preserve">第十章 2019-2023年中国执法记录仪行业整体运行指标分析</w:t>
      </w:r>
    </w:p>
    <w:p>
      <w:pPr>
        <w:spacing w:after="150"/>
      </w:pPr>
      <w:r>
        <w:rPr/>
        <w:t xml:space="preserve">第一节 中国执法记录仪行业总体规模分析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中国执法记录仪行业产销分析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中国执法记录仪行业财务指标总体分析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第十一章 影响企业生产与经营的关键趋势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中国执法记录仪行业SWOT分析</w:t>
      </w:r>
    </w:p>
    <w:p>
      <w:pPr>
        <w:spacing w:after="150"/>
      </w:pPr>
      <w:r>
        <w:rPr>
          <w:b w:val="1"/>
          <w:bCs w:val="1"/>
        </w:rPr>
        <w:t xml:space="preserve">第十二章 2024-2029年执法记录仪行业投资价值评估分析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图表：执法记录仪行业生命周期</w:t>
      </w:r>
    </w:p>
    <w:p>
      <w:pPr>
        <w:spacing w:after="150"/>
      </w:pPr>
      <w:r>
        <w:rPr/>
        <w:t xml:space="preserve">图表：执法记录仪行业产业链结构</w:t>
      </w:r>
    </w:p>
    <w:p>
      <w:pPr>
        <w:spacing w:after="150"/>
      </w:pPr>
      <w:r>
        <w:rPr/>
        <w:t xml:space="preserve">图表：2019-2023年全球执法记录仪行业市场规模</w:t>
      </w:r>
    </w:p>
    <w:p>
      <w:pPr>
        <w:spacing w:after="150"/>
      </w:pPr>
      <w:r>
        <w:rPr/>
        <w:t xml:space="preserve">图表：2019-2023年中国执法记录仪行业市场规模</w:t>
      </w:r>
    </w:p>
    <w:p>
      <w:pPr>
        <w:spacing w:after="150"/>
      </w:pPr>
      <w:r>
        <w:rPr/>
        <w:t xml:space="preserve">图表：2019-2023年执法记录仪行业重要数据指标比较</w:t>
      </w:r>
    </w:p>
    <w:p>
      <w:pPr>
        <w:spacing w:after="150"/>
      </w:pPr>
      <w:r>
        <w:rPr/>
        <w:t xml:space="preserve">图表：2019-2023年中国执法记录仪市场占全球份额比较</w:t>
      </w:r>
    </w:p>
    <w:p>
      <w:pPr>
        <w:spacing w:after="150"/>
      </w:pPr>
      <w:r>
        <w:rPr/>
        <w:t xml:space="preserve">图表：2019-2023年执法记录仪行业工业总产值</w:t>
      </w:r>
    </w:p>
    <w:p>
      <w:pPr>
        <w:spacing w:after="150"/>
      </w:pPr>
      <w:r>
        <w:rPr/>
        <w:t xml:space="preserve">图表：2019-2023年执法记录仪行业销售收入</w:t>
      </w:r>
    </w:p>
    <w:p>
      <w:pPr>
        <w:spacing w:after="150"/>
      </w:pPr>
      <w:r>
        <w:rPr/>
        <w:t xml:space="preserve">图表：2019-2023年执法记录仪行业利润总额</w:t>
      </w:r>
    </w:p>
    <w:p>
      <w:pPr>
        <w:spacing w:after="150"/>
      </w:pPr>
      <w:r>
        <w:rPr/>
        <w:t xml:space="preserve">图表：2019-2023年执法记录仪行业资产总计</w:t>
      </w:r>
    </w:p>
    <w:p>
      <w:pPr>
        <w:spacing w:after="150"/>
      </w:pPr>
      <w:r>
        <w:rPr/>
        <w:t xml:space="preserve">图表：2019-2023年执法记录仪行业负债总计</w:t>
      </w:r>
    </w:p>
    <w:p>
      <w:pPr>
        <w:spacing w:after="150"/>
      </w:pPr>
      <w:r>
        <w:rPr/>
        <w:t xml:space="preserve">图表：2019-2023年执法记录仪行业竞争力分析</w:t>
      </w:r>
    </w:p>
    <w:p>
      <w:pPr>
        <w:spacing w:after="150"/>
      </w:pPr>
      <w:r>
        <w:rPr/>
        <w:t xml:space="preserve">图表：2019-2023年执法记录仪市场价格走势</w:t>
      </w:r>
    </w:p>
    <w:p>
      <w:pPr>
        <w:spacing w:after="150"/>
      </w:pPr>
      <w:r>
        <w:rPr/>
        <w:t xml:space="preserve">图表：2019-2023年执法记录仪行业主营业务收入</w:t>
      </w:r>
    </w:p>
    <w:p>
      <w:pPr>
        <w:spacing w:after="150"/>
      </w:pPr>
      <w:r>
        <w:rPr/>
        <w:t xml:space="preserve">图表：2019-2023年执法记录仪行业主营业务成本</w:t>
      </w:r>
    </w:p>
    <w:p>
      <w:pPr>
        <w:spacing w:after="150"/>
      </w:pPr>
      <w:r>
        <w:rPr/>
        <w:t xml:space="preserve">图表：2019-2023年执法记录仪行业销售费用分析</w:t>
      </w:r>
    </w:p>
    <w:p>
      <w:pPr>
        <w:spacing w:after="150"/>
      </w:pPr>
      <w:r>
        <w:rPr/>
        <w:t xml:space="preserve">图表：2019-2023年执法记录仪行业管理费用分析</w:t>
      </w:r>
    </w:p>
    <w:p>
      <w:pPr>
        <w:spacing w:after="150"/>
      </w:pPr>
      <w:r>
        <w:rPr/>
        <w:t xml:space="preserve">图表：2019-2023年执法记录仪行业财务费用分析</w:t>
      </w:r>
    </w:p>
    <w:p>
      <w:pPr>
        <w:spacing w:after="150"/>
      </w:pPr>
      <w:r>
        <w:rPr/>
        <w:t xml:space="preserve">图表：2019-2023年执法记录仪行业销售毛利率分析</w:t>
      </w:r>
    </w:p>
    <w:p>
      <w:pPr>
        <w:spacing w:after="150"/>
      </w:pPr>
      <w:r>
        <w:rPr/>
        <w:t xml:space="preserve">图表：2019-2023年执法记录仪行业销售利润率分析</w:t>
      </w:r>
    </w:p>
    <w:p>
      <w:pPr>
        <w:spacing w:after="150"/>
      </w:pPr>
      <w:r>
        <w:rPr/>
        <w:t xml:space="preserve">图表：2019-2023年执法记录仪行业成本费用利润率分析</w:t>
      </w:r>
    </w:p>
    <w:p>
      <w:pPr>
        <w:spacing w:after="150"/>
      </w:pPr>
      <w:r>
        <w:rPr/>
        <w:t xml:space="preserve">图表：2019-2023年执法记录仪行业总资产利润率分析</w:t>
      </w:r>
    </w:p>
    <w:p>
      <w:pPr>
        <w:spacing w:after="150"/>
      </w:pPr>
      <w:r>
        <w:rPr/>
        <w:t xml:space="preserve">图表：2019-2023年执法记录仪行业需求分析</w:t>
      </w:r>
    </w:p>
    <w:p>
      <w:pPr>
        <w:spacing w:after="150"/>
      </w:pPr>
      <w:r>
        <w:rPr/>
        <w:t xml:space="preserve">图表：2019-2023年执法记录仪行业集中度</w:t>
      </w:r>
    </w:p>
    <w:p>
      <w:pPr>
        <w:spacing w:after="150"/>
      </w:pPr>
      <w:r>
        <w:rPr/>
        <w:t xml:space="preserve">图表：2024-2029年执法记录仪行业市场规模预测</w:t>
      </w:r>
    </w:p>
    <w:p>
      <w:pPr>
        <w:spacing w:after="150"/>
      </w:pPr>
      <w:r>
        <w:rPr/>
        <w:t xml:space="preserve">图表：2024-2029年执法记录仪行业营业收入预测</w:t>
      </w:r>
    </w:p>
    <w:p>
      <w:pPr>
        <w:spacing w:after="150"/>
      </w:pPr>
      <w:r>
        <w:rPr/>
        <w:t xml:space="preserve">图表：2024-2029年中国执法记录仪行业供给预测</w:t>
      </w:r>
    </w:p>
    <w:p>
      <w:pPr>
        <w:spacing w:after="150"/>
      </w:pPr>
      <w:r>
        <w:rPr/>
        <w:t xml:space="preserve">图表：2024-2029年中国执法记录仪行业需求预测</w:t>
      </w:r>
    </w:p>
    <w:p>
      <w:pPr>
        <w:spacing w:after="150"/>
      </w:pPr>
      <w:r>
        <w:rPr/>
        <w:t xml:space="preserve">图表：2024-2029年中国执法记录仪行业供需平衡预测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2024-2029年中国执法记录仪行业市场全景调研及投资价值评估咨询报告</dc:title>
  <dc:description>2024-2029年中国执法记录仪行业市场全景调研及投资价值评估咨询报告</dc:description>
  <dc:subject>2024-2029年中国执法记录仪行业市场全景调研及投资价值评估咨询报告</dc:subject>
  <cp:keywords>研究报告</cp:keywords>
  <cp:category>研究报告</cp:category>
  <cp:lastModifiedBy>北京中道泰和信息咨询有限公司</cp:lastModifiedBy>
  <dcterms:created xsi:type="dcterms:W3CDTF">2024-01-23T13:42:36+08:00</dcterms:created>
  <dcterms:modified xsi:type="dcterms:W3CDTF">2024-01-23T13:42:36+08:00</dcterms:modified>
</cp:coreProperties>
</file>

<file path=docProps/custom.xml><?xml version="1.0" encoding="utf-8"?>
<Properties xmlns="http://schemas.openxmlformats.org/officeDocument/2006/custom-properties" xmlns:vt="http://schemas.openxmlformats.org/officeDocument/2006/docPropsVTypes"/>
</file>