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2024-2029年中国液氮行业全景调研与发展战略研究报告</w:t>
      </w:r>
    </w:p>
    <w:p>
      <w:pPr>
        <w:spacing w:after="150"/>
      </w:pPr>
      <w:r>
        <w:rPr>
          <w:b w:val="1"/>
          <w:bCs w:val="1"/>
        </w:rPr>
        <w:t xml:space="preserve">报告简介</w:t>
      </w:r>
    </w:p>
    <w:p>
      <w:pPr>
        <w:spacing w:after="150"/>
      </w:pPr>
      <w:r>
        <w:rPr/>
        <w:t xml:space="preserve">液氮：液态的氮气。是惰性的，无色，无臭，无腐蚀性，不可燃，温度极低。氮构成了大气的大部分(体积比78.03%，重量比75.5%)。氮是不活泼的，不支持燃烧。液氮是目前全球最为重要的工业气体之一。</w:t>
      </w:r>
    </w:p>
    <w:p>
      <w:pPr>
        <w:spacing w:after="150"/>
      </w:pPr>
      <w:r>
        <w:rPr/>
        <w:t xml:space="preserve">将严格控制新增产能：神东、陕北、黄陇和新疆基地在充分利用现有煤炭产能基础上，结合已规划电力、现代煤化工项目，根据市场情况合理安排新建煤矿项目;蒙东(东北)、宁东、晋北、晋中、晋东和云贵基地，有序建设接续煤矿，控制煤炭生产规模;鲁西、冀中、河南和两淮基地压缩煤炭生产规模。另外，加快淘汰落后产能。尽快关闭13类落后小煤矿，以及开采范围与自然保护区、风景名胜区、饮用水水源保护区等区域重叠的煤矿。</w:t>
      </w:r>
    </w:p>
    <w:p>
      <w:pPr>
        <w:spacing w:after="150"/>
      </w:pPr>
      <w:r>
        <w:rPr/>
        <w:t xml:space="preserve">按照国家能源战略技术储备和产能储备示范工程的定位，合理控制发展节奏，强化技术创新和市场风险评估，严格落实环保准入条件，有序发展煤炭深加工，稳妥推进煤制燃料、煤制烯烃等升级示范，增强项目竞争力和抗风险能力。力争实现长期稳定高水平运行。</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液氮市场进行了分析研究。报告在总结中国液氮发展历程的基础上，结合新时期的各方面因素，对中国液氮的发展趋势给予了细致和审慎的预测论证。报告资料详实，图表丰富，既有深入的分析，又有直观的比较，为液氮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产业背景透析</w:t>
      </w:r>
    </w:p>
    <w:p>
      <w:pPr>
        <w:spacing w:after="150"/>
      </w:pPr>
      <w:r>
        <w:rPr>
          <w:b w:val="1"/>
          <w:bCs w:val="1"/>
        </w:rPr>
        <w:t xml:space="preserve">第一章 中国液氮行业发展综述 9</w:t>
      </w:r>
    </w:p>
    <w:p>
      <w:pPr>
        <w:spacing w:after="150"/>
      </w:pPr>
      <w:r>
        <w:rPr/>
        <w:t xml:space="preserve">第一节 液氮行业报告研究范围 9</w:t>
      </w:r>
    </w:p>
    <w:p>
      <w:pPr>
        <w:spacing w:after="150"/>
      </w:pPr>
      <w:r>
        <w:rPr/>
        <w:t xml:space="preserve">一、液氮行业专业名词解释 9</w:t>
      </w:r>
    </w:p>
    <w:p>
      <w:pPr>
        <w:spacing w:after="150"/>
      </w:pPr>
      <w:r>
        <w:rPr/>
        <w:t xml:space="preserve">二、液氮行业研究范围界定 9</w:t>
      </w:r>
    </w:p>
    <w:p>
      <w:pPr>
        <w:spacing w:after="150"/>
      </w:pPr>
      <w:r>
        <w:rPr/>
        <w:t xml:space="preserve">三、液氮行业分析框架简介及分析工具介绍 10</w:t>
      </w:r>
    </w:p>
    <w:p>
      <w:pPr>
        <w:spacing w:after="150"/>
      </w:pPr>
      <w:r>
        <w:rPr/>
        <w:t xml:space="preserve">第二节 液氮行业定义及分类 11</w:t>
      </w:r>
    </w:p>
    <w:p>
      <w:pPr>
        <w:spacing w:after="150"/>
      </w:pPr>
      <w:r>
        <w:rPr/>
        <w:t xml:space="preserve">一、液氮行业概念及定义 11</w:t>
      </w:r>
    </w:p>
    <w:p>
      <w:pPr>
        <w:spacing w:after="150"/>
      </w:pPr>
      <w:r>
        <w:rPr/>
        <w:t xml:space="preserve">二、液氮行业主要产品分类 11</w:t>
      </w:r>
    </w:p>
    <w:p>
      <w:pPr>
        <w:spacing w:after="150"/>
      </w:pPr>
      <w:r>
        <w:rPr/>
        <w:t xml:space="preserve">第三节 液氮行业产业链分析 11</w:t>
      </w:r>
    </w:p>
    <w:p>
      <w:pPr>
        <w:spacing w:after="150"/>
      </w:pPr>
      <w:r>
        <w:rPr/>
        <w:t xml:space="preserve">一、液氮行业所处产业链简介 11</w:t>
      </w:r>
    </w:p>
    <w:p>
      <w:pPr>
        <w:spacing w:after="150"/>
      </w:pPr>
      <w:r>
        <w:rPr/>
        <w:t xml:space="preserve">二、液氮行业产业链上游分析 13</w:t>
      </w:r>
    </w:p>
    <w:p>
      <w:pPr>
        <w:spacing w:after="150"/>
      </w:pPr>
      <w:r>
        <w:rPr/>
        <w:t xml:space="preserve">三、液氮行业产业链下游分析 14</w:t>
      </w:r>
    </w:p>
    <w:p>
      <w:pPr>
        <w:spacing w:after="150"/>
      </w:pPr>
      <w:r>
        <w:rPr>
          <w:b w:val="1"/>
          <w:bCs w:val="1"/>
        </w:rPr>
        <w:t xml:space="preserve">第二章 中国液氮行业发展环境分析 17</w:t>
      </w:r>
    </w:p>
    <w:p>
      <w:pPr>
        <w:spacing w:after="150"/>
      </w:pPr>
      <w:r>
        <w:rPr/>
        <w:t xml:space="preserve">第一节 液氮行业政策环境分析 17</w:t>
      </w:r>
    </w:p>
    <w:p>
      <w:pPr>
        <w:spacing w:after="150"/>
      </w:pPr>
      <w:r>
        <w:rPr/>
        <w:t xml:space="preserve">一、液氮行业监管体系 17</w:t>
      </w:r>
    </w:p>
    <w:p>
      <w:pPr>
        <w:spacing w:after="150"/>
      </w:pPr>
      <w:r>
        <w:rPr/>
        <w:t xml:space="preserve">二、液氮行业产品规划 17</w:t>
      </w:r>
    </w:p>
    <w:p>
      <w:pPr>
        <w:spacing w:after="150"/>
      </w:pPr>
      <w:r>
        <w:rPr/>
        <w:t xml:space="preserve">三、液氮行业布局规划 17</w:t>
      </w:r>
    </w:p>
    <w:p>
      <w:pPr>
        <w:spacing w:after="150"/>
      </w:pPr>
      <w:r>
        <w:rPr/>
        <w:t xml:space="preserve">四、液氮行业企业规划 19</w:t>
      </w:r>
    </w:p>
    <w:p>
      <w:pPr>
        <w:spacing w:after="150"/>
      </w:pPr>
      <w:r>
        <w:rPr/>
        <w:t xml:space="preserve">第二节 液氮行业经济环境分析 20</w:t>
      </w:r>
    </w:p>
    <w:p>
      <w:pPr>
        <w:spacing w:after="150"/>
      </w:pPr>
      <w:r>
        <w:rPr/>
        <w:t xml:space="preserve">一、中国GDP增长情况 20</w:t>
      </w:r>
    </w:p>
    <w:p>
      <w:pPr>
        <w:spacing w:after="150"/>
      </w:pPr>
      <w:r>
        <w:rPr/>
        <w:t xml:space="preserve">二、固定资产投资情况 20</w:t>
      </w:r>
    </w:p>
    <w:p>
      <w:pPr>
        <w:spacing w:after="150"/>
      </w:pPr>
      <w:r>
        <w:rPr/>
        <w:t xml:space="preserve">第三节 液氮行业消费环境分析 23</w:t>
      </w:r>
    </w:p>
    <w:p>
      <w:pPr>
        <w:spacing w:after="150"/>
      </w:pPr>
      <w:r>
        <w:rPr/>
        <w:t xml:space="preserve">一、液氮行业消费驱动分析 23</w:t>
      </w:r>
    </w:p>
    <w:p>
      <w:pPr>
        <w:spacing w:after="150"/>
      </w:pPr>
      <w:r>
        <w:rPr/>
        <w:t xml:space="preserve">二、液氮行业消费需求特点 24</w:t>
      </w:r>
    </w:p>
    <w:p>
      <w:pPr>
        <w:spacing w:after="150"/>
      </w:pPr>
      <w:r>
        <w:rPr/>
        <w:t xml:space="preserve">三、液氮行业消费群体分析 25</w:t>
      </w:r>
    </w:p>
    <w:p>
      <w:pPr>
        <w:spacing w:after="150"/>
      </w:pPr>
      <w:r>
        <w:rPr/>
        <w:t xml:space="preserve">四、液氮行业消费关注点分析 25</w:t>
      </w:r>
    </w:p>
    <w:p>
      <w:pPr>
        <w:spacing w:after="150"/>
      </w:pPr>
      <w:r>
        <w:rPr/>
        <w:t xml:space="preserve">五、液氮行业消费区域分布 25</w:t>
      </w:r>
    </w:p>
    <w:p>
      <w:pPr>
        <w:spacing w:after="150"/>
      </w:pPr>
      <w:r>
        <w:rPr>
          <w:b w:val="1"/>
          <w:bCs w:val="1"/>
        </w:rPr>
        <w:t xml:space="preserve">第二部分 产业发展现状</w:t>
      </w:r>
    </w:p>
    <w:p>
      <w:pPr>
        <w:spacing w:after="150"/>
      </w:pPr>
      <w:r>
        <w:rPr>
          <w:b w:val="1"/>
          <w:bCs w:val="1"/>
        </w:rPr>
        <w:t xml:space="preserve">第三章 中国液氮行业市场发展现状分析 27</w:t>
      </w:r>
    </w:p>
    <w:p>
      <w:pPr>
        <w:spacing w:after="150"/>
      </w:pPr>
      <w:r>
        <w:rPr/>
        <w:t xml:space="preserve">第一节 液氮行业发展概况 27</w:t>
      </w:r>
    </w:p>
    <w:p>
      <w:pPr>
        <w:spacing w:after="150"/>
      </w:pPr>
      <w:r>
        <w:rPr/>
        <w:t xml:space="preserve">一、液氮行业市场规模分析 27</w:t>
      </w:r>
    </w:p>
    <w:p>
      <w:pPr>
        <w:spacing w:after="150"/>
      </w:pPr>
      <w:r>
        <w:rPr/>
        <w:t xml:space="preserve">二、液氮行业竞争格局分析 27</w:t>
      </w:r>
    </w:p>
    <w:p>
      <w:pPr>
        <w:spacing w:after="150"/>
      </w:pPr>
      <w:r>
        <w:rPr/>
        <w:t xml:space="preserve">三、液氮行业发展前景预测 28</w:t>
      </w:r>
    </w:p>
    <w:p>
      <w:pPr>
        <w:spacing w:after="150"/>
      </w:pPr>
      <w:r>
        <w:rPr/>
        <w:t xml:space="preserve">第二节 液氮行业供需状况分析 31</w:t>
      </w:r>
    </w:p>
    <w:p>
      <w:pPr>
        <w:spacing w:after="150"/>
      </w:pPr>
      <w:r>
        <w:rPr/>
        <w:t xml:space="preserve">一、液氮行业供给状况分析 31</w:t>
      </w:r>
    </w:p>
    <w:p>
      <w:pPr>
        <w:spacing w:after="150"/>
      </w:pPr>
      <w:r>
        <w:rPr/>
        <w:t xml:space="preserve">二、液氮行业需求状况分析 32</w:t>
      </w:r>
    </w:p>
    <w:p>
      <w:pPr>
        <w:spacing w:after="150"/>
      </w:pPr>
      <w:r>
        <w:rPr/>
        <w:t xml:space="preserve">三、液氮行业整体供需平衡分析 35</w:t>
      </w:r>
    </w:p>
    <w:p>
      <w:pPr>
        <w:spacing w:after="150"/>
      </w:pPr>
      <w:r>
        <w:rPr/>
        <w:t xml:space="preserve">第三节 液氮行业进出口市场分析 35</w:t>
      </w:r>
    </w:p>
    <w:p>
      <w:pPr>
        <w:spacing w:after="150"/>
      </w:pPr>
      <w:r>
        <w:rPr/>
        <w:t xml:space="preserve">一、液氮行业进出口综述 35</w:t>
      </w:r>
    </w:p>
    <w:p>
      <w:pPr>
        <w:spacing w:after="150"/>
      </w:pPr>
      <w:r>
        <w:rPr/>
        <w:t xml:space="preserve">二、液氮行业进出口市场分析 36</w:t>
      </w:r>
    </w:p>
    <w:p>
      <w:pPr>
        <w:spacing w:after="150"/>
      </w:pPr>
      <w:r>
        <w:rPr/>
        <w:t xml:space="preserve">三、液氮行业进出口前景预测 36</w:t>
      </w:r>
    </w:p>
    <w:p>
      <w:pPr>
        <w:spacing w:after="150"/>
      </w:pPr>
      <w:r>
        <w:rPr>
          <w:b w:val="1"/>
          <w:bCs w:val="1"/>
        </w:rPr>
        <w:t xml:space="preserve">第四章 我国液氮行业整体运行指标分析 37</w:t>
      </w:r>
    </w:p>
    <w:p>
      <w:pPr>
        <w:spacing w:after="150"/>
      </w:pPr>
      <w:r>
        <w:rPr/>
        <w:t xml:space="preserve">第一节 2019-2023年中国液氮行业总体规模分析 37</w:t>
      </w:r>
    </w:p>
    <w:p>
      <w:pPr>
        <w:spacing w:after="150"/>
      </w:pPr>
      <w:r>
        <w:rPr/>
        <w:t xml:space="preserve">一、企业数量结构分析 37</w:t>
      </w:r>
    </w:p>
    <w:p>
      <w:pPr>
        <w:spacing w:after="150"/>
      </w:pPr>
      <w:r>
        <w:rPr/>
        <w:t xml:space="preserve">二、行业资产规模分析 38</w:t>
      </w:r>
    </w:p>
    <w:p>
      <w:pPr>
        <w:spacing w:after="150"/>
      </w:pPr>
      <w:r>
        <w:rPr/>
        <w:t xml:space="preserve">第二节 2019-2023年中国液氮行业财务指标总体分析 38</w:t>
      </w:r>
    </w:p>
    <w:p>
      <w:pPr>
        <w:spacing w:after="150"/>
      </w:pPr>
      <w:r>
        <w:rPr/>
        <w:t xml:space="preserve">一、行业盈利能力分析 38</w:t>
      </w:r>
    </w:p>
    <w:p>
      <w:pPr>
        <w:spacing w:after="150"/>
      </w:pPr>
      <w:r>
        <w:rPr/>
        <w:t xml:space="preserve">二、行业偿债能力分析 39</w:t>
      </w:r>
    </w:p>
    <w:p>
      <w:pPr>
        <w:spacing w:after="150"/>
      </w:pPr>
      <w:r>
        <w:rPr/>
        <w:t xml:space="preserve">三、行业营运能力分析 39</w:t>
      </w:r>
    </w:p>
    <w:p>
      <w:pPr>
        <w:spacing w:after="150"/>
      </w:pPr>
      <w:r>
        <w:rPr/>
        <w:t xml:space="preserve">四、行业发展能力分析 40</w:t>
      </w:r>
    </w:p>
    <w:p>
      <w:pPr>
        <w:spacing w:after="150"/>
      </w:pPr>
      <w:r>
        <w:rPr>
          <w:b w:val="1"/>
          <w:bCs w:val="1"/>
        </w:rPr>
        <w:t xml:space="preserve">第五章 液氮行业产业结构分析 41</w:t>
      </w:r>
    </w:p>
    <w:p>
      <w:pPr>
        <w:spacing w:after="150"/>
      </w:pPr>
      <w:r>
        <w:rPr/>
        <w:t xml:space="preserve">第一节 液氮产业结构分析 41</w:t>
      </w:r>
    </w:p>
    <w:p>
      <w:pPr>
        <w:spacing w:after="150"/>
      </w:pPr>
      <w:r>
        <w:rPr/>
        <w:t xml:space="preserve">一、市场细分充分程度分析 41</w:t>
      </w:r>
    </w:p>
    <w:p>
      <w:pPr>
        <w:spacing w:after="150"/>
      </w:pPr>
      <w:r>
        <w:rPr/>
        <w:t xml:space="preserve">二、各细分市场占总市场的结构比例 41</w:t>
      </w:r>
    </w:p>
    <w:p>
      <w:pPr>
        <w:spacing w:after="150"/>
      </w:pPr>
      <w:r>
        <w:rPr/>
        <w:t xml:space="preserve">第二节 产业价值链条的结构及整体竞争优势分析 42</w:t>
      </w:r>
    </w:p>
    <w:p>
      <w:pPr>
        <w:spacing w:after="150"/>
      </w:pPr>
      <w:r>
        <w:rPr/>
        <w:t xml:space="preserve">一、产业价值链条的构成 42</w:t>
      </w:r>
    </w:p>
    <w:p>
      <w:pPr>
        <w:spacing w:after="150"/>
      </w:pPr>
      <w:r>
        <w:rPr/>
        <w:t xml:space="preserve">二、产业链条的竞争优势与劣势分析 42</w:t>
      </w:r>
    </w:p>
    <w:p>
      <w:pPr>
        <w:spacing w:after="150"/>
      </w:pPr>
      <w:r>
        <w:rPr/>
        <w:t xml:space="preserve">第三节 产业结构发展预测 43</w:t>
      </w:r>
    </w:p>
    <w:p>
      <w:pPr>
        <w:spacing w:after="150"/>
      </w:pPr>
      <w:r>
        <w:rPr/>
        <w:t xml:space="preserve">一、产业结构调整指导政策分析 43</w:t>
      </w:r>
    </w:p>
    <w:p>
      <w:pPr>
        <w:spacing w:after="150"/>
      </w:pPr>
      <w:r>
        <w:rPr/>
        <w:t xml:space="preserve">二、中国液氮行业参与国际竞争的战略市场定位 45</w:t>
      </w:r>
    </w:p>
    <w:p>
      <w:pPr>
        <w:spacing w:after="150"/>
      </w:pPr>
      <w:r>
        <w:rPr>
          <w:b w:val="1"/>
          <w:bCs w:val="1"/>
        </w:rPr>
        <w:t xml:space="preserve">第六章 液氮的应用市场分析 46</w:t>
      </w:r>
    </w:p>
    <w:p>
      <w:pPr>
        <w:spacing w:after="150"/>
      </w:pPr>
      <w:r>
        <w:rPr/>
        <w:t xml:space="preserve">第一节 工业用途市场规模 46</w:t>
      </w:r>
    </w:p>
    <w:p>
      <w:pPr>
        <w:spacing w:after="150"/>
      </w:pPr>
      <w:r>
        <w:rPr/>
        <w:t xml:space="preserve">一、迅速冷冻和运输食品，或制作冰品应用市场规模 46</w:t>
      </w:r>
    </w:p>
    <w:p>
      <w:pPr>
        <w:spacing w:after="150"/>
      </w:pPr>
      <w:r>
        <w:rPr/>
        <w:t xml:space="preserve">二、进行低温物理学的研究应用市场规模 48</w:t>
      </w:r>
    </w:p>
    <w:p>
      <w:pPr>
        <w:spacing w:after="150"/>
      </w:pPr>
      <w:r>
        <w:rPr/>
        <w:t xml:space="preserve">三、在科学教育应用市场规模 49</w:t>
      </w:r>
    </w:p>
    <w:p>
      <w:pPr>
        <w:spacing w:after="150"/>
      </w:pPr>
      <w:r>
        <w:rPr/>
        <w:t xml:space="preserve">四、提供高温超导体显示超导性所需的温度应用市场规模 50</w:t>
      </w:r>
    </w:p>
    <w:p>
      <w:pPr>
        <w:spacing w:after="150"/>
      </w:pPr>
      <w:r>
        <w:rPr/>
        <w:t xml:space="preserve">第二节 生物及医学用途市场规模 51</w:t>
      </w:r>
    </w:p>
    <w:p>
      <w:pPr>
        <w:spacing w:after="150"/>
      </w:pPr>
      <w:r>
        <w:rPr/>
        <w:t xml:space="preserve">一、在外科手术中应用市场规模 51</w:t>
      </w:r>
    </w:p>
    <w:p>
      <w:pPr>
        <w:spacing w:after="150"/>
      </w:pPr>
      <w:r>
        <w:rPr/>
        <w:t xml:space="preserve">二、保存活体组织，生物样品以及精子和卵子的储存应用市场规模 51</w:t>
      </w:r>
    </w:p>
    <w:p>
      <w:pPr>
        <w:spacing w:after="150"/>
      </w:pPr>
      <w:r>
        <w:rPr/>
        <w:t xml:space="preserve">四、可作制冷剂，用来迅速冷冻生物组织，防止组织被破坏应用市场规模 52</w:t>
      </w:r>
    </w:p>
    <w:p>
      <w:pPr>
        <w:spacing w:after="150"/>
      </w:pPr>
      <w:r>
        <w:rPr>
          <w:b w:val="1"/>
          <w:bCs w:val="1"/>
        </w:rPr>
        <w:t xml:space="preserve">第七章 液氮产业集群发展及区域市场分析 54</w:t>
      </w:r>
    </w:p>
    <w:p>
      <w:pPr>
        <w:spacing w:after="150"/>
      </w:pPr>
      <w:r>
        <w:rPr/>
        <w:t xml:space="preserve">第一节 中国液氮产业集群发展特色分析 54</w:t>
      </w:r>
    </w:p>
    <w:p>
      <w:pPr>
        <w:spacing w:after="150"/>
      </w:pPr>
      <w:r>
        <w:rPr/>
        <w:t xml:space="preserve">一、长江三角洲液氮产业发展特色分析 54</w:t>
      </w:r>
    </w:p>
    <w:p>
      <w:pPr>
        <w:spacing w:after="150"/>
      </w:pPr>
      <w:r>
        <w:rPr/>
        <w:t xml:space="preserve">二、珠江三角洲液氮产业发展特色分析 54</w:t>
      </w:r>
    </w:p>
    <w:p>
      <w:pPr>
        <w:spacing w:after="150"/>
      </w:pPr>
      <w:r>
        <w:rPr/>
        <w:t xml:space="preserve">三、环渤海地区液氮产业发展特色分析 54</w:t>
      </w:r>
    </w:p>
    <w:p>
      <w:pPr>
        <w:spacing w:after="150"/>
      </w:pPr>
      <w:r>
        <w:rPr/>
        <w:t xml:space="preserve">第二节 液氮重点区域市场分析预测 55</w:t>
      </w:r>
    </w:p>
    <w:p>
      <w:pPr>
        <w:spacing w:after="150"/>
      </w:pPr>
      <w:r>
        <w:rPr/>
        <w:t xml:space="preserve">一、行业总体区域结构特征及变化 55</w:t>
      </w:r>
    </w:p>
    <w:p>
      <w:pPr>
        <w:spacing w:after="150"/>
      </w:pPr>
      <w:r>
        <w:rPr/>
        <w:t xml:space="preserve">1、区域结构总体特征 55</w:t>
      </w:r>
    </w:p>
    <w:p>
      <w:pPr>
        <w:spacing w:after="150"/>
      </w:pPr>
      <w:r>
        <w:rPr/>
        <w:t xml:space="preserve">2、行业区域集中度分析 55</w:t>
      </w:r>
    </w:p>
    <w:p>
      <w:pPr>
        <w:spacing w:after="150"/>
      </w:pPr>
      <w:r>
        <w:rPr/>
        <w:t xml:space="preserve">二、液氮重点区域市场分析 55</w:t>
      </w:r>
    </w:p>
    <w:p>
      <w:pPr>
        <w:spacing w:after="150"/>
      </w:pPr>
      <w:r>
        <w:rPr>
          <w:b w:val="1"/>
          <w:bCs w:val="1"/>
        </w:rPr>
        <w:t xml:space="preserve">第三部分 产业竞争格局</w:t>
      </w:r>
    </w:p>
    <w:p>
      <w:pPr>
        <w:spacing w:after="150"/>
      </w:pPr>
      <w:r>
        <w:rPr>
          <w:b w:val="1"/>
          <w:bCs w:val="1"/>
        </w:rPr>
        <w:t xml:space="preserve">第八章 中国液氮行业市场竞争格局分析 57</w:t>
      </w:r>
    </w:p>
    <w:p>
      <w:pPr>
        <w:spacing w:after="150"/>
      </w:pPr>
      <w:r>
        <w:rPr/>
        <w:t xml:space="preserve">第一节 液氮行业竞争格局分析 57</w:t>
      </w:r>
    </w:p>
    <w:p>
      <w:pPr>
        <w:spacing w:after="150"/>
      </w:pPr>
      <w:r>
        <w:rPr/>
        <w:t xml:space="preserve">一、液氮行业企业区域格局 57</w:t>
      </w:r>
    </w:p>
    <w:p>
      <w:pPr>
        <w:spacing w:after="150"/>
      </w:pPr>
      <w:r>
        <w:rPr/>
        <w:t xml:space="preserve">二、液氮行业企业规模格局 57</w:t>
      </w:r>
    </w:p>
    <w:p>
      <w:pPr>
        <w:spacing w:after="150"/>
      </w:pPr>
      <w:r>
        <w:rPr/>
        <w:t xml:space="preserve">三、液氮行业企业性质格局 57</w:t>
      </w:r>
    </w:p>
    <w:p>
      <w:pPr>
        <w:spacing w:after="150"/>
      </w:pPr>
      <w:r>
        <w:rPr/>
        <w:t xml:space="preserve">第二节 液氮行业竞争五力分析 58</w:t>
      </w:r>
    </w:p>
    <w:p>
      <w:pPr>
        <w:spacing w:after="150"/>
      </w:pPr>
      <w:r>
        <w:rPr/>
        <w:t xml:space="preserve">一、液氮行业上游议价能力 58</w:t>
      </w:r>
    </w:p>
    <w:p>
      <w:pPr>
        <w:spacing w:after="150"/>
      </w:pPr>
      <w:r>
        <w:rPr/>
        <w:t xml:space="preserve">二、液氮行业下游议价能力 58</w:t>
      </w:r>
    </w:p>
    <w:p>
      <w:pPr>
        <w:spacing w:after="150"/>
      </w:pPr>
      <w:r>
        <w:rPr/>
        <w:t xml:space="preserve">三、液氮行业新进入者威胁 58</w:t>
      </w:r>
    </w:p>
    <w:p>
      <w:pPr>
        <w:spacing w:after="150"/>
      </w:pPr>
      <w:r>
        <w:rPr/>
        <w:t xml:space="preserve">四、液氮行业替代产品威胁 58</w:t>
      </w:r>
    </w:p>
    <w:p>
      <w:pPr>
        <w:spacing w:after="150"/>
      </w:pPr>
      <w:r>
        <w:rPr/>
        <w:t xml:space="preserve">五、液氮行业行业内部竞争 58</w:t>
      </w:r>
    </w:p>
    <w:p>
      <w:pPr>
        <w:spacing w:after="150"/>
      </w:pPr>
      <w:r>
        <w:rPr/>
        <w:t xml:space="preserve">第三节 液氮行业重点企业竞争策略分析 59</w:t>
      </w:r>
    </w:p>
    <w:p>
      <w:pPr>
        <w:spacing w:after="150"/>
      </w:pPr>
      <w:r>
        <w:rPr/>
        <w:t xml:space="preserve">第四节 液氮行业投资兼并重组整合分析 61</w:t>
      </w:r>
    </w:p>
    <w:p>
      <w:pPr>
        <w:spacing w:after="150"/>
      </w:pPr>
      <w:r>
        <w:rPr/>
        <w:t xml:space="preserve">一、投资兼并重组现状 61</w:t>
      </w:r>
    </w:p>
    <w:p>
      <w:pPr>
        <w:spacing w:after="150"/>
      </w:pPr>
      <w:r>
        <w:rPr/>
        <w:t xml:space="preserve">二、投资兼并重组案例 62</w:t>
      </w:r>
    </w:p>
    <w:p>
      <w:pPr>
        <w:spacing w:after="150"/>
      </w:pPr>
      <w:r>
        <w:rPr>
          <w:b w:val="1"/>
          <w:bCs w:val="1"/>
        </w:rPr>
        <w:t xml:space="preserve">第九章 2024-2029年液氮行业领先企业经营形势分析 64</w:t>
      </w:r>
    </w:p>
    <w:p>
      <w:pPr>
        <w:spacing w:after="150"/>
      </w:pPr>
      <w:r>
        <w:rPr/>
        <w:t xml:space="preserve">第一节 陕西兴化化学股份有限公司 64</w:t>
      </w:r>
    </w:p>
    <w:p>
      <w:pPr>
        <w:spacing w:after="150"/>
      </w:pPr>
      <w:r>
        <w:rPr/>
        <w:t xml:space="preserve">一、企业发展简况分析 64</w:t>
      </w:r>
    </w:p>
    <w:p>
      <w:pPr>
        <w:spacing w:after="150"/>
      </w:pPr>
      <w:r>
        <w:rPr/>
        <w:t xml:space="preserve">二、企业经营情况分析 65</w:t>
      </w:r>
    </w:p>
    <w:p>
      <w:pPr>
        <w:spacing w:after="150"/>
      </w:pPr>
      <w:r>
        <w:rPr/>
        <w:t xml:space="preserve">三、企业产品结构及新产品动向 67</w:t>
      </w:r>
    </w:p>
    <w:p>
      <w:pPr>
        <w:spacing w:after="150"/>
      </w:pPr>
      <w:r>
        <w:rPr/>
        <w:t xml:space="preserve">四、企业销售渠道与网络 67</w:t>
      </w:r>
    </w:p>
    <w:p>
      <w:pPr>
        <w:spacing w:after="150"/>
      </w:pPr>
      <w:r>
        <w:rPr/>
        <w:t xml:space="preserve">五、企业竞争优势分析 68</w:t>
      </w:r>
    </w:p>
    <w:p>
      <w:pPr>
        <w:spacing w:after="150"/>
      </w:pPr>
      <w:r>
        <w:rPr/>
        <w:t xml:space="preserve">六、企业发展战略分析 69</w:t>
      </w:r>
    </w:p>
    <w:p>
      <w:pPr>
        <w:spacing w:after="150"/>
      </w:pPr>
      <w:r>
        <w:rPr/>
        <w:t xml:space="preserve">第二节 兰州裕隆气体股份有限公司 69</w:t>
      </w:r>
    </w:p>
    <w:p>
      <w:pPr>
        <w:spacing w:after="150"/>
      </w:pPr>
      <w:r>
        <w:rPr/>
        <w:t xml:space="preserve">一、企业发展简况分析 69</w:t>
      </w:r>
    </w:p>
    <w:p>
      <w:pPr>
        <w:spacing w:after="150"/>
      </w:pPr>
      <w:r>
        <w:rPr/>
        <w:t xml:space="preserve">二、企业经营情况分析 70</w:t>
      </w:r>
    </w:p>
    <w:p>
      <w:pPr>
        <w:spacing w:after="150"/>
      </w:pPr>
      <w:r>
        <w:rPr/>
        <w:t xml:space="preserve">三、企业产品结构及新产品动向 71</w:t>
      </w:r>
    </w:p>
    <w:p>
      <w:pPr>
        <w:spacing w:after="150"/>
      </w:pPr>
      <w:r>
        <w:rPr/>
        <w:t xml:space="preserve">四、企业销售渠道与网络 72</w:t>
      </w:r>
    </w:p>
    <w:p>
      <w:pPr>
        <w:spacing w:after="150"/>
      </w:pPr>
      <w:r>
        <w:rPr/>
        <w:t xml:space="preserve">五、企业竞争优势分析 72</w:t>
      </w:r>
    </w:p>
    <w:p>
      <w:pPr>
        <w:spacing w:after="150"/>
      </w:pPr>
      <w:r>
        <w:rPr/>
        <w:t xml:space="preserve">第三节 盈德气体集团 73</w:t>
      </w:r>
    </w:p>
    <w:p>
      <w:pPr>
        <w:spacing w:after="150"/>
      </w:pPr>
      <w:r>
        <w:rPr/>
        <w:t xml:space="preserve">一、企业发展简况分析 73</w:t>
      </w:r>
    </w:p>
    <w:p>
      <w:pPr>
        <w:spacing w:after="150"/>
      </w:pPr>
      <w:r>
        <w:rPr/>
        <w:t xml:space="preserve">二、企业经营情况分析 74</w:t>
      </w:r>
    </w:p>
    <w:p>
      <w:pPr>
        <w:spacing w:after="150"/>
      </w:pPr>
      <w:r>
        <w:rPr/>
        <w:t xml:space="preserve">三、企业产品结构及新产品动向 75</w:t>
      </w:r>
    </w:p>
    <w:p>
      <w:pPr>
        <w:spacing w:after="150"/>
      </w:pPr>
      <w:r>
        <w:rPr/>
        <w:t xml:space="preserve">四、企业销售渠道与网络 75</w:t>
      </w:r>
    </w:p>
    <w:p>
      <w:pPr>
        <w:spacing w:after="150"/>
      </w:pPr>
      <w:r>
        <w:rPr/>
        <w:t xml:space="preserve">五、企业最新发展动向分析 76</w:t>
      </w:r>
    </w:p>
    <w:p>
      <w:pPr>
        <w:spacing w:after="150"/>
      </w:pPr>
      <w:r>
        <w:rPr/>
        <w:t xml:space="preserve">第四节 河南心连心深冷能源股份有限公司 76</w:t>
      </w:r>
    </w:p>
    <w:p>
      <w:pPr>
        <w:spacing w:after="150"/>
      </w:pPr>
      <w:r>
        <w:rPr/>
        <w:t xml:space="preserve">一、企业发展简况分析 76</w:t>
      </w:r>
    </w:p>
    <w:p>
      <w:pPr>
        <w:spacing w:after="150"/>
      </w:pPr>
      <w:r>
        <w:rPr/>
        <w:t xml:space="preserve">二、企业经营情况分析 77</w:t>
      </w:r>
    </w:p>
    <w:p>
      <w:pPr>
        <w:spacing w:after="150"/>
      </w:pPr>
      <w:r>
        <w:rPr/>
        <w:t xml:space="preserve">三、企业产品结构及新产品动向 78</w:t>
      </w:r>
    </w:p>
    <w:p>
      <w:pPr>
        <w:spacing w:after="150"/>
      </w:pPr>
      <w:r>
        <w:rPr/>
        <w:t xml:space="preserve">四、企业商业模式分析 78</w:t>
      </w:r>
    </w:p>
    <w:p>
      <w:pPr>
        <w:spacing w:after="150"/>
      </w:pPr>
      <w:r>
        <w:rPr/>
        <w:t xml:space="preserve">第五节 陕西渭河煤化工集团有限责任公司 79</w:t>
      </w:r>
    </w:p>
    <w:p>
      <w:pPr>
        <w:spacing w:after="150"/>
      </w:pPr>
      <w:r>
        <w:rPr/>
        <w:t xml:space="preserve">一、企业发展简况分析 79</w:t>
      </w:r>
    </w:p>
    <w:p>
      <w:pPr>
        <w:spacing w:after="150"/>
      </w:pPr>
      <w:r>
        <w:rPr/>
        <w:t xml:space="preserve">二、企业经营情况分析 79</w:t>
      </w:r>
    </w:p>
    <w:p>
      <w:pPr>
        <w:spacing w:after="150"/>
      </w:pPr>
      <w:r>
        <w:rPr/>
        <w:t xml:space="preserve">三、企业产品结构及新产品动向 80</w:t>
      </w:r>
    </w:p>
    <w:p>
      <w:pPr>
        <w:spacing w:after="150"/>
      </w:pPr>
      <w:r>
        <w:rPr/>
        <w:t xml:space="preserve">四、企业组织结构分析 80</w:t>
      </w:r>
    </w:p>
    <w:p>
      <w:pPr>
        <w:spacing w:after="150"/>
      </w:pPr>
      <w:r>
        <w:rPr/>
        <w:t xml:space="preserve">第六节 海南佳腾化工气体有限公司 80</w:t>
      </w:r>
    </w:p>
    <w:p>
      <w:pPr>
        <w:spacing w:after="150"/>
      </w:pPr>
      <w:r>
        <w:rPr/>
        <w:t xml:space="preserve">一、企业发展简况分析 80</w:t>
      </w:r>
    </w:p>
    <w:p>
      <w:pPr>
        <w:spacing w:after="150"/>
      </w:pPr>
      <w:r>
        <w:rPr/>
        <w:t xml:space="preserve">二、企业产品结构及新产品动向 81</w:t>
      </w:r>
    </w:p>
    <w:p>
      <w:pPr>
        <w:spacing w:after="150"/>
      </w:pPr>
      <w:r>
        <w:rPr/>
        <w:t xml:space="preserve">三、企业销售渠道与网络 81</w:t>
      </w:r>
    </w:p>
    <w:p>
      <w:pPr>
        <w:spacing w:after="150"/>
      </w:pPr>
      <w:r>
        <w:rPr/>
        <w:t xml:space="preserve">第七节 丹东天茂气体有限公司 82</w:t>
      </w:r>
    </w:p>
    <w:p>
      <w:pPr>
        <w:spacing w:after="150"/>
      </w:pPr>
      <w:r>
        <w:rPr/>
        <w:t xml:space="preserve">一、企业发展简况分析 82</w:t>
      </w:r>
    </w:p>
    <w:p>
      <w:pPr>
        <w:spacing w:after="150"/>
      </w:pPr>
      <w:r>
        <w:rPr/>
        <w:t xml:space="preserve">二、企业经营情况分析 82</w:t>
      </w:r>
    </w:p>
    <w:p>
      <w:pPr>
        <w:spacing w:after="150"/>
      </w:pPr>
      <w:r>
        <w:rPr/>
        <w:t xml:space="preserve">三、企业产品结构及新产品动向 83</w:t>
      </w:r>
    </w:p>
    <w:p>
      <w:pPr>
        <w:spacing w:after="150"/>
      </w:pPr>
      <w:r>
        <w:rPr/>
        <w:t xml:space="preserve">四、企业销售渠道与网络 83</w:t>
      </w:r>
    </w:p>
    <w:p>
      <w:pPr>
        <w:spacing w:after="150"/>
      </w:pPr>
      <w:r>
        <w:rPr/>
        <w:t xml:space="preserve">第八节 河南科益气体股份有限公司 84</w:t>
      </w:r>
    </w:p>
    <w:p>
      <w:pPr>
        <w:spacing w:after="150"/>
      </w:pPr>
      <w:r>
        <w:rPr/>
        <w:t xml:space="preserve">一、企业发展简况分析 84</w:t>
      </w:r>
    </w:p>
    <w:p>
      <w:pPr>
        <w:spacing w:after="150"/>
      </w:pPr>
      <w:r>
        <w:rPr/>
        <w:t xml:space="preserve">二、企业组织结构分析 85</w:t>
      </w:r>
    </w:p>
    <w:p>
      <w:pPr>
        <w:spacing w:after="150"/>
      </w:pPr>
      <w:r>
        <w:rPr/>
        <w:t xml:space="preserve">三、企业技术实力分析 85</w:t>
      </w:r>
    </w:p>
    <w:p>
      <w:pPr>
        <w:spacing w:after="150"/>
      </w:pPr>
      <w:r>
        <w:rPr/>
        <w:t xml:space="preserve">四、企业销售渠道与网络 86</w:t>
      </w:r>
    </w:p>
    <w:p>
      <w:pPr>
        <w:spacing w:after="150"/>
      </w:pPr>
      <w:r>
        <w:rPr>
          <w:b w:val="1"/>
          <w:bCs w:val="1"/>
        </w:rPr>
        <w:t xml:space="preserve">第四部分 投资前景与风险建议</w:t>
      </w:r>
    </w:p>
    <w:p>
      <w:pPr>
        <w:spacing w:after="150"/>
      </w:pPr>
      <w:r>
        <w:rPr>
          <w:b w:val="1"/>
          <w:bCs w:val="1"/>
        </w:rPr>
        <w:t xml:space="preserve">第十章 中国液氮行业发展前景预测和投融资分析 88</w:t>
      </w:r>
    </w:p>
    <w:p>
      <w:pPr>
        <w:spacing w:after="150"/>
      </w:pPr>
      <w:r>
        <w:rPr/>
        <w:t xml:space="preserve">第一节 中国液氮行业发展趋势 88</w:t>
      </w:r>
    </w:p>
    <w:p>
      <w:pPr>
        <w:spacing w:after="150"/>
      </w:pPr>
      <w:r>
        <w:rPr/>
        <w:t xml:space="preserve">一、液氮行业市场规模预测 88</w:t>
      </w:r>
    </w:p>
    <w:p>
      <w:pPr>
        <w:spacing w:after="150"/>
      </w:pPr>
      <w:r>
        <w:rPr/>
        <w:t xml:space="preserve">二、液氮行业企业数量预测 88</w:t>
      </w:r>
    </w:p>
    <w:p>
      <w:pPr>
        <w:spacing w:after="150"/>
      </w:pPr>
      <w:r>
        <w:rPr/>
        <w:t xml:space="preserve">第二节 液氮行业投资特性分析 89</w:t>
      </w:r>
    </w:p>
    <w:p>
      <w:pPr>
        <w:spacing w:after="150"/>
      </w:pPr>
      <w:r>
        <w:rPr/>
        <w:t xml:space="preserve">一、液氮行业进入壁垒分析 89</w:t>
      </w:r>
    </w:p>
    <w:p>
      <w:pPr>
        <w:spacing w:after="150"/>
      </w:pPr>
      <w:r>
        <w:rPr/>
        <w:t xml:space="preserve">二、液氮行业投资风险分析 91</w:t>
      </w:r>
    </w:p>
    <w:p>
      <w:pPr>
        <w:spacing w:after="150"/>
      </w:pPr>
      <w:r>
        <w:rPr/>
        <w:t xml:space="preserve">第三节 液氮行业投资潜力与建议 92</w:t>
      </w:r>
    </w:p>
    <w:p>
      <w:pPr>
        <w:spacing w:after="150"/>
      </w:pPr>
      <w:r>
        <w:rPr/>
        <w:t xml:space="preserve">一、液氮行业投资机会剖析 92</w:t>
      </w:r>
    </w:p>
    <w:p>
      <w:pPr>
        <w:spacing w:after="150"/>
      </w:pPr>
      <w:r>
        <w:rPr/>
        <w:t xml:space="preserve">二、液氮行业营销策略分析 94</w:t>
      </w:r>
    </w:p>
    <w:p>
      <w:pPr>
        <w:spacing w:after="150"/>
      </w:pPr>
      <w:r>
        <w:rPr/>
        <w:t xml:space="preserve">三、行业投资建议 103</w:t>
      </w:r>
    </w:p>
    <w:p>
      <w:pPr>
        <w:spacing w:after="150"/>
      </w:pPr>
      <w:r>
        <w:rPr>
          <w:b w:val="1"/>
          <w:bCs w:val="1"/>
        </w:rPr>
        <w:t xml:space="preserve">第十一章 2024-2029年液氮行业投资机会与风险防范 106</w:t>
      </w:r>
    </w:p>
    <w:p>
      <w:pPr>
        <w:spacing w:after="150"/>
      </w:pPr>
      <w:r>
        <w:rPr/>
        <w:t xml:space="preserve">第一节 液氮行业投融资情况 106</w:t>
      </w:r>
    </w:p>
    <w:p>
      <w:pPr>
        <w:spacing w:after="150"/>
      </w:pPr>
      <w:r>
        <w:rPr/>
        <w:t xml:space="preserve">一、行业资金渠道分析 106</w:t>
      </w:r>
    </w:p>
    <w:p>
      <w:pPr>
        <w:spacing w:after="150"/>
      </w:pPr>
      <w:r>
        <w:rPr/>
        <w:t xml:space="preserve">二、固定资产投资分析 110</w:t>
      </w:r>
    </w:p>
    <w:p>
      <w:pPr>
        <w:spacing w:after="150"/>
      </w:pPr>
      <w:r>
        <w:rPr/>
        <w:t xml:space="preserve">三、兼并重组情况分析 112</w:t>
      </w:r>
    </w:p>
    <w:p>
      <w:pPr>
        <w:spacing w:after="150"/>
      </w:pPr>
      <w:r>
        <w:rPr/>
        <w:t xml:space="preserve">四、液氮行业投资现状分析 112</w:t>
      </w:r>
    </w:p>
    <w:p>
      <w:pPr>
        <w:spacing w:after="150"/>
      </w:pPr>
      <w:r>
        <w:rPr/>
        <w:t xml:space="preserve">第二节 2024-2029年液氮行业投资机会 113</w:t>
      </w:r>
    </w:p>
    <w:p>
      <w:pPr>
        <w:spacing w:after="150"/>
      </w:pPr>
      <w:r>
        <w:rPr/>
        <w:t xml:space="preserve">一、产业链投资机会 113</w:t>
      </w:r>
    </w:p>
    <w:p>
      <w:pPr>
        <w:spacing w:after="150"/>
      </w:pPr>
      <w:r>
        <w:rPr/>
        <w:t xml:space="preserve">二、细分市场投资机会 113</w:t>
      </w:r>
    </w:p>
    <w:p>
      <w:pPr>
        <w:spacing w:after="150"/>
      </w:pPr>
      <w:r>
        <w:rPr/>
        <w:t xml:space="preserve">三、重点区域投资机会 113</w:t>
      </w:r>
    </w:p>
    <w:p>
      <w:pPr>
        <w:spacing w:after="150"/>
      </w:pPr>
      <w:r>
        <w:rPr/>
        <w:t xml:space="preserve">第三节 2024-2029年液氮行业投资风险及防范 114</w:t>
      </w:r>
    </w:p>
    <w:p>
      <w:pPr>
        <w:spacing w:after="150"/>
      </w:pPr>
      <w:r>
        <w:rPr/>
        <w:t xml:space="preserve">一、政策风险及防范 114</w:t>
      </w:r>
    </w:p>
    <w:p>
      <w:pPr>
        <w:spacing w:after="150"/>
      </w:pPr>
      <w:r>
        <w:rPr/>
        <w:t xml:space="preserve">二、技术风险及防范 115</w:t>
      </w:r>
    </w:p>
    <w:p>
      <w:pPr>
        <w:spacing w:after="150"/>
      </w:pPr>
      <w:r>
        <w:rPr/>
        <w:t xml:space="preserve">三、供求风险及防范 116</w:t>
      </w:r>
    </w:p>
    <w:p>
      <w:pPr>
        <w:spacing w:after="150"/>
      </w:pPr>
      <w:r>
        <w:rPr/>
        <w:t xml:space="preserve">四、宏观经济波动风险及防范 116</w:t>
      </w:r>
    </w:p>
    <w:p>
      <w:pPr>
        <w:spacing w:after="150"/>
      </w:pPr>
      <w:r>
        <w:rPr/>
        <w:t xml:space="preserve">五、产品结构风险及防范 120</w:t>
      </w:r>
    </w:p>
    <w:p>
      <w:pPr>
        <w:spacing w:after="150"/>
      </w:pPr>
      <w:r>
        <w:rPr/>
        <w:t xml:space="preserve">六、其他风险及防范 120</w:t>
      </w:r>
    </w:p>
    <w:p>
      <w:pPr>
        <w:spacing w:after="150"/>
      </w:pPr>
      <w:r>
        <w:rPr/>
        <w:t xml:space="preserve">1、经营风险分析 120</w:t>
      </w:r>
    </w:p>
    <w:p>
      <w:pPr>
        <w:spacing w:after="150"/>
      </w:pPr>
      <w:r>
        <w:rPr/>
        <w:t xml:space="preserve">2、管理风险分析 122</w:t>
      </w:r>
    </w:p>
    <w:p>
      <w:pPr>
        <w:spacing w:after="150"/>
      </w:pPr>
      <w:r>
        <w:rPr/>
        <w:t xml:space="preserve">第四节 中国液氮行业投资建议 126</w:t>
      </w:r>
    </w:p>
    <w:p>
      <w:pPr>
        <w:spacing w:after="150"/>
      </w:pPr>
      <w:r>
        <w:rPr/>
        <w:t xml:space="preserve">一、液氮行业未来发展方向 126</w:t>
      </w:r>
    </w:p>
    <w:p>
      <w:pPr>
        <w:spacing w:after="150"/>
      </w:pPr>
      <w:r>
        <w:rPr/>
        <w:t xml:space="preserve">二、液氮行业主要投资建议 127</w:t>
      </w:r>
    </w:p>
    <w:p>
      <w:pPr>
        <w:spacing w:after="150"/>
      </w:pPr>
      <w:r>
        <w:rPr/>
        <w:t xml:space="preserve">三、中国液氮企业融资分析 128</w:t>
      </w:r>
    </w:p>
    <w:p>
      <w:pPr>
        <w:spacing w:after="150"/>
      </w:pPr>
      <w:r>
        <w:rPr/>
        <w:t xml:space="preserve">1、中国液氮企业IPO融资分析 128</w:t>
      </w:r>
    </w:p>
    <w:p>
      <w:pPr>
        <w:spacing w:after="150"/>
      </w:pPr>
      <w:r>
        <w:rPr/>
        <w:t xml:space="preserve">2、中国液氮企业再融资分析 130</w:t>
      </w:r>
    </w:p>
    <w:p>
      <w:pPr>
        <w:spacing w:after="150"/>
      </w:pPr>
      <w:r>
        <w:rPr>
          <w:b w:val="1"/>
          <w:bCs w:val="1"/>
        </w:rPr>
        <w:t xml:space="preserve">第十二章 2024-2029年液氮行业面临的困境及对策 134</w:t>
      </w:r>
    </w:p>
    <w:p>
      <w:pPr>
        <w:spacing w:after="150"/>
      </w:pPr>
      <w:r>
        <w:rPr/>
        <w:t xml:space="preserve">第一节 2019-2023年液氮行业面临的困境 134</w:t>
      </w:r>
    </w:p>
    <w:p>
      <w:pPr>
        <w:spacing w:after="150"/>
      </w:pPr>
      <w:r>
        <w:rPr/>
        <w:t xml:space="preserve">第二节 液氮企业面临的困境及对策 134</w:t>
      </w:r>
    </w:p>
    <w:p>
      <w:pPr>
        <w:spacing w:after="150"/>
      </w:pPr>
      <w:r>
        <w:rPr/>
        <w:t xml:space="preserve">一、重点液氮企业面临的困境及对策 134</w:t>
      </w:r>
    </w:p>
    <w:p>
      <w:pPr>
        <w:spacing w:after="150"/>
      </w:pPr>
      <w:r>
        <w:rPr/>
        <w:t xml:space="preserve">二、中小液氮企业发展困境及策略分析 135</w:t>
      </w:r>
    </w:p>
    <w:p>
      <w:pPr>
        <w:spacing w:after="150"/>
      </w:pPr>
      <w:r>
        <w:rPr/>
        <w:t xml:space="preserve">1、中小液氮企业面临的困境 135</w:t>
      </w:r>
    </w:p>
    <w:p>
      <w:pPr>
        <w:spacing w:after="150"/>
      </w:pPr>
      <w:r>
        <w:rPr/>
        <w:t xml:space="preserve">2、中小液氮企业对策探讨 136</w:t>
      </w:r>
    </w:p>
    <w:p>
      <w:pPr>
        <w:spacing w:after="150"/>
      </w:pPr>
      <w:r>
        <w:rPr/>
        <w:t xml:space="preserve">三、国内液氮企业的出路分析 138</w:t>
      </w:r>
    </w:p>
    <w:p>
      <w:pPr>
        <w:spacing w:after="150"/>
      </w:pPr>
      <w:r>
        <w:rPr/>
        <w:t xml:space="preserve">第三节 中国液氮行业存在的问题及对策 138</w:t>
      </w:r>
    </w:p>
    <w:p>
      <w:pPr>
        <w:spacing w:after="150"/>
      </w:pPr>
      <w:r>
        <w:rPr/>
        <w:t xml:space="preserve">一、中国液氮行业存在的问题 138</w:t>
      </w:r>
    </w:p>
    <w:p>
      <w:pPr>
        <w:spacing w:after="150"/>
      </w:pPr>
      <w:r>
        <w:rPr/>
        <w:t xml:space="preserve">二、液氮行业发展的建议对策 139</w:t>
      </w:r>
    </w:p>
    <w:p>
      <w:pPr>
        <w:spacing w:after="150"/>
      </w:pPr>
      <w:r>
        <w:rPr/>
        <w:t xml:space="preserve">三、市场的重点客户战略实施 140</w:t>
      </w:r>
    </w:p>
    <w:p>
      <w:pPr>
        <w:spacing w:after="150"/>
      </w:pPr>
      <w:r>
        <w:rPr/>
        <w:t xml:space="preserve">1、实施重点客户战略的必要性 140</w:t>
      </w:r>
    </w:p>
    <w:p>
      <w:pPr>
        <w:spacing w:after="150"/>
      </w:pPr>
      <w:r>
        <w:rPr/>
        <w:t xml:space="preserve">2、合理确立重点客户 141</w:t>
      </w:r>
    </w:p>
    <w:p>
      <w:pPr>
        <w:spacing w:after="150"/>
      </w:pPr>
      <w:r>
        <w:rPr/>
        <w:t xml:space="preserve">3、重点客户战略管理 142</w:t>
      </w:r>
    </w:p>
    <w:p>
      <w:pPr>
        <w:spacing w:after="150"/>
      </w:pPr>
      <w:r>
        <w:rPr/>
        <w:t xml:space="preserve">4、重点客户管理功能 142</w:t>
      </w:r>
    </w:p>
    <w:p>
      <w:pPr>
        <w:spacing w:after="150"/>
      </w:pPr>
      <w:r>
        <w:rPr/>
        <w:t xml:space="preserve">第四节 中国液氮市场发展面临的挑战与对策 144</w:t>
      </w:r>
    </w:p>
    <w:p>
      <w:pPr>
        <w:spacing w:after="150"/>
      </w:pPr>
      <w:r>
        <w:rPr>
          <w:b w:val="1"/>
          <w:bCs w:val="1"/>
        </w:rPr>
        <w:t xml:space="preserve">第十三章 液氮行业发展战略研究 146</w:t>
      </w:r>
    </w:p>
    <w:p>
      <w:pPr>
        <w:spacing w:after="150"/>
      </w:pPr>
      <w:r>
        <w:rPr/>
        <w:t xml:space="preserve">第一节 液氮行业发展战略研究 146</w:t>
      </w:r>
    </w:p>
    <w:p>
      <w:pPr>
        <w:spacing w:after="150"/>
      </w:pPr>
      <w:r>
        <w:rPr/>
        <w:t xml:space="preserve">一、战略综合规划 146</w:t>
      </w:r>
    </w:p>
    <w:p>
      <w:pPr>
        <w:spacing w:after="150"/>
      </w:pPr>
      <w:r>
        <w:rPr/>
        <w:t xml:space="preserve">二、技术开发战略 146</w:t>
      </w:r>
    </w:p>
    <w:p>
      <w:pPr>
        <w:spacing w:after="150"/>
      </w:pPr>
      <w:r>
        <w:rPr/>
        <w:t xml:space="preserve">三、业务组合战略 148</w:t>
      </w:r>
    </w:p>
    <w:p>
      <w:pPr>
        <w:spacing w:after="150"/>
      </w:pPr>
      <w:r>
        <w:rPr/>
        <w:t xml:space="preserve">四、区域战略规划 152</w:t>
      </w:r>
    </w:p>
    <w:p>
      <w:pPr>
        <w:spacing w:after="150"/>
      </w:pPr>
      <w:r>
        <w:rPr/>
        <w:t xml:space="preserve">五、产业战略规划 154</w:t>
      </w:r>
    </w:p>
    <w:p>
      <w:pPr>
        <w:spacing w:after="150"/>
      </w:pPr>
      <w:r>
        <w:rPr/>
        <w:t xml:space="preserve">六、营销品牌战略 154</w:t>
      </w:r>
    </w:p>
    <w:p>
      <w:pPr>
        <w:spacing w:after="150"/>
      </w:pPr>
      <w:r>
        <w:rPr/>
        <w:t xml:space="preserve">七、竞争战略规划 157</w:t>
      </w:r>
    </w:p>
    <w:p>
      <w:pPr>
        <w:spacing w:after="150"/>
      </w:pPr>
      <w:r>
        <w:rPr/>
        <w:t xml:space="preserve">第二节 对我国液氮品牌的战略思考 163</w:t>
      </w:r>
    </w:p>
    <w:p>
      <w:pPr>
        <w:spacing w:after="150"/>
      </w:pPr>
      <w:r>
        <w:rPr/>
        <w:t xml:space="preserve">一、液氮品牌的重要性 163</w:t>
      </w:r>
    </w:p>
    <w:p>
      <w:pPr>
        <w:spacing w:after="150"/>
      </w:pPr>
      <w:r>
        <w:rPr/>
        <w:t xml:space="preserve">二、液氮实施品牌战略的意义 166</w:t>
      </w:r>
    </w:p>
    <w:p>
      <w:pPr>
        <w:spacing w:after="150"/>
      </w:pPr>
      <w:r>
        <w:rPr/>
        <w:t xml:space="preserve">三、液氮企业品牌的现状分析 167</w:t>
      </w:r>
    </w:p>
    <w:p>
      <w:pPr>
        <w:spacing w:after="150"/>
      </w:pPr>
      <w:r>
        <w:rPr/>
        <w:t xml:space="preserve">四、我国液氮企业的品牌战略 168</w:t>
      </w:r>
    </w:p>
    <w:p>
      <w:pPr>
        <w:spacing w:after="150"/>
      </w:pPr>
      <w:r>
        <w:rPr/>
        <w:t xml:space="preserve">五、液氮品牌战略管理的策略 169</w:t>
      </w:r>
    </w:p>
    <w:p>
      <w:pPr>
        <w:spacing w:after="150"/>
      </w:pPr>
      <w:r>
        <w:rPr/>
        <w:t xml:space="preserve">第三节 液氮经营策略分析 170</w:t>
      </w:r>
    </w:p>
    <w:p>
      <w:pPr>
        <w:spacing w:after="150"/>
      </w:pPr>
      <w:r>
        <w:rPr/>
        <w:t xml:space="preserve">一、液氮市场细分策略 170</w:t>
      </w:r>
    </w:p>
    <w:p>
      <w:pPr>
        <w:spacing w:after="150"/>
      </w:pPr>
      <w:r>
        <w:rPr/>
        <w:t xml:space="preserve">二、液氮市场创新策略 173</w:t>
      </w:r>
    </w:p>
    <w:p>
      <w:pPr>
        <w:spacing w:after="150"/>
      </w:pPr>
      <w:r>
        <w:rPr/>
        <w:t xml:space="preserve">三、品牌定位与品类规划 175</w:t>
      </w:r>
    </w:p>
    <w:p>
      <w:pPr>
        <w:spacing w:after="150"/>
      </w:pPr>
      <w:r>
        <w:rPr/>
        <w:t xml:space="preserve">四、液氮新产品差异化战略 175</w:t>
      </w:r>
    </w:p>
    <w:p>
      <w:pPr>
        <w:spacing w:after="150"/>
      </w:pPr>
      <w:r>
        <w:rPr/>
        <w:t xml:space="preserve">第四节 液氮行业投资战略研究 177</w:t>
      </w:r>
    </w:p>
    <w:p>
      <w:pPr>
        <w:spacing w:after="150"/>
      </w:pPr>
      <w:r>
        <w:rPr/>
        <w:t xml:space="preserve">一、2019-2023年液氮行业投资战略 177</w:t>
      </w:r>
    </w:p>
    <w:p>
      <w:pPr>
        <w:spacing w:after="150"/>
      </w:pPr>
      <w:r>
        <w:rPr/>
        <w:t xml:space="preserve">二、2024-2029年液氮行业投资战略 178</w:t>
      </w:r>
    </w:p>
    <w:p>
      <w:pPr>
        <w:spacing w:after="150"/>
      </w:pPr>
      <w:r>
        <w:rPr>
          <w:b w:val="1"/>
          <w:bCs w:val="1"/>
        </w:rPr>
        <w:t xml:space="preserve">第十四章 研究结论及投资建议 179</w:t>
      </w:r>
    </w:p>
    <w:p>
      <w:pPr>
        <w:spacing w:after="150"/>
      </w:pPr>
      <w:r>
        <w:rPr/>
        <w:t xml:space="preserve">第一节 液氮行业研究结论及建议 179</w:t>
      </w:r>
    </w:p>
    <w:p>
      <w:pPr>
        <w:spacing w:after="150"/>
      </w:pPr>
      <w:r>
        <w:rPr/>
        <w:t xml:space="preserve">第二节 液氮子行业研究结论及建议 182</w:t>
      </w:r>
    </w:p>
    <w:p>
      <w:pPr>
        <w:spacing w:after="150"/>
      </w:pPr>
      <w:r>
        <w:rPr/>
        <w:t xml:space="preserve">第三节 中道泰和液氮行业投资建议 183</w:t>
      </w:r>
    </w:p>
    <w:p>
      <w:pPr>
        <w:spacing w:after="150"/>
      </w:pPr>
      <w:r>
        <w:rPr/>
        <w:t xml:space="preserve">一、行业发展策略建议 183</w:t>
      </w:r>
    </w:p>
    <w:p>
      <w:pPr>
        <w:spacing w:after="150"/>
      </w:pPr>
      <w:r>
        <w:rPr/>
        <w:t xml:space="preserve">二、行业投资方向建议 185</w:t>
      </w:r>
    </w:p>
    <w:p>
      <w:pPr>
        <w:spacing w:after="150"/>
      </w:pPr>
      <w:r>
        <w:rPr/>
        <w:t xml:space="preserve">三、行业投资方式建议 185</w:t>
      </w:r>
    </w:p>
    <w:p>
      <w:pPr>
        <w:spacing w:after="150"/>
      </w:pPr>
      <w:r>
        <w:rPr>
          <w:b w:val="1"/>
          <w:bCs w:val="1"/>
        </w:rPr>
        <w:t xml:space="preserve">图表目录</w:t>
      </w:r>
    </w:p>
    <w:p>
      <w:pPr>
        <w:spacing w:after="150"/>
      </w:pPr>
      <w:r>
        <w:rPr/>
        <w:t xml:space="preserve">图表：工业气体分离说明 10</w:t>
      </w:r>
    </w:p>
    <w:p>
      <w:pPr>
        <w:spacing w:after="150"/>
      </w:pPr>
      <w:r>
        <w:rPr/>
        <w:t xml:space="preserve">图表：液氮行业分析框架及工具结构图 11</w:t>
      </w:r>
    </w:p>
    <w:p>
      <w:pPr>
        <w:spacing w:after="150"/>
      </w:pPr>
      <w:r>
        <w:rPr/>
        <w:t xml:space="preserve">图表：工业气体行业供应链图 13</w:t>
      </w:r>
    </w:p>
    <w:p>
      <w:pPr>
        <w:spacing w:after="150"/>
      </w:pPr>
      <w:r>
        <w:rPr/>
        <w:t xml:space="preserve">图表：工业气体行业及其下游行业国家整体布局规划 19</w:t>
      </w:r>
    </w:p>
    <w:p>
      <w:pPr>
        <w:spacing w:after="150"/>
      </w:pPr>
      <w:r>
        <w:rPr/>
        <w:t xml:space="preserve">图表：2019-2023年中国GDP增长情况 21</w:t>
      </w:r>
    </w:p>
    <w:p>
      <w:pPr>
        <w:spacing w:after="150"/>
      </w:pPr>
      <w:r>
        <w:rPr/>
        <w:t xml:space="preserve">图表：2019-2023年中国固定资产投资(不含农户)统计 21</w:t>
      </w:r>
    </w:p>
    <w:p>
      <w:pPr>
        <w:spacing w:after="150"/>
      </w:pPr>
      <w:r>
        <w:rPr/>
        <w:t xml:space="preserve">图表：2019-2023年中国民间固定资产投资统计 22</w:t>
      </w:r>
    </w:p>
    <w:p>
      <w:pPr>
        <w:spacing w:after="150"/>
      </w:pPr>
      <w:r>
        <w:rPr/>
        <w:t xml:space="preserve">图表：2019-2023年中国房地产开发投资统计 23</w:t>
      </w:r>
    </w:p>
    <w:p>
      <w:pPr>
        <w:spacing w:after="150"/>
      </w:pPr>
      <w:r>
        <w:rPr/>
        <w:t xml:space="preserve">图表：2019-2023年中国液氨行业市场规模及增长趋势 28</w:t>
      </w:r>
    </w:p>
    <w:p>
      <w:pPr>
        <w:spacing w:after="150"/>
      </w:pPr>
      <w:r>
        <w:rPr/>
        <w:t xml:space="preserve">图表：中国液氨产品主要进口国分析 37</w:t>
      </w:r>
    </w:p>
    <w:p>
      <w:pPr>
        <w:spacing w:after="150"/>
      </w:pPr>
      <w:r>
        <w:rPr/>
        <w:t xml:space="preserve">图表：2019-2023年中国液氮行业企业数量规模及增长趋势 38</w:t>
      </w:r>
    </w:p>
    <w:p>
      <w:pPr>
        <w:spacing w:after="150"/>
      </w:pPr>
      <w:r>
        <w:rPr/>
        <w:t xml:space="preserve">图表：2019-2023年中国液氮行业资产规模及增长趋势 39</w:t>
      </w:r>
    </w:p>
    <w:p>
      <w:pPr>
        <w:spacing w:after="150"/>
      </w:pPr>
      <w:r>
        <w:rPr/>
        <w:t xml:space="preserve">图表：2019-2023年中国液氮行业盈利能力分析 39</w:t>
      </w:r>
    </w:p>
    <w:p>
      <w:pPr>
        <w:spacing w:after="150"/>
      </w:pPr>
      <w:r>
        <w:rPr/>
        <w:t xml:space="preserve">图表：2019-2023年中国液氮行业偿债能力分析 40</w:t>
      </w:r>
    </w:p>
    <w:p>
      <w:pPr>
        <w:spacing w:after="150"/>
      </w:pPr>
      <w:r>
        <w:rPr/>
        <w:t xml:space="preserve">图表：2019-2023年中国液氮行业偿债能力分析 40</w:t>
      </w:r>
    </w:p>
    <w:p>
      <w:pPr>
        <w:spacing w:after="150"/>
      </w:pPr>
      <w:r>
        <w:rPr/>
        <w:t xml:space="preserve">图表：2019-2023年中国液氮行业发展能力分析 41</w:t>
      </w:r>
    </w:p>
    <w:p>
      <w:pPr>
        <w:spacing w:after="150"/>
      </w:pPr>
      <w:r>
        <w:rPr/>
        <w:t xml:space="preserve">图表：2019-2023年液氮各细分市场占总市场的结构比例 42</w:t>
      </w:r>
    </w:p>
    <w:p>
      <w:pPr>
        <w:spacing w:after="150"/>
      </w:pPr>
      <w:r>
        <w:rPr/>
        <w:t xml:space="preserve">图表：液氮行业产业价值链条的构成 43</w:t>
      </w:r>
    </w:p>
    <w:p>
      <w:pPr>
        <w:spacing w:after="150"/>
      </w:pPr>
      <w:r>
        <w:rPr/>
        <w:t xml:space="preserve">图表：2019-2023年中国液氮市场区域市场结构 56</w:t>
      </w:r>
    </w:p>
    <w:p>
      <w:pPr>
        <w:spacing w:after="150"/>
      </w:pPr>
      <w:r>
        <w:rPr/>
        <w:t xml:space="preserve">图表：2019-2023年兴化股份主要经营指标分析 66</w:t>
      </w:r>
    </w:p>
    <w:p>
      <w:pPr>
        <w:spacing w:after="150"/>
      </w:pPr>
      <w:r>
        <w:rPr/>
        <w:t xml:space="preserve">图表：2019-2023年兴化股份盈利能力分析 66</w:t>
      </w:r>
    </w:p>
    <w:p>
      <w:pPr>
        <w:spacing w:after="150"/>
      </w:pPr>
      <w:r>
        <w:rPr/>
        <w:t xml:space="preserve">图表：2019-2023年兴化股份偿债能力分析 67</w:t>
      </w:r>
    </w:p>
    <w:p>
      <w:pPr>
        <w:spacing w:after="150"/>
      </w:pPr>
      <w:r>
        <w:rPr/>
        <w:t xml:space="preserve">图表：2019-2023年兴化股份运营能力分析 67</w:t>
      </w:r>
    </w:p>
    <w:p>
      <w:pPr>
        <w:spacing w:after="150"/>
      </w:pPr>
      <w:r>
        <w:rPr/>
        <w:t xml:space="preserve">图表：2019-2023年兴化股份发展能力分析 67</w:t>
      </w:r>
    </w:p>
    <w:p>
      <w:pPr>
        <w:spacing w:after="150"/>
      </w:pPr>
      <w:r>
        <w:rPr/>
        <w:t xml:space="preserve">图表：2019-2023年陕西兴化化学股份有限公司营收产品结构分析 68</w:t>
      </w:r>
    </w:p>
    <w:p>
      <w:pPr>
        <w:spacing w:after="150"/>
      </w:pPr>
      <w:r>
        <w:rPr/>
        <w:t xml:space="preserve">图表：2019-2023年陕西兴化化学股份有限公司营收区域结构分析 68</w:t>
      </w:r>
    </w:p>
    <w:p>
      <w:pPr>
        <w:spacing w:after="150"/>
      </w:pPr>
      <w:r>
        <w:rPr/>
        <w:t xml:space="preserve">图表：2019-2023年裕隆股份主要经营指标分析 71</w:t>
      </w:r>
    </w:p>
    <w:p>
      <w:pPr>
        <w:spacing w:after="150"/>
      </w:pPr>
      <w:r>
        <w:rPr/>
        <w:t xml:space="preserve">图表：2019-2023年裕隆股份资产负债表分析 71</w:t>
      </w:r>
    </w:p>
    <w:p>
      <w:pPr>
        <w:spacing w:after="150"/>
      </w:pPr>
      <w:r>
        <w:rPr/>
        <w:t xml:space="preserve">图表：2019-2023年裕隆股份营收利润表分析 72</w:t>
      </w:r>
    </w:p>
    <w:p>
      <w:pPr>
        <w:spacing w:after="150"/>
      </w:pPr>
      <w:r>
        <w:rPr/>
        <w:t xml:space="preserve">图表：2019-2023年裕隆股份现金流量表分析 72</w:t>
      </w:r>
    </w:p>
    <w:p>
      <w:pPr>
        <w:spacing w:after="150"/>
      </w:pPr>
      <w:r>
        <w:rPr/>
        <w:t xml:space="preserve">图表：2019-2023年盈德气体主要经营指标分析 75</w:t>
      </w:r>
    </w:p>
    <w:p>
      <w:pPr>
        <w:spacing w:after="150"/>
      </w:pPr>
      <w:r>
        <w:rPr/>
        <w:t xml:space="preserve">图表：2019-2023年盈德气体资产负债表分析 75</w:t>
      </w:r>
    </w:p>
    <w:p>
      <w:pPr>
        <w:spacing w:after="150"/>
      </w:pPr>
      <w:r>
        <w:rPr/>
        <w:t xml:space="preserve">图表：2019-2023年盈德气体营收利润表分析 76</w:t>
      </w:r>
    </w:p>
    <w:p>
      <w:pPr>
        <w:spacing w:after="150"/>
      </w:pPr>
      <w:r>
        <w:rPr/>
        <w:t xml:space="preserve">图表：2019-2023年盈德气体现金流量表分析 76</w:t>
      </w:r>
    </w:p>
    <w:p>
      <w:pPr>
        <w:spacing w:after="150"/>
      </w:pPr>
      <w:r>
        <w:rPr/>
        <w:t xml:space="preserve">图表：2019-2023年深冷股份主要经营指标分析 78</w:t>
      </w:r>
    </w:p>
    <w:p>
      <w:pPr>
        <w:spacing w:after="150"/>
      </w:pPr>
      <w:r>
        <w:rPr/>
        <w:t xml:space="preserve">图表：2019-2023年深冷股份资产负债表分析 78</w:t>
      </w:r>
    </w:p>
    <w:p>
      <w:pPr>
        <w:spacing w:after="150"/>
      </w:pPr>
      <w:r>
        <w:rPr/>
        <w:t xml:space="preserve">图表：2019-2023年深冷股份营收利润表分析 78</w:t>
      </w:r>
    </w:p>
    <w:p>
      <w:pPr>
        <w:spacing w:after="150"/>
      </w:pPr>
      <w:r>
        <w:rPr/>
        <w:t xml:space="preserve">图表：2019-2023年深冷股份现金流量表分析 79</w:t>
      </w:r>
    </w:p>
    <w:p>
      <w:pPr>
        <w:spacing w:after="150"/>
      </w:pPr>
      <w:r>
        <w:rPr/>
        <w:t xml:space="preserve">图表：陕西渭河煤化工集团有限责任公司组织结构图 81</w:t>
      </w:r>
    </w:p>
    <w:p>
      <w:pPr>
        <w:spacing w:after="150"/>
      </w:pPr>
      <w:r>
        <w:rPr/>
        <w:t xml:space="preserve">图表：海南佳腾化工气体有限公司营销网络图 83</w:t>
      </w:r>
    </w:p>
    <w:p>
      <w:pPr>
        <w:spacing w:after="150"/>
      </w:pPr>
      <w:r>
        <w:rPr/>
        <w:t xml:space="preserve">图表：丹东天茂气体有限公司产品结构图 84</w:t>
      </w:r>
    </w:p>
    <w:p>
      <w:pPr>
        <w:spacing w:after="150"/>
      </w:pPr>
      <w:r>
        <w:rPr/>
        <w:t xml:space="preserve">图表：河南科益气体股份有限公司组织结构图 86</w:t>
      </w:r>
    </w:p>
    <w:p>
      <w:pPr>
        <w:spacing w:after="150"/>
      </w:pPr>
      <w:r>
        <w:rPr/>
        <w:t xml:space="preserve">图表：2024-2029年中国液氮行业市场规模及增长趋势 89</w:t>
      </w:r>
    </w:p>
    <w:p>
      <w:pPr>
        <w:spacing w:after="150"/>
      </w:pPr>
      <w:r>
        <w:rPr/>
        <w:t xml:space="preserve">图表：营销在公司中地位作用的演变 96</w:t>
      </w:r>
    </w:p>
    <w:p>
      <w:pPr>
        <w:spacing w:after="150"/>
      </w:pPr>
      <w:r>
        <w:rPr/>
        <w:t xml:space="preserve">图表：评估公司中各部门是否具有顾客心态 98</w:t>
      </w:r>
    </w:p>
    <w:p>
      <w:pPr>
        <w:spacing w:after="150"/>
      </w:pPr>
      <w:r>
        <w:rPr/>
        <w:t xml:space="preserve">图表：2019-2023年全国固定资产投资同比增速 111</w:t>
      </w:r>
    </w:p>
    <w:p>
      <w:pPr>
        <w:spacing w:after="150"/>
      </w:pPr>
      <w:r>
        <w:rPr/>
        <w:t xml:space="preserve">图表：上市公司主要再融资方式优劣势对比 134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2024-2029年中国液氮行业全景调研与发展战略研究报告</dc:title>
  <dc:description>2024-2029年中国液氮行业全景调研与发展战略研究报告</dc:description>
  <dc:subject>2024-2029年中国液氮行业全景调研与发展战略研究报告</dc:subject>
  <cp:keywords>研究报告</cp:keywords>
  <cp:category>研究报告</cp:category>
  <cp:lastModifiedBy>北京中道泰和信息咨询有限公司</cp:lastModifiedBy>
  <dcterms:created xsi:type="dcterms:W3CDTF">2024-01-23T12:59:00+08:00</dcterms:created>
  <dcterms:modified xsi:type="dcterms:W3CDTF">2024-01-23T12:59:00+08:00</dcterms:modified>
</cp:coreProperties>
</file>

<file path=docProps/custom.xml><?xml version="1.0" encoding="utf-8"?>
<Properties xmlns="http://schemas.openxmlformats.org/officeDocument/2006/custom-properties" xmlns:vt="http://schemas.openxmlformats.org/officeDocument/2006/docPropsVTypes"/>
</file>