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2026-2031年中国模具加工行业竞争格局分析与投资风险预测报告</w:t>
      </w:r>
    </w:p>
    <w:p>
      <w:pPr>
        <w:spacing w:after="150"/>
      </w:pPr>
      <w:r>
        <w:rPr>
          <w:b w:val="1"/>
          <w:bCs w:val="1"/>
        </w:rPr>
        <w:t xml:space="preserve">报告简介</w:t>
      </w:r>
    </w:p>
    <w:p>
      <w:pPr>
        <w:spacing w:after="150"/>
      </w:pPr>
      <w:r>
        <w:rPr/>
        <w:t xml:space="preserve">模具是当今工业生产中使用极为广泛的主要工艺装备，是最重要的工业生产手段和工艺发展方向，一个国家工业水平的高低在很大程度上取决于模具工业的发展水平，模具工业的发展水平是一个国家工业水平的重要标志之一。模具工业堪称真正意义上的“黄金工业”。当前，我国模具市场空前活跃。在国家的大力支持下，模具工业得到快速发展。模具的巨大需求，促进模具市场空前活跃。</w:t>
      </w:r>
    </w:p>
    <w:p>
      <w:pPr>
        <w:spacing w:after="150"/>
      </w:pPr>
      <w:r>
        <w:rPr/>
        <w:t xml:space="preserve">随着发达国家模具制造重心向以中国为代表的发展中国家转移，国内模具制造业成长迅速，但同时也进一步加剧了行业的竞争状况。长三角和珠三角地区是中国两大模具制造基地和销售集散地，两大地区竞争加剧。</w:t>
      </w:r>
    </w:p>
    <w:p>
      <w:pPr>
        <w:spacing w:after="150"/>
      </w:pPr>
      <w:r>
        <w:rPr/>
        <w:t xml:space="preserve">伴随着移动互联网的不断发展，我国市场经济迎来了翻天覆地的改变。尤其是在“互联网+”行动计划的促进下，我国塑料模具行业身先士卒，创新开启020 模式，快步实现产业转型与升级。为此，模具制造企业应当加快与移动互联网的融合步伐，抢占市场先机，赢战未来。</w:t>
      </w:r>
    </w:p>
    <w:p>
      <w:pPr>
        <w:spacing w:after="150"/>
      </w:pPr>
      <w:r>
        <w:rPr/>
        <w:t xml:space="preserve">用智能模具生产产品可使产品质量和生产效率进一步提高，更加节材、实现自动化生产和绿色制造。因此，智能模具虽然目前总量还不多，但却代表着模具技术新的发展方向，在行业产品结构调整和发展方式转变方面将会起到越来越重要的作用。智能模具是在现代科技力量的推动下产生的，是发展现代化制造的必要条件，市场决定生产，智能模具将会是未来的需求趋势，当然也会成为模具行业的一大重点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具加工相关企业和科研单位等的实地调查，对国内外模具加工行业的供给与需求状况、相关行业的发展状况、市场消费变化等进行了分析。重点研究了主要模具加工品牌的发展状况，以及未来中国模具加工行业将面临的机遇以及企业的应对策略。报告还分析了模具加工市场的竞争格局，行业的发展动向，并对行业相关政策进行了介绍和政策趋向研判，是模具加工生产企业、科研单位、零售企业等单位准确了解目前模具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模具加工行业发展综述 1</w:t>
      </w:r>
    </w:p>
    <w:p>
      <w:pPr>
        <w:spacing w:before="75" w:after="0"/>
      </w:pPr>
      <w:r>
        <w:rPr/>
        <w:t xml:space="preserve">第一节 模具加工行业相关概述 1</w:t>
      </w:r>
    </w:p>
    <w:p>
      <w:pPr>
        <w:spacing w:before="75" w:after="0"/>
      </w:pPr>
      <w:r>
        <w:rPr/>
        <w:t xml:space="preserve">一、行业定义与研究范围界定 1</w:t>
      </w:r>
    </w:p>
    <w:p>
      <w:pPr>
        <w:spacing w:before="75" w:after="0"/>
      </w:pPr>
      <w:r>
        <w:rPr/>
        <w:t xml:space="preserve">二、模具加工的分类 1</w:t>
      </w:r>
    </w:p>
    <w:p>
      <w:pPr>
        <w:spacing w:before="75" w:after="0"/>
      </w:pPr>
      <w:r>
        <w:rPr/>
        <w:t xml:space="preserve">三、模具加工行业的特点分析 3</w:t>
      </w:r>
    </w:p>
    <w:p>
      <w:pPr>
        <w:spacing w:before="75" w:after="0"/>
      </w:pPr>
      <w:r>
        <w:rPr/>
        <w:t xml:space="preserve">第二节 模具加工行业发展环境分析 4</w:t>
      </w:r>
    </w:p>
    <w:p>
      <w:pPr>
        <w:spacing w:before="75" w:after="0"/>
      </w:pPr>
      <w:r>
        <w:rPr/>
        <w:t xml:space="preserve">一、行业政策环境分析 4</w:t>
      </w:r>
    </w:p>
    <w:p>
      <w:pPr>
        <w:spacing w:before="75" w:after="0"/>
      </w:pPr>
      <w:r>
        <w:rPr/>
        <w:t xml:space="preserve">二、行业经济环境分析 23</w:t>
      </w:r>
    </w:p>
    <w:p>
      <w:pPr>
        <w:spacing w:before="75" w:after="0"/>
      </w:pPr>
      <w:r>
        <w:rPr/>
        <w:t xml:space="preserve">三、行业社会环境分析 51</w:t>
      </w:r>
    </w:p>
    <w:p>
      <w:pPr>
        <w:spacing w:before="75" w:after="0"/>
      </w:pPr>
      <w:r>
        <w:rPr>
          <w:b w:val="1"/>
          <w:bCs w:val="1"/>
        </w:rPr>
        <w:t xml:space="preserve">第二章 当代背景下模具加工的发展机会分析 55</w:t>
      </w:r>
    </w:p>
    <w:p>
      <w:pPr>
        <w:spacing w:before="75" w:after="0"/>
      </w:pPr>
      <w:r>
        <w:rPr/>
        <w:t xml:space="preserve">第一节 模具加工政策及其实施情况 55</w:t>
      </w:r>
    </w:p>
    <w:p>
      <w:pPr>
        <w:spacing w:before="75" w:after="0"/>
      </w:pPr>
      <w:r>
        <w:rPr/>
        <w:t xml:space="preserve">一、模具加工相关政策解读 55</w:t>
      </w:r>
    </w:p>
    <w:p>
      <w:pPr>
        <w:spacing w:before="75" w:after="0"/>
      </w:pPr>
      <w:r>
        <w:rPr/>
        <w:t xml:space="preserve">二、模具加工计划实施成果解读 56</w:t>
      </w:r>
    </w:p>
    <w:p>
      <w:pPr>
        <w:spacing w:before="75" w:after="0"/>
      </w:pPr>
      <w:r>
        <w:rPr/>
        <w:t xml:space="preserve">第二节 模具加工在国民经济中的地位及作用分析 57</w:t>
      </w:r>
    </w:p>
    <w:p>
      <w:pPr>
        <w:spacing w:before="75" w:after="0"/>
      </w:pPr>
      <w:r>
        <w:rPr/>
        <w:t xml:space="preserve">一、模具加工内涵与特征 57</w:t>
      </w:r>
    </w:p>
    <w:p>
      <w:pPr>
        <w:spacing w:before="75" w:after="0"/>
      </w:pPr>
      <w:r>
        <w:rPr/>
        <w:t xml:space="preserve">二、模具加工与经济的关系分析 59</w:t>
      </w:r>
    </w:p>
    <w:p>
      <w:pPr>
        <w:spacing w:before="75" w:after="0"/>
      </w:pPr>
      <w:r>
        <w:rPr/>
        <w:t xml:space="preserve">第三节 国内环境背景下模具加工发展的SWOT分析 60</w:t>
      </w:r>
    </w:p>
    <w:p>
      <w:pPr>
        <w:spacing w:before="75" w:after="0"/>
      </w:pPr>
      <w:r>
        <w:rPr/>
        <w:t xml:space="preserve">一、国家战略对模具加工产业的影响分析 60</w:t>
      </w:r>
    </w:p>
    <w:p>
      <w:pPr>
        <w:spacing w:before="75" w:after="0"/>
      </w:pPr>
      <w:r>
        <w:rPr/>
        <w:t xml:space="preserve">二、模具加工国家战略背景下模具加工发展的SWOT分析 63</w:t>
      </w:r>
    </w:p>
    <w:p>
      <w:pPr>
        <w:spacing w:before="75" w:after="0"/>
      </w:pPr>
      <w:r>
        <w:rPr>
          <w:b w:val="1"/>
          <w:bCs w:val="1"/>
        </w:rPr>
        <w:t xml:space="preserve">第三章 国际模具加工行业发展分析 66</w:t>
      </w:r>
    </w:p>
    <w:p>
      <w:pPr>
        <w:spacing w:before="75" w:after="0"/>
      </w:pPr>
      <w:r>
        <w:rPr/>
        <w:t xml:space="preserve">第一节 国际模具加工行业发展环境分析 66</w:t>
      </w:r>
    </w:p>
    <w:p>
      <w:pPr>
        <w:spacing w:before="75" w:after="0"/>
      </w:pPr>
      <w:r>
        <w:rPr/>
        <w:t xml:space="preserve">一、全球人口状况分析 66</w:t>
      </w:r>
    </w:p>
    <w:p>
      <w:pPr>
        <w:spacing w:before="75" w:after="0"/>
      </w:pPr>
      <w:r>
        <w:rPr/>
        <w:t xml:space="preserve">二、国际宏观经济环境分析 66</w:t>
      </w:r>
    </w:p>
    <w:p>
      <w:pPr>
        <w:spacing w:before="75" w:after="0"/>
      </w:pPr>
      <w:r>
        <w:rPr/>
        <w:t xml:space="preserve">第二节 国际模具加工行业发展现状分析 70</w:t>
      </w:r>
    </w:p>
    <w:p>
      <w:pPr>
        <w:spacing w:before="75" w:after="0"/>
      </w:pPr>
      <w:r>
        <w:rPr/>
        <w:t xml:space="preserve">一、国际模具加工行业发展概况 70</w:t>
      </w:r>
    </w:p>
    <w:p>
      <w:pPr>
        <w:spacing w:before="75" w:after="0"/>
      </w:pPr>
      <w:r>
        <w:rPr/>
        <w:t xml:space="preserve">二、主要国家模具加工行业的经济效益分析 71</w:t>
      </w:r>
    </w:p>
    <w:p>
      <w:pPr>
        <w:spacing w:before="75" w:after="0"/>
      </w:pPr>
      <w:r>
        <w:rPr/>
        <w:t xml:space="preserve">三、国际模具加工行业的发展趋势分析 71</w:t>
      </w:r>
    </w:p>
    <w:p>
      <w:pPr>
        <w:spacing w:before="75" w:after="0"/>
      </w:pPr>
      <w:r>
        <w:rPr/>
        <w:t xml:space="preserve">第三节 主要国家及地区模具加工行业发展状况及经验借鉴 71</w:t>
      </w:r>
    </w:p>
    <w:p>
      <w:pPr>
        <w:spacing w:before="75" w:after="0"/>
      </w:pPr>
      <w:r>
        <w:rPr/>
        <w:t xml:space="preserve">一、美国模具加工行业发展分析 71</w:t>
      </w:r>
    </w:p>
    <w:p>
      <w:pPr>
        <w:spacing w:before="75" w:after="0"/>
      </w:pPr>
      <w:r>
        <w:rPr/>
        <w:t xml:space="preserve">二、欧洲模具加工行业发展分析 72</w:t>
      </w:r>
    </w:p>
    <w:p>
      <w:pPr>
        <w:spacing w:before="75" w:after="0"/>
      </w:pPr>
      <w:r>
        <w:rPr/>
        <w:t xml:space="preserve">三、日本模具加工行业发展分析 73</w:t>
      </w:r>
    </w:p>
    <w:p>
      <w:pPr>
        <w:spacing w:before="75" w:after="0"/>
      </w:pPr>
      <w:r>
        <w:rPr/>
        <w:t xml:space="preserve">四、台湾地区模具加工行业发展分析 73</w:t>
      </w:r>
    </w:p>
    <w:p>
      <w:pPr>
        <w:spacing w:before="75" w:after="0"/>
      </w:pPr>
      <w:r>
        <w:rPr/>
        <w:t xml:space="preserve">五、国外模具加工行业发展经验总结 74</w:t>
      </w:r>
    </w:p>
    <w:p>
      <w:pPr>
        <w:spacing w:before="75" w:after="0"/>
      </w:pPr>
      <w:r>
        <w:rPr>
          <w:b w:val="1"/>
          <w:bCs w:val="1"/>
        </w:rPr>
        <w:t xml:space="preserve">第四章 2021-2026年中国模具加工行业发展现状分析 77</w:t>
      </w:r>
    </w:p>
    <w:p>
      <w:pPr>
        <w:spacing w:before="75" w:after="0"/>
      </w:pPr>
      <w:r>
        <w:rPr/>
        <w:t xml:space="preserve">第一节 中国模具加工行业发展概况 77</w:t>
      </w:r>
    </w:p>
    <w:p>
      <w:pPr>
        <w:spacing w:before="75" w:after="0"/>
      </w:pPr>
      <w:r>
        <w:rPr/>
        <w:t xml:space="preserve">一、中国模具加工行业发展历程 77</w:t>
      </w:r>
    </w:p>
    <w:p>
      <w:pPr>
        <w:spacing w:before="75" w:after="0"/>
      </w:pPr>
      <w:r>
        <w:rPr/>
        <w:t xml:space="preserve">二、中国模具加工发展状况 82</w:t>
      </w:r>
    </w:p>
    <w:p>
      <w:pPr>
        <w:spacing w:before="75" w:after="0"/>
      </w:pPr>
      <w:r>
        <w:rPr/>
        <w:t xml:space="preserve">第二节 中国模具加工运营分析 84</w:t>
      </w:r>
    </w:p>
    <w:p>
      <w:pPr>
        <w:spacing w:before="75" w:after="0"/>
      </w:pPr>
      <w:r>
        <w:rPr/>
        <w:t xml:space="preserve">一、中国模具加工经营模式分析 84</w:t>
      </w:r>
    </w:p>
    <w:p>
      <w:pPr>
        <w:spacing w:before="75" w:after="0"/>
      </w:pPr>
      <w:r>
        <w:rPr/>
        <w:t xml:space="preserve">二、中国模具加工经营项目分析 85</w:t>
      </w:r>
    </w:p>
    <w:p>
      <w:pPr>
        <w:spacing w:before="75" w:after="0"/>
      </w:pPr>
      <w:r>
        <w:rPr/>
        <w:t xml:space="preserve">三、中国模具加工运营存在的问题 90</w:t>
      </w:r>
    </w:p>
    <w:p>
      <w:pPr>
        <w:spacing w:before="75" w:after="0"/>
      </w:pPr>
      <w:r>
        <w:rPr>
          <w:b w:val="1"/>
          <w:bCs w:val="1"/>
        </w:rPr>
        <w:t xml:space="preserve">第五章 互联网对模具加工的影响分析 92</w:t>
      </w:r>
    </w:p>
    <w:p>
      <w:pPr>
        <w:spacing w:before="75" w:after="0"/>
      </w:pPr>
      <w:r>
        <w:rPr/>
        <w:t xml:space="preserve">第一节 互联网对模具加工行业的影响 92</w:t>
      </w:r>
    </w:p>
    <w:p>
      <w:pPr>
        <w:spacing w:before="75" w:after="0"/>
      </w:pPr>
      <w:r>
        <w:rPr/>
        <w:t xml:space="preserve">一、智能模具加工设备发展情况分析 92</w:t>
      </w:r>
    </w:p>
    <w:p>
      <w:pPr>
        <w:spacing w:before="75" w:after="0"/>
      </w:pPr>
      <w:r>
        <w:rPr/>
        <w:t xml:space="preserve">二、模具加工智能设备经营模式分析 95</w:t>
      </w:r>
    </w:p>
    <w:p>
      <w:pPr>
        <w:spacing w:before="75" w:after="0"/>
      </w:pPr>
      <w:r>
        <w:rPr/>
        <w:t xml:space="preserve">三、智能设备对模具加工行业的影响分析 95</w:t>
      </w:r>
    </w:p>
    <w:p>
      <w:pPr>
        <w:spacing w:before="75" w:after="0"/>
      </w:pPr>
      <w:r>
        <w:rPr/>
        <w:t xml:space="preserve">第二节 互联网+模具加工发展模式分析 97</w:t>
      </w:r>
    </w:p>
    <w:p>
      <w:pPr>
        <w:spacing w:before="75" w:after="0"/>
      </w:pPr>
      <w:r>
        <w:rPr/>
        <w:t xml:space="preserve">一、互联网+模具加工商业模式解析 97</w:t>
      </w:r>
    </w:p>
    <w:p>
      <w:pPr>
        <w:spacing w:before="75" w:after="0"/>
      </w:pPr>
      <w:r>
        <w:rPr/>
        <w:t xml:space="preserve">二、互联网+模具加工案例分析 98</w:t>
      </w:r>
    </w:p>
    <w:p>
      <w:pPr>
        <w:spacing w:before="75" w:after="0"/>
      </w:pPr>
      <w:r>
        <w:rPr/>
        <w:t xml:space="preserve">三、互联网背景下模具加工行业发展趋势分析 100</w:t>
      </w:r>
    </w:p>
    <w:p>
      <w:pPr>
        <w:spacing w:before="75" w:after="0"/>
      </w:pPr>
      <w:r>
        <w:rPr>
          <w:b w:val="1"/>
          <w:bCs w:val="1"/>
        </w:rPr>
        <w:t xml:space="preserve">第六章 中国模具加工需求与消费者偏好调查 101</w:t>
      </w:r>
    </w:p>
    <w:p>
      <w:pPr>
        <w:spacing w:before="75" w:after="0"/>
      </w:pPr>
      <w:r>
        <w:rPr/>
        <w:t xml:space="preserve">第一节 模具加工产品目标客户群体调查 101</w:t>
      </w:r>
    </w:p>
    <w:p>
      <w:pPr>
        <w:spacing w:before="75" w:after="0"/>
      </w:pPr>
      <w:r>
        <w:rPr/>
        <w:t xml:space="preserve">一、不同工艺模具加工产品消费者偏好调查 101</w:t>
      </w:r>
    </w:p>
    <w:p>
      <w:pPr>
        <w:spacing w:before="75" w:after="0"/>
      </w:pPr>
      <w:r>
        <w:rPr/>
        <w:t xml:space="preserve">二、不同行业的消费者偏好调查 103</w:t>
      </w:r>
    </w:p>
    <w:p>
      <w:pPr>
        <w:spacing w:before="75" w:after="0"/>
      </w:pPr>
      <w:r>
        <w:rPr/>
        <w:t xml:space="preserve">三、不同地区行业生产调查 104</w:t>
      </w:r>
    </w:p>
    <w:p>
      <w:pPr>
        <w:spacing w:before="75" w:after="0"/>
      </w:pPr>
      <w:r>
        <w:rPr/>
        <w:t xml:space="preserve">第二节 模具加工产品的品牌市场调查 104</w:t>
      </w:r>
    </w:p>
    <w:p>
      <w:pPr>
        <w:spacing w:before="75" w:after="0"/>
      </w:pPr>
      <w:r>
        <w:rPr/>
        <w:t xml:space="preserve">一、消费者对模具加工品牌认知度宏观调查 104</w:t>
      </w:r>
    </w:p>
    <w:p>
      <w:pPr>
        <w:spacing w:before="75" w:after="0"/>
      </w:pPr>
      <w:r>
        <w:rPr/>
        <w:t xml:space="preserve">二、消费者对模具加工产品的品牌偏好调查 105</w:t>
      </w:r>
    </w:p>
    <w:p>
      <w:pPr>
        <w:spacing w:before="75" w:after="0"/>
      </w:pPr>
      <w:r>
        <w:rPr/>
        <w:t xml:space="preserve">三、消费者对模具加工品牌的首要认知渠道 106</w:t>
      </w:r>
    </w:p>
    <w:p>
      <w:pPr>
        <w:spacing w:before="75" w:after="0"/>
      </w:pPr>
      <w:r>
        <w:rPr/>
        <w:t xml:space="preserve">四、消费者经常购买的品牌调查 106</w:t>
      </w:r>
    </w:p>
    <w:p>
      <w:pPr>
        <w:spacing w:before="75" w:after="0"/>
      </w:pPr>
      <w:r>
        <w:rPr/>
        <w:t xml:space="preserve">五、模具加工品牌忠诚度调查 107</w:t>
      </w:r>
    </w:p>
    <w:p>
      <w:pPr>
        <w:spacing w:before="75" w:after="0"/>
      </w:pPr>
      <w:r>
        <w:rPr/>
        <w:t xml:space="preserve">六、模具加工品牌市场占有率调查 108</w:t>
      </w:r>
    </w:p>
    <w:p>
      <w:pPr>
        <w:spacing w:before="75" w:after="0"/>
      </w:pPr>
      <w:r>
        <w:rPr/>
        <w:t xml:space="preserve">七、消费者的消费理念调研 108</w:t>
      </w:r>
    </w:p>
    <w:p>
      <w:pPr>
        <w:spacing w:before="75" w:after="0"/>
      </w:pPr>
      <w:r>
        <w:rPr/>
        <w:t xml:space="preserve">第三节 不同客户购买相关的态度及影响分析 109</w:t>
      </w:r>
    </w:p>
    <w:p>
      <w:pPr>
        <w:spacing w:before="75" w:after="0"/>
      </w:pPr>
      <w:r>
        <w:rPr/>
        <w:t xml:space="preserve">一、价格敏感程度 109</w:t>
      </w:r>
    </w:p>
    <w:p>
      <w:pPr>
        <w:spacing w:before="75" w:after="0"/>
      </w:pPr>
      <w:r>
        <w:rPr/>
        <w:t xml:space="preserve">二、品牌的影响 110</w:t>
      </w:r>
    </w:p>
    <w:p>
      <w:pPr>
        <w:spacing w:before="75" w:after="0"/>
      </w:pPr>
      <w:r>
        <w:rPr/>
        <w:t xml:space="preserve">三、购买方便的影响 110</w:t>
      </w:r>
    </w:p>
    <w:p>
      <w:pPr>
        <w:spacing w:before="75" w:after="0"/>
      </w:pPr>
      <w:r>
        <w:rPr/>
        <w:t xml:space="preserve">四、广告的影响程度 110</w:t>
      </w:r>
    </w:p>
    <w:p>
      <w:pPr>
        <w:spacing w:before="75" w:after="0"/>
      </w:pPr>
      <w:r>
        <w:rPr>
          <w:b w:val="1"/>
          <w:bCs w:val="1"/>
        </w:rPr>
        <w:t xml:space="preserve">第七章 中国重点城市模具加工市场分析 111</w:t>
      </w:r>
    </w:p>
    <w:p>
      <w:pPr>
        <w:spacing w:before="75" w:after="0"/>
      </w:pPr>
      <w:r>
        <w:rPr/>
        <w:t xml:space="preserve">第一节 北京市模具加工市场分析 111</w:t>
      </w:r>
    </w:p>
    <w:p>
      <w:pPr>
        <w:spacing w:before="75" w:after="0"/>
      </w:pPr>
      <w:r>
        <w:rPr/>
        <w:t xml:space="preserve">一、北京市模具加工行业需求分析 111</w:t>
      </w:r>
    </w:p>
    <w:p>
      <w:pPr>
        <w:spacing w:before="75" w:after="0"/>
      </w:pPr>
      <w:r>
        <w:rPr/>
        <w:t xml:space="preserve">二、北京市模具加工发展情况 111</w:t>
      </w:r>
    </w:p>
    <w:p>
      <w:pPr>
        <w:spacing w:before="75" w:after="0"/>
      </w:pPr>
      <w:r>
        <w:rPr/>
        <w:t xml:space="preserve">三、北京市模具加工存在的问题与建议 112</w:t>
      </w:r>
    </w:p>
    <w:p>
      <w:pPr>
        <w:spacing w:before="75" w:after="0"/>
      </w:pPr>
      <w:r>
        <w:rPr/>
        <w:t xml:space="preserve">第二节 上海市模具加工市场分析 112</w:t>
      </w:r>
    </w:p>
    <w:p>
      <w:pPr>
        <w:spacing w:before="75" w:after="0"/>
      </w:pPr>
      <w:r>
        <w:rPr/>
        <w:t xml:space="preserve">一、上海市模具加工行业需求分析 112</w:t>
      </w:r>
    </w:p>
    <w:p>
      <w:pPr>
        <w:spacing w:before="75" w:after="0"/>
      </w:pPr>
      <w:r>
        <w:rPr/>
        <w:t xml:space="preserve">二、上海市模具加工发展情况 113</w:t>
      </w:r>
    </w:p>
    <w:p>
      <w:pPr>
        <w:spacing w:before="75" w:after="0"/>
      </w:pPr>
      <w:r>
        <w:rPr/>
        <w:t xml:space="preserve">三、上海市模具加工存在的问题与建议 114</w:t>
      </w:r>
    </w:p>
    <w:p>
      <w:pPr>
        <w:spacing w:before="75" w:after="0"/>
      </w:pPr>
      <w:r>
        <w:rPr/>
        <w:t xml:space="preserve">第三节 天津市模具加工市场分析 115</w:t>
      </w:r>
    </w:p>
    <w:p>
      <w:pPr>
        <w:spacing w:before="75" w:after="0"/>
      </w:pPr>
      <w:r>
        <w:rPr/>
        <w:t xml:space="preserve">一、天津市模具加工行业需求分析 115</w:t>
      </w:r>
    </w:p>
    <w:p>
      <w:pPr>
        <w:spacing w:before="75" w:after="0"/>
      </w:pPr>
      <w:r>
        <w:rPr/>
        <w:t xml:space="preserve">二、天津市模具加工发展情况 115</w:t>
      </w:r>
    </w:p>
    <w:p>
      <w:pPr>
        <w:spacing w:before="75" w:after="0"/>
      </w:pPr>
      <w:r>
        <w:rPr/>
        <w:t xml:space="preserve">三、天津市模具加工存在的问题与建议 120</w:t>
      </w:r>
    </w:p>
    <w:p>
      <w:pPr>
        <w:spacing w:before="75" w:after="0"/>
      </w:pPr>
      <w:r>
        <w:rPr/>
        <w:t xml:space="preserve">第四节 深圳市模具加工市场分析 121</w:t>
      </w:r>
    </w:p>
    <w:p>
      <w:pPr>
        <w:spacing w:before="75" w:after="0"/>
      </w:pPr>
      <w:r>
        <w:rPr/>
        <w:t xml:space="preserve">一、深圳市模具加工行业需求分析 121</w:t>
      </w:r>
    </w:p>
    <w:p>
      <w:pPr>
        <w:spacing w:before="75" w:after="0"/>
      </w:pPr>
      <w:r>
        <w:rPr/>
        <w:t xml:space="preserve">二、深圳市模具加工发展情况 122</w:t>
      </w:r>
    </w:p>
    <w:p>
      <w:pPr>
        <w:spacing w:before="75" w:after="0"/>
      </w:pPr>
      <w:r>
        <w:rPr/>
        <w:t xml:space="preserve">三、深圳市模具加工存在的问题与建议 127</w:t>
      </w:r>
    </w:p>
    <w:p>
      <w:pPr>
        <w:spacing w:before="75" w:after="0"/>
      </w:pPr>
      <w:r>
        <w:rPr/>
        <w:t xml:space="preserve">第五节 重庆市模具加工市场分析 127</w:t>
      </w:r>
    </w:p>
    <w:p>
      <w:pPr>
        <w:spacing w:before="75" w:after="0"/>
      </w:pPr>
      <w:r>
        <w:rPr/>
        <w:t xml:space="preserve">一、重庆市模具加工行业需求分析 127</w:t>
      </w:r>
    </w:p>
    <w:p>
      <w:pPr>
        <w:spacing w:before="75" w:after="0"/>
      </w:pPr>
      <w:r>
        <w:rPr/>
        <w:t xml:space="preserve">二、重庆市模具加工发展情况 128</w:t>
      </w:r>
    </w:p>
    <w:p>
      <w:pPr>
        <w:spacing w:before="75" w:after="0"/>
      </w:pPr>
      <w:r>
        <w:rPr/>
        <w:t xml:space="preserve">三、重庆市模具加工存在的问题与建议 131</w:t>
      </w:r>
    </w:p>
    <w:p>
      <w:pPr>
        <w:spacing w:before="75" w:after="0"/>
      </w:pPr>
      <w:r>
        <w:rPr>
          <w:b w:val="1"/>
          <w:bCs w:val="1"/>
        </w:rPr>
        <w:t xml:space="preserve">第八章 中国领先企业模具加工经营分析 135</w:t>
      </w:r>
    </w:p>
    <w:p>
      <w:pPr>
        <w:spacing w:before="75" w:after="0"/>
      </w:pPr>
      <w:r>
        <w:rPr/>
        <w:t xml:space="preserve">第一节 中国模具加工总体状况分析 135</w:t>
      </w:r>
    </w:p>
    <w:p>
      <w:pPr>
        <w:spacing w:before="75" w:after="0"/>
      </w:pPr>
      <w:r>
        <w:rPr/>
        <w:t xml:space="preserve">一、企业规模分析 135</w:t>
      </w:r>
    </w:p>
    <w:p>
      <w:pPr>
        <w:spacing w:before="75" w:after="0"/>
      </w:pPr>
      <w:r>
        <w:rPr/>
        <w:t xml:space="preserve">二、企业类型分析 135</w:t>
      </w:r>
    </w:p>
    <w:p>
      <w:pPr>
        <w:spacing w:before="75" w:after="0"/>
      </w:pPr>
      <w:r>
        <w:rPr/>
        <w:t xml:space="preserve">三、企业性质分析 138</w:t>
      </w:r>
    </w:p>
    <w:p>
      <w:pPr>
        <w:spacing w:before="75" w:after="0"/>
      </w:pPr>
      <w:r>
        <w:rPr/>
        <w:t xml:space="preserve">第二节 领先模具加工经营状况分析 138</w:t>
      </w:r>
    </w:p>
    <w:p>
      <w:pPr>
        <w:spacing w:before="75" w:after="0"/>
      </w:pPr>
      <w:r>
        <w:rPr/>
        <w:t xml:space="preserve">一、天津汽车模具股份有限公司 138</w:t>
      </w:r>
    </w:p>
    <w:p>
      <w:pPr>
        <w:spacing w:before="75" w:after="0"/>
      </w:pPr>
      <w:r>
        <w:rPr/>
        <w:t xml:space="preserve">二、山东豪迈机械科技股份有限公司 147</w:t>
      </w:r>
    </w:p>
    <w:p>
      <w:pPr>
        <w:spacing w:before="75" w:after="0"/>
      </w:pPr>
      <w:r>
        <w:rPr/>
        <w:t xml:space="preserve">三、巨轮智能装备股份有限公司 156</w:t>
      </w:r>
    </w:p>
    <w:p>
      <w:pPr>
        <w:spacing w:before="75" w:after="0"/>
      </w:pPr>
      <w:r>
        <w:rPr/>
        <w:t xml:space="preserve">四、三佳电子(集团)有限责任公司 168</w:t>
      </w:r>
    </w:p>
    <w:p>
      <w:pPr>
        <w:spacing w:before="75" w:after="0"/>
      </w:pPr>
      <w:r>
        <w:rPr/>
        <w:t xml:space="preserve">五、四川成飞集成科技股份有限公司 172</w:t>
      </w:r>
    </w:p>
    <w:p>
      <w:pPr>
        <w:spacing w:before="75" w:after="0"/>
      </w:pPr>
      <w:r>
        <w:rPr/>
        <w:t xml:space="preserve">六、江南模塑科技股份有限公司 180</w:t>
      </w:r>
    </w:p>
    <w:p>
      <w:pPr>
        <w:spacing w:before="75" w:after="0"/>
      </w:pPr>
      <w:r>
        <w:rPr/>
        <w:t xml:space="preserve">七、宁波横河模具股份有限公司 186</w:t>
      </w:r>
    </w:p>
    <w:p>
      <w:pPr>
        <w:spacing w:before="75" w:after="0"/>
      </w:pPr>
      <w:r>
        <w:rPr/>
        <w:t xml:space="preserve">八、上海亚虹模具股份有限公司 193</w:t>
      </w:r>
    </w:p>
    <w:p>
      <w:pPr>
        <w:spacing w:before="75" w:after="0"/>
      </w:pPr>
      <w:r>
        <w:rPr/>
        <w:t xml:space="preserve">九、宁波方正汽车模具有限公司 201</w:t>
      </w:r>
    </w:p>
    <w:p>
      <w:pPr>
        <w:spacing w:before="75" w:after="0"/>
      </w:pPr>
      <w:r>
        <w:rPr/>
        <w:t xml:space="preserve">十、深圳市昌红科技股份有限公司 203</w:t>
      </w:r>
    </w:p>
    <w:p>
      <w:pPr>
        <w:spacing w:before="75" w:after="0"/>
      </w:pPr>
      <w:r>
        <w:rPr>
          <w:b w:val="1"/>
          <w:bCs w:val="1"/>
        </w:rPr>
        <w:t xml:space="preserve">第九章 中国模具加工行业投资与前景预测 214</w:t>
      </w:r>
    </w:p>
    <w:p>
      <w:pPr>
        <w:spacing w:before="75" w:after="0"/>
      </w:pPr>
      <w:r>
        <w:rPr/>
        <w:t xml:space="preserve">第一节 中国模具加工行业投资风险分析 214</w:t>
      </w:r>
    </w:p>
    <w:p>
      <w:pPr>
        <w:spacing w:before="75" w:after="0"/>
      </w:pPr>
      <w:r>
        <w:rPr/>
        <w:t xml:space="preserve">一、行业宏观经济风险 214</w:t>
      </w:r>
    </w:p>
    <w:p>
      <w:pPr>
        <w:spacing w:before="75" w:after="0"/>
      </w:pPr>
      <w:r>
        <w:rPr/>
        <w:t xml:space="preserve">二、行业政策变动风险 218</w:t>
      </w:r>
    </w:p>
    <w:p>
      <w:pPr>
        <w:spacing w:before="75" w:after="0"/>
      </w:pPr>
      <w:r>
        <w:rPr/>
        <w:t xml:space="preserve">三、行业市场竞争风险 220</w:t>
      </w:r>
    </w:p>
    <w:p>
      <w:pPr>
        <w:spacing w:before="75" w:after="0"/>
      </w:pPr>
      <w:r>
        <w:rPr/>
        <w:t xml:space="preserve">四、行业其他相关风险 221</w:t>
      </w:r>
    </w:p>
    <w:p>
      <w:pPr>
        <w:spacing w:before="75" w:after="0"/>
      </w:pPr>
      <w:r>
        <w:rPr/>
        <w:t xml:space="preserve">第二节 中国模具加工行业投资特性分析 223</w:t>
      </w:r>
    </w:p>
    <w:p>
      <w:pPr>
        <w:spacing w:before="75" w:after="0"/>
      </w:pPr>
      <w:r>
        <w:rPr/>
        <w:t xml:space="preserve">一、行业进入壁垒分析 223</w:t>
      </w:r>
    </w:p>
    <w:p>
      <w:pPr>
        <w:spacing w:before="75" w:after="0"/>
      </w:pPr>
      <w:r>
        <w:rPr/>
        <w:t xml:space="preserve">二、行业盈利因素分析 225</w:t>
      </w:r>
    </w:p>
    <w:p>
      <w:pPr>
        <w:spacing w:before="75" w:after="0"/>
      </w:pPr>
      <w:r>
        <w:rPr/>
        <w:t xml:space="preserve">三、行业营销模式分析 225</w:t>
      </w:r>
    </w:p>
    <w:p>
      <w:pPr>
        <w:spacing w:before="75" w:after="0"/>
      </w:pPr>
      <w:r>
        <w:rPr/>
        <w:t xml:space="preserve">第三节 中国模具加工行业投资潜力分析 243</w:t>
      </w:r>
    </w:p>
    <w:p>
      <w:pPr>
        <w:spacing w:before="75" w:after="0"/>
      </w:pPr>
      <w:r>
        <w:rPr/>
        <w:t xml:space="preserve">一、行业投资机会分析 243</w:t>
      </w:r>
    </w:p>
    <w:p>
      <w:pPr>
        <w:spacing w:before="75" w:after="0"/>
      </w:pPr>
      <w:r>
        <w:rPr/>
        <w:t xml:space="preserve">二、中道泰和行业投资建议 275</w:t>
      </w:r>
    </w:p>
    <w:p>
      <w:pPr>
        <w:spacing w:before="75" w:after="0"/>
      </w:pPr>
      <w:r>
        <w:rPr/>
        <w:t xml:space="preserve">第四节 中国模具加工行业前景预测 277</w:t>
      </w:r>
    </w:p>
    <w:p>
      <w:pPr>
        <w:spacing w:before="75" w:after="0"/>
      </w:pPr>
      <w:r>
        <w:rPr/>
        <w:t xml:space="preserve">一、模具加工市场规模预测 277</w:t>
      </w:r>
    </w:p>
    <w:p>
      <w:pPr>
        <w:spacing w:before="75" w:after="0"/>
      </w:pPr>
      <w:r>
        <w:rPr/>
        <w:t xml:space="preserve">二、模具加工市场发展预测 278</w:t>
      </w:r>
    </w:p>
    <w:p>
      <w:pPr>
        <w:spacing w:before="75" w:after="0"/>
      </w:pPr>
      <w:r>
        <w:rPr>
          <w:b w:val="1"/>
          <w:bCs w:val="1"/>
        </w:rPr>
        <w:t xml:space="preserve">图表目录</w:t>
      </w:r>
    </w:p>
    <w:p>
      <w:pPr>
        <w:spacing w:before="75" w:after="0"/>
      </w:pPr>
      <w:r>
        <w:rPr/>
        <w:t xml:space="preserve">图表：模具加工行业管理体制 5</w:t>
      </w:r>
    </w:p>
    <w:p>
      <w:pPr>
        <w:spacing w:before="75" w:after="0"/>
      </w:pPr>
      <w:r>
        <w:rPr/>
        <w:t xml:space="preserve">图表：模具加工行业相关政策 5</w:t>
      </w:r>
    </w:p>
    <w:p>
      <w:pPr>
        <w:spacing w:before="75" w:after="0"/>
      </w:pPr>
      <w:r>
        <w:rPr/>
        <w:t xml:space="preserve">图表：中国GDP季度增长趋势图 23</w:t>
      </w:r>
    </w:p>
    <w:p>
      <w:pPr>
        <w:spacing w:before="75" w:after="0"/>
      </w:pPr>
      <w:r>
        <w:rPr/>
        <w:t xml:space="preserve">图表：2021-2026年我国GDP示意图 24</w:t>
      </w:r>
    </w:p>
    <w:p>
      <w:pPr>
        <w:spacing w:before="75" w:after="0"/>
      </w:pPr>
      <w:r>
        <w:rPr/>
        <w:t xml:space="preserve">图表：2021-2026年我国三次产业增加值占比 24</w:t>
      </w:r>
    </w:p>
    <w:p>
      <w:pPr>
        <w:spacing w:before="75" w:after="0"/>
      </w:pPr>
      <w:r>
        <w:rPr/>
        <w:t xml:space="preserve">图表：2021-2026年城镇新增就业人数 25</w:t>
      </w:r>
    </w:p>
    <w:p>
      <w:pPr>
        <w:spacing w:before="75" w:after="0"/>
      </w:pPr>
      <w:r>
        <w:rPr/>
        <w:t xml:space="preserve">图表：2021-2026年我国全员劳动生产率 25</w:t>
      </w:r>
    </w:p>
    <w:p>
      <w:pPr>
        <w:spacing w:before="75" w:after="0"/>
      </w:pPr>
      <w:r>
        <w:rPr/>
        <w:t xml:space="preserve">图表：2021-2026年我国每月新建商品住宅价格变化示意图 26</w:t>
      </w:r>
    </w:p>
    <w:p>
      <w:pPr>
        <w:spacing w:before="75" w:after="0"/>
      </w:pPr>
      <w:r>
        <w:rPr/>
        <w:t xml:space="preserve">图表：2021-2026年全国一半公共预算收入示意图 26</w:t>
      </w:r>
    </w:p>
    <w:p>
      <w:pPr>
        <w:spacing w:before="75" w:after="0"/>
      </w:pPr>
      <w:r>
        <w:rPr/>
        <w:t xml:space="preserve">图表：2021-2026年末国家外汇储备 27</w:t>
      </w:r>
    </w:p>
    <w:p>
      <w:pPr>
        <w:spacing w:before="75" w:after="0"/>
      </w:pPr>
      <w:r>
        <w:rPr/>
        <w:t xml:space="preserve">图表：2021-2026年我国粮食产量示意图 28</w:t>
      </w:r>
    </w:p>
    <w:p>
      <w:pPr>
        <w:spacing w:before="75" w:after="0"/>
      </w:pPr>
      <w:r>
        <w:rPr/>
        <w:t xml:space="preserve">图表：2021-2026年我国全部工业增加值及其增长速度 29</w:t>
      </w:r>
    </w:p>
    <w:p>
      <w:pPr>
        <w:spacing w:before="75" w:after="0"/>
      </w:pPr>
      <w:r>
        <w:rPr/>
        <w:t xml:space="preserve">图表：2021-2026年主要工业产品产量及其增长速度 29</w:t>
      </w:r>
    </w:p>
    <w:p>
      <w:pPr>
        <w:spacing w:before="75" w:after="0"/>
      </w:pPr>
      <w:r>
        <w:rPr/>
        <w:t xml:space="preserve">图表：2021-2026年我国建筑业增加值及其增长率 31</w:t>
      </w:r>
    </w:p>
    <w:p>
      <w:pPr>
        <w:spacing w:before="75" w:after="0"/>
      </w:pPr>
      <w:r>
        <w:rPr/>
        <w:t xml:space="preserve">图表：2021-2026年我国全社会固定资产投资示意图 32</w:t>
      </w:r>
    </w:p>
    <w:p>
      <w:pPr>
        <w:spacing w:before="75" w:after="0"/>
      </w:pPr>
      <w:r>
        <w:rPr/>
        <w:t xml:space="preserve">图表：2021-2026年我国固定资产投资及其占比 33</w:t>
      </w:r>
    </w:p>
    <w:p>
      <w:pPr>
        <w:spacing w:before="75" w:after="0"/>
      </w:pPr>
      <w:r>
        <w:rPr/>
        <w:t xml:space="preserve">图表：2021-2026年分行业固定资产投资(不含农户)及其增长速度 33</w:t>
      </w:r>
    </w:p>
    <w:p>
      <w:pPr>
        <w:spacing w:before="75" w:after="0"/>
      </w:pPr>
      <w:r>
        <w:rPr/>
        <w:t xml:space="preserve">图表：2021-2026年固定资产投资新增主要生产与运营能力 34</w:t>
      </w:r>
    </w:p>
    <w:p>
      <w:pPr>
        <w:spacing w:before="75" w:after="0"/>
      </w:pPr>
      <w:r>
        <w:rPr/>
        <w:t xml:space="preserve">图表：2021-2026年房地产开发和销售主要指标及其增长速度 34</w:t>
      </w:r>
    </w:p>
    <w:p>
      <w:pPr>
        <w:spacing w:before="75" w:after="0"/>
      </w:pPr>
      <w:r>
        <w:rPr/>
        <w:t xml:space="preserve">图表：2021-2026年社会消费品零售总额示意图 35</w:t>
      </w:r>
    </w:p>
    <w:p>
      <w:pPr>
        <w:spacing w:before="75" w:after="0"/>
      </w:pPr>
      <w:r>
        <w:rPr/>
        <w:t xml:space="preserve">图表：2021-2026年我国货物进出口总额示意图 36</w:t>
      </w:r>
    </w:p>
    <w:p>
      <w:pPr>
        <w:spacing w:before="75" w:after="0"/>
      </w:pPr>
      <w:r>
        <w:rPr/>
        <w:t xml:space="preserve">图表：2021-2026年货物进出口总额及其增长速度 36</w:t>
      </w:r>
    </w:p>
    <w:p>
      <w:pPr>
        <w:spacing w:before="75" w:after="0"/>
      </w:pPr>
      <w:r>
        <w:rPr/>
        <w:t xml:space="preserve">图表：2021-2026年主要商品出口数量、金额及其增长速度 37</w:t>
      </w:r>
    </w:p>
    <w:p>
      <w:pPr>
        <w:spacing w:before="75" w:after="0"/>
      </w:pPr>
      <w:r>
        <w:rPr/>
        <w:t xml:space="preserve">图表：2021-2026年主要商品进口数量、金额及其增长速度 37</w:t>
      </w:r>
    </w:p>
    <w:p>
      <w:pPr>
        <w:spacing w:before="75" w:after="0"/>
      </w:pPr>
      <w:r>
        <w:rPr/>
        <w:t xml:space="preserve">图表：2021-2026年对主要国家和地区货物进出口额及其增长速度 38</w:t>
      </w:r>
    </w:p>
    <w:p>
      <w:pPr>
        <w:spacing w:before="75" w:after="0"/>
      </w:pPr>
      <w:r>
        <w:rPr/>
        <w:t xml:space="preserve">图表：2021-2026年外商直接投资(不含银行、证券、保险)及其增长速度 38</w:t>
      </w:r>
    </w:p>
    <w:p>
      <w:pPr>
        <w:spacing w:before="75" w:after="0"/>
      </w:pPr>
      <w:r>
        <w:rPr/>
        <w:t xml:space="preserve">图表：2021-2026年对外直接投资额(不含银行、证券、保险)及其增长速度 39</w:t>
      </w:r>
    </w:p>
    <w:p>
      <w:pPr>
        <w:spacing w:before="75" w:after="0"/>
      </w:pPr>
      <w:r>
        <w:rPr/>
        <w:t xml:space="preserve">图表：2021-2026年各种运输方式完成货物运输量及其增长速度 40</w:t>
      </w:r>
    </w:p>
    <w:p>
      <w:pPr>
        <w:spacing w:before="75" w:after="0"/>
      </w:pPr>
      <w:r>
        <w:rPr/>
        <w:t xml:space="preserve">图表：2021-2026年各种运输方式完成旅客运输量及其增长速度 40</w:t>
      </w:r>
    </w:p>
    <w:p>
      <w:pPr>
        <w:spacing w:before="75" w:after="0"/>
      </w:pPr>
      <w:r>
        <w:rPr/>
        <w:t xml:space="preserve">图表：2021-2026年快递业务量及其增长速度 41</w:t>
      </w:r>
    </w:p>
    <w:p>
      <w:pPr>
        <w:spacing w:before="75" w:after="0"/>
      </w:pPr>
      <w:r>
        <w:rPr/>
        <w:t xml:space="preserve">图表：2021-2026年末固定互联网宽带接入用户和移动宽带用户数 42</w:t>
      </w:r>
    </w:p>
    <w:p>
      <w:pPr>
        <w:spacing w:before="75" w:after="0"/>
      </w:pPr>
      <w:r>
        <w:rPr/>
        <w:t xml:space="preserve">图表：2021-2026年末全部金融机构本外币存贷款余额及其增长速度 42</w:t>
      </w:r>
    </w:p>
    <w:p>
      <w:pPr>
        <w:spacing w:before="75" w:after="0"/>
      </w:pPr>
      <w:r>
        <w:rPr/>
        <w:t xml:space="preserve">图表：2021-2026年普通本专科、中等职业教育及普通高中招生人数 44</w:t>
      </w:r>
    </w:p>
    <w:p>
      <w:pPr>
        <w:spacing w:before="75" w:after="0"/>
      </w:pPr>
      <w:r>
        <w:rPr/>
        <w:t xml:space="preserve">图表：2021-2026年研究与实验发展经费支出及其增长速度 45</w:t>
      </w:r>
    </w:p>
    <w:p>
      <w:pPr>
        <w:spacing w:before="75" w:after="0"/>
      </w:pPr>
      <w:r>
        <w:rPr/>
        <w:t xml:space="preserve">图表：2021-2026年专利申请受理、授权和有效专利情况 45</w:t>
      </w:r>
    </w:p>
    <w:p>
      <w:pPr>
        <w:spacing w:before="75" w:after="0"/>
      </w:pPr>
      <w:r>
        <w:rPr/>
        <w:t xml:space="preserve">图表：2021-2026年卫生技术人员数量示意图 47</w:t>
      </w:r>
    </w:p>
    <w:p>
      <w:pPr>
        <w:spacing w:before="75" w:after="0"/>
      </w:pPr>
      <w:r>
        <w:rPr/>
        <w:t xml:space="preserve">图表：2021-2026年万元国内生产总值耗能率 48</w:t>
      </w:r>
    </w:p>
    <w:p>
      <w:pPr>
        <w:spacing w:before="75" w:after="0"/>
      </w:pPr>
      <w:r>
        <w:rPr/>
        <w:t xml:space="preserve">图表：2021-2026年清洁能源消费量占比 48</w:t>
      </w:r>
    </w:p>
    <w:p>
      <w:pPr>
        <w:spacing w:before="75" w:after="0"/>
      </w:pPr>
      <w:r>
        <w:rPr/>
        <w:t xml:space="preserve">图表：2021-2026年末人口数及其构成 51</w:t>
      </w:r>
    </w:p>
    <w:p>
      <w:pPr>
        <w:spacing w:before="75" w:after="0"/>
      </w:pPr>
      <w:r>
        <w:rPr/>
        <w:t xml:space="preserve">图表：2021-2026年中国城镇化率 53</w:t>
      </w:r>
    </w:p>
    <w:p>
      <w:pPr>
        <w:spacing w:before="75" w:after="0"/>
      </w:pPr>
      <w:r>
        <w:rPr/>
        <w:t xml:space="preserve">图表：2021-2026年全国居民人均消费支出及其构成 54</w:t>
      </w:r>
    </w:p>
    <w:p>
      <w:pPr>
        <w:spacing w:before="75" w:after="0"/>
      </w:pPr>
      <w:r>
        <w:rPr/>
        <w:t xml:space="preserve">图表：模具上下游产业关联图 57</w:t>
      </w:r>
    </w:p>
    <w:p>
      <w:pPr>
        <w:spacing w:before="75" w:after="0"/>
      </w:pPr>
      <w:r>
        <w:rPr/>
        <w:t xml:space="preserve">图表：模具加工行业SWOT分析 63</w:t>
      </w:r>
    </w:p>
    <w:p>
      <w:pPr>
        <w:spacing w:before="75" w:after="0"/>
      </w:pPr>
      <w:r>
        <w:rPr/>
        <w:t xml:space="preserve">图表：2021-2026年全球人口数量统计图 66</w:t>
      </w:r>
    </w:p>
    <w:p>
      <w:pPr>
        <w:spacing w:before="75" w:after="0"/>
      </w:pPr>
      <w:r>
        <w:rPr/>
        <w:t xml:space="preserve">图表：全球主要模具生产国家优劣势分析 75</w:t>
      </w:r>
    </w:p>
    <w:p>
      <w:pPr>
        <w:spacing w:before="75" w:after="0"/>
      </w:pPr>
      <w:r>
        <w:rPr/>
        <w:t xml:space="preserve">图表：2021-2026年模具加工行业发展规模 82</w:t>
      </w:r>
    </w:p>
    <w:p>
      <w:pPr>
        <w:spacing w:before="75" w:after="0"/>
      </w:pPr>
      <w:r>
        <w:rPr/>
        <w:t xml:space="preserve">图表：2021-2026年模具加工行业产量 82</w:t>
      </w:r>
    </w:p>
    <w:p>
      <w:pPr>
        <w:spacing w:before="75" w:after="0"/>
      </w:pPr>
      <w:r>
        <w:rPr/>
        <w:t xml:space="preserve">图表：2021-2026年模具加工行业需求量 83</w:t>
      </w:r>
    </w:p>
    <w:p>
      <w:pPr>
        <w:spacing w:before="75" w:after="0"/>
      </w:pPr>
      <w:r>
        <w:rPr/>
        <w:t xml:space="preserve">图表：不同工艺模具加工产品占比 101</w:t>
      </w:r>
    </w:p>
    <w:p>
      <w:pPr>
        <w:spacing w:before="75" w:after="0"/>
      </w:pPr>
      <w:r>
        <w:rPr/>
        <w:t xml:space="preserve">图表：我国不同行业的消费者偏好调查 103</w:t>
      </w:r>
    </w:p>
    <w:p>
      <w:pPr>
        <w:spacing w:before="75" w:after="0"/>
      </w:pPr>
      <w:r>
        <w:rPr/>
        <w:t xml:space="preserve">图表：我国不同区域模具加工占比 104</w:t>
      </w:r>
    </w:p>
    <w:p>
      <w:pPr>
        <w:spacing w:before="75" w:after="0"/>
      </w:pPr>
      <w:r>
        <w:rPr/>
        <w:t xml:space="preserve">图表：我国模具加工消费者对模具加工品牌认知度宏观调查 105</w:t>
      </w:r>
    </w:p>
    <w:p>
      <w:pPr>
        <w:spacing w:before="75" w:after="0"/>
      </w:pPr>
      <w:r>
        <w:rPr/>
        <w:t xml:space="preserve">图表：消费者对模具加工品牌的首要认知渠道 106</w:t>
      </w:r>
    </w:p>
    <w:p>
      <w:pPr>
        <w:spacing w:before="75" w:after="0"/>
      </w:pPr>
      <w:r>
        <w:rPr/>
        <w:t xml:space="preserve">图表：我国部分品牌模具加工企业一览表 106</w:t>
      </w:r>
    </w:p>
    <w:p>
      <w:pPr>
        <w:spacing w:before="75" w:after="0"/>
      </w:pPr>
      <w:r>
        <w:rPr/>
        <w:t xml:space="preserve">图表：模具加工品牌忠诚度调查 108</w:t>
      </w:r>
    </w:p>
    <w:p>
      <w:pPr>
        <w:spacing w:before="75" w:after="0"/>
      </w:pPr>
      <w:r>
        <w:rPr/>
        <w:t xml:space="preserve">图表：模具加工品牌市场占有率 108</w:t>
      </w:r>
    </w:p>
    <w:p>
      <w:pPr>
        <w:spacing w:before="75" w:after="0"/>
      </w:pPr>
      <w:r>
        <w:rPr/>
        <w:t xml:space="preserve">图表：2021-2026年我国规模以上模具加工企业数量 135</w:t>
      </w:r>
    </w:p>
    <w:p>
      <w:pPr>
        <w:spacing w:before="75" w:after="0"/>
      </w:pPr>
      <w:r>
        <w:rPr/>
        <w:t xml:space="preserve">图表：我国模具加工企业性质示意图 138</w:t>
      </w:r>
    </w:p>
    <w:p>
      <w:pPr>
        <w:spacing w:before="75" w:after="0"/>
      </w:pPr>
      <w:r>
        <w:rPr/>
        <w:t xml:space="preserve">图表：2021-2026年天津汽车模具股份有限公司主营构成 140</w:t>
      </w:r>
    </w:p>
    <w:p>
      <w:pPr>
        <w:spacing w:before="75" w:after="0"/>
      </w:pPr>
      <w:r>
        <w:rPr/>
        <w:t xml:space="preserve">图表：2021-2026年天津汽车模具股份有限公司盈利能力 140</w:t>
      </w:r>
    </w:p>
    <w:p>
      <w:pPr>
        <w:spacing w:before="75" w:after="0"/>
      </w:pPr>
      <w:r>
        <w:rPr/>
        <w:t xml:space="preserve">图表：2021-2026年天津汽车模具股份有限公司运营能力 141</w:t>
      </w:r>
    </w:p>
    <w:p>
      <w:pPr>
        <w:spacing w:before="75" w:after="0"/>
      </w:pPr>
      <w:r>
        <w:rPr/>
        <w:t xml:space="preserve">图表：2021-2026年天津汽车模具股份有限公司成长能力 141</w:t>
      </w:r>
    </w:p>
    <w:p>
      <w:pPr>
        <w:spacing w:before="75" w:after="0"/>
      </w:pPr>
      <w:r>
        <w:rPr/>
        <w:t xml:space="preserve">图表：2021-2026年天津汽车模具股份有限公司偿债能力 142</w:t>
      </w:r>
    </w:p>
    <w:p>
      <w:pPr>
        <w:spacing w:before="75" w:after="0"/>
      </w:pPr>
      <w:r>
        <w:rPr/>
        <w:t xml:space="preserve">图表：2021-2026年天津汽车模具股份有限公司资产负责 142</w:t>
      </w:r>
    </w:p>
    <w:p>
      <w:pPr>
        <w:spacing w:before="75" w:after="0"/>
      </w:pPr>
      <w:r>
        <w:rPr/>
        <w:t xml:space="preserve">图表：2021-2026年天津汽车模具股份有限公司利润 143</w:t>
      </w:r>
    </w:p>
    <w:p>
      <w:pPr>
        <w:spacing w:before="75" w:after="0"/>
      </w:pPr>
      <w:r>
        <w:rPr/>
        <w:t xml:space="preserve">图表：2021-2026年天津汽车模具股份有限公司现金流量 144</w:t>
      </w:r>
    </w:p>
    <w:p>
      <w:pPr>
        <w:spacing w:before="75" w:after="0"/>
      </w:pPr>
      <w:r>
        <w:rPr/>
        <w:t xml:space="preserve">图表：2021-2026年山东豪迈机械科技股份有限公司主营构成 148</w:t>
      </w:r>
    </w:p>
    <w:p>
      <w:pPr>
        <w:spacing w:before="75" w:after="0"/>
      </w:pPr>
      <w:r>
        <w:rPr/>
        <w:t xml:space="preserve">图表：2021-2026年山东豪迈机械科技股份有限公司成长能力 149</w:t>
      </w:r>
    </w:p>
    <w:p>
      <w:pPr>
        <w:spacing w:before="75" w:after="0"/>
      </w:pPr>
      <w:r>
        <w:rPr/>
        <w:t xml:space="preserve">图表：2021-2026年山东豪迈机械科技股份有限公司盈利能力 150</w:t>
      </w:r>
    </w:p>
    <w:p>
      <w:pPr>
        <w:spacing w:before="75" w:after="0"/>
      </w:pPr>
      <w:r>
        <w:rPr/>
        <w:t xml:space="preserve">图表：2021-2026年山东豪迈机械科技股份有限公司运营能力 150</w:t>
      </w:r>
    </w:p>
    <w:p>
      <w:pPr>
        <w:spacing w:before="75" w:after="0"/>
      </w:pPr>
      <w:r>
        <w:rPr/>
        <w:t xml:space="preserve">图表：2021-2026年山东豪迈机械科技股份有限公司偿债能力 151</w:t>
      </w:r>
    </w:p>
    <w:p>
      <w:pPr>
        <w:spacing w:before="75" w:after="0"/>
      </w:pPr>
      <w:r>
        <w:rPr/>
        <w:t xml:space="preserve">图表：2021-2026年山东豪迈机械科技股份有限公司资产负责 151</w:t>
      </w:r>
    </w:p>
    <w:p>
      <w:pPr>
        <w:spacing w:before="75" w:after="0"/>
      </w:pPr>
      <w:r>
        <w:rPr/>
        <w:t xml:space="preserve">图表：2021-2026年山东豪迈机械科技股份有限公司利润 152</w:t>
      </w:r>
    </w:p>
    <w:p>
      <w:pPr>
        <w:spacing w:before="75" w:after="0"/>
      </w:pPr>
      <w:r>
        <w:rPr/>
        <w:t xml:space="preserve">图表：2021-2026年山东豪迈机械科技股份有限公司现金流量 152</w:t>
      </w:r>
    </w:p>
    <w:p>
      <w:pPr>
        <w:spacing w:before="75" w:after="0"/>
      </w:pPr>
      <w:r>
        <w:rPr/>
        <w:t xml:space="preserve">图表：2021-2026年巨轮智能装备股份有限公司主营构成 157</w:t>
      </w:r>
    </w:p>
    <w:p>
      <w:pPr>
        <w:spacing w:before="75" w:after="0"/>
      </w:pPr>
      <w:r>
        <w:rPr/>
        <w:t xml:space="preserve">图表：2021-2026年巨轮智能装备股份有限公司成长能力 158</w:t>
      </w:r>
    </w:p>
    <w:p>
      <w:pPr>
        <w:spacing w:before="75" w:after="0"/>
      </w:pPr>
      <w:r>
        <w:rPr/>
        <w:t xml:space="preserve">图表：2021-2026年巨轮智能装备股份有限公司盈利能力 159</w:t>
      </w:r>
    </w:p>
    <w:p>
      <w:pPr>
        <w:spacing w:before="75" w:after="0"/>
      </w:pPr>
      <w:r>
        <w:rPr/>
        <w:t xml:space="preserve">图表：2021-2026年巨轮智能装备股份有限公司运营能力 160</w:t>
      </w:r>
    </w:p>
    <w:p>
      <w:pPr>
        <w:spacing w:before="75" w:after="0"/>
      </w:pPr>
      <w:r>
        <w:rPr/>
        <w:t xml:space="preserve">图表：2021-2026年巨轮智能装备股份有限公司财务风险 160</w:t>
      </w:r>
    </w:p>
    <w:p>
      <w:pPr>
        <w:spacing w:before="75" w:after="0"/>
      </w:pPr>
      <w:r>
        <w:rPr/>
        <w:t xml:space="preserve">图表：2021-2026年巨轮智能装备股份有限公司资产负责 160</w:t>
      </w:r>
    </w:p>
    <w:p>
      <w:pPr>
        <w:spacing w:before="75" w:after="0"/>
      </w:pPr>
      <w:r>
        <w:rPr/>
        <w:t xml:space="preserve">图表：2021-2026年巨轮智能装备股份有限公司利润 161</w:t>
      </w:r>
    </w:p>
    <w:p>
      <w:pPr>
        <w:spacing w:before="75" w:after="0"/>
      </w:pPr>
      <w:r>
        <w:rPr/>
        <w:t xml:space="preserve">图表：2021-2026年巨轮智能装备股份有限公司现金流量 162</w:t>
      </w:r>
    </w:p>
    <w:p>
      <w:pPr>
        <w:spacing w:before="75" w:after="0"/>
      </w:pPr>
      <w:r>
        <w:rPr/>
        <w:t xml:space="preserve">图表：2021-2026年三佳电子(集团)有限责任公司主营构成 169</w:t>
      </w:r>
    </w:p>
    <w:p>
      <w:pPr>
        <w:spacing w:before="75" w:after="0"/>
      </w:pPr>
      <w:r>
        <w:rPr/>
        <w:t xml:space="preserve">图表：2021-2026年三佳电子(集团)有限责任公司盈利能力 169</w:t>
      </w:r>
    </w:p>
    <w:p>
      <w:pPr>
        <w:spacing w:before="75" w:after="0"/>
      </w:pPr>
      <w:r>
        <w:rPr/>
        <w:t xml:space="preserve">图表：2021-2026年三佳电子(集团)有限责任公司运营能力 169</w:t>
      </w:r>
    </w:p>
    <w:p>
      <w:pPr>
        <w:spacing w:before="75" w:after="0"/>
      </w:pPr>
      <w:r>
        <w:rPr/>
        <w:t xml:space="preserve">图表：2021-2026年三佳电子(集团)有限责任公司成长能力 170</w:t>
      </w:r>
    </w:p>
    <w:p>
      <w:pPr>
        <w:spacing w:before="75" w:after="0"/>
      </w:pPr>
      <w:r>
        <w:rPr/>
        <w:t xml:space="preserve">图表：2021-2026年三佳电子(集团)有限责任公司财务风险 170</w:t>
      </w:r>
    </w:p>
    <w:p>
      <w:pPr>
        <w:spacing w:before="75" w:after="0"/>
      </w:pPr>
      <w:r>
        <w:rPr/>
        <w:t xml:space="preserve">图表：2021-2026年四川成飞集成科技股份有限公司主营构成 173</w:t>
      </w:r>
    </w:p>
    <w:p>
      <w:pPr>
        <w:spacing w:before="75" w:after="0"/>
      </w:pPr>
      <w:r>
        <w:rPr/>
        <w:t xml:space="preserve">图表：2021-2026年四川成飞集成科技股份有限公司成长能力 173</w:t>
      </w:r>
    </w:p>
    <w:p>
      <w:pPr>
        <w:spacing w:before="75" w:after="0"/>
      </w:pPr>
      <w:r>
        <w:rPr/>
        <w:t xml:space="preserve">图表：2021-2026年四川成飞集成科技股份有限公司盈利能力 174</w:t>
      </w:r>
    </w:p>
    <w:p>
      <w:pPr>
        <w:spacing w:before="75" w:after="0"/>
      </w:pPr>
      <w:r>
        <w:rPr/>
        <w:t xml:space="preserve">图表：2021-2026年四川成飞集成科技股份有限公司运营能力 174</w:t>
      </w:r>
    </w:p>
    <w:p>
      <w:pPr>
        <w:spacing w:before="75" w:after="0"/>
      </w:pPr>
      <w:r>
        <w:rPr/>
        <w:t xml:space="preserve">图表：2021-2026年四川成飞集成科技股份有限公司财务风险 175</w:t>
      </w:r>
    </w:p>
    <w:p>
      <w:pPr>
        <w:spacing w:before="75" w:after="0"/>
      </w:pPr>
      <w:r>
        <w:rPr/>
        <w:t xml:space="preserve">图表：2021-2026年四川成飞集成科技股份有限公司资产负责 175</w:t>
      </w:r>
    </w:p>
    <w:p>
      <w:pPr>
        <w:spacing w:before="75" w:after="0"/>
      </w:pPr>
      <w:r>
        <w:rPr/>
        <w:t xml:space="preserve">图表：2021-2026年四川成飞集成科技股份有限公司利润 176</w:t>
      </w:r>
    </w:p>
    <w:p>
      <w:pPr>
        <w:spacing w:before="75" w:after="0"/>
      </w:pPr>
      <w:r>
        <w:rPr/>
        <w:t xml:space="preserve">图表：2021-2026年四川成飞集成科技股份有限公司现金流量 176</w:t>
      </w:r>
    </w:p>
    <w:p>
      <w:pPr>
        <w:spacing w:before="75" w:after="0"/>
      </w:pPr>
      <w:r>
        <w:rPr/>
        <w:t xml:space="preserve">图表：2021-2026年江南模塑科技股份有限公司主营构成 182</w:t>
      </w:r>
    </w:p>
    <w:p>
      <w:pPr>
        <w:spacing w:before="75" w:after="0"/>
      </w:pPr>
      <w:r>
        <w:rPr/>
        <w:t xml:space="preserve">图表：2021-2026年江南模塑科技股份有限公司成长能力 182</w:t>
      </w:r>
    </w:p>
    <w:p>
      <w:pPr>
        <w:spacing w:before="75" w:after="0"/>
      </w:pPr>
      <w:r>
        <w:rPr/>
        <w:t xml:space="preserve">图表：2021-2026年江南模塑科技股份有限公司盈利能力 183</w:t>
      </w:r>
    </w:p>
    <w:p>
      <w:pPr>
        <w:spacing w:before="75" w:after="0"/>
      </w:pPr>
      <w:r>
        <w:rPr/>
        <w:t xml:space="preserve">图表：2021-2026年江南模塑科技股份有限公司运营能力 183</w:t>
      </w:r>
    </w:p>
    <w:p>
      <w:pPr>
        <w:spacing w:before="75" w:after="0"/>
      </w:pPr>
      <w:r>
        <w:rPr/>
        <w:t xml:space="preserve">图表：2021-2026年江南模塑科技股份有限公司财务风险 184</w:t>
      </w:r>
    </w:p>
    <w:p>
      <w:pPr>
        <w:spacing w:before="75" w:after="0"/>
      </w:pPr>
      <w:r>
        <w:rPr/>
        <w:t xml:space="preserve">图表：2021-2026年宁波横河模具股份有限公司主营构成 187</w:t>
      </w:r>
    </w:p>
    <w:p>
      <w:pPr>
        <w:spacing w:before="75" w:after="0"/>
      </w:pPr>
      <w:r>
        <w:rPr/>
        <w:t xml:space="preserve">图表：2021-2026年宁波横河模具股份有限公司成长能力 188</w:t>
      </w:r>
    </w:p>
    <w:p>
      <w:pPr>
        <w:spacing w:before="75" w:after="0"/>
      </w:pPr>
      <w:r>
        <w:rPr/>
        <w:t xml:space="preserve">图表：2021-2026年宁波横河模具股份有限公司盈利能力 188</w:t>
      </w:r>
    </w:p>
    <w:p>
      <w:pPr>
        <w:spacing w:before="75" w:after="0"/>
      </w:pPr>
      <w:r>
        <w:rPr/>
        <w:t xml:space="preserve">图表：2021-2026年宁波横河模具股份有限公司运营能力 189</w:t>
      </w:r>
    </w:p>
    <w:p>
      <w:pPr>
        <w:spacing w:before="75" w:after="0"/>
      </w:pPr>
      <w:r>
        <w:rPr/>
        <w:t xml:space="preserve">图表：2021-2026年宁波横河模具股份有限公司财务风险 189</w:t>
      </w:r>
    </w:p>
    <w:p>
      <w:pPr>
        <w:spacing w:before="75" w:after="0"/>
      </w:pPr>
      <w:r>
        <w:rPr/>
        <w:t xml:space="preserve">图表：2021-2026年宁波横河模具股份有限公司资产负责 189</w:t>
      </w:r>
    </w:p>
    <w:p>
      <w:pPr>
        <w:spacing w:before="75" w:after="0"/>
      </w:pPr>
      <w:r>
        <w:rPr/>
        <w:t xml:space="preserve">图表：2021-2026年宁波横河模具股份有限公司利润 190</w:t>
      </w:r>
    </w:p>
    <w:p>
      <w:pPr>
        <w:spacing w:before="75" w:after="0"/>
      </w:pPr>
      <w:r>
        <w:rPr/>
        <w:t xml:space="preserve">图表：2021-2026年宁波横河模具股份有限公司现金流量 191</w:t>
      </w:r>
    </w:p>
    <w:p>
      <w:pPr>
        <w:spacing w:before="75" w:after="0"/>
      </w:pPr>
      <w:r>
        <w:rPr/>
        <w:t xml:space="preserve">图表：2021-2026年上海亚虹模具股份有限公司主营构成 194</w:t>
      </w:r>
    </w:p>
    <w:p>
      <w:pPr>
        <w:spacing w:before="75" w:after="0"/>
      </w:pPr>
      <w:r>
        <w:rPr/>
        <w:t xml:space="preserve">图表：2021-2026年上海亚虹模具股份有限公司成长能力 195</w:t>
      </w:r>
    </w:p>
    <w:p>
      <w:pPr>
        <w:spacing w:before="75" w:after="0"/>
      </w:pPr>
      <w:r>
        <w:rPr/>
        <w:t xml:space="preserve">图表：2021-2026年上海亚虹模具股份有限公司盈利能力 195</w:t>
      </w:r>
    </w:p>
    <w:p>
      <w:pPr>
        <w:spacing w:before="75" w:after="0"/>
      </w:pPr>
      <w:r>
        <w:rPr/>
        <w:t xml:space="preserve">图表：2021-2026年上海亚虹模具股份有限公司运营能力 196</w:t>
      </w:r>
    </w:p>
    <w:p>
      <w:pPr>
        <w:spacing w:before="75" w:after="0"/>
      </w:pPr>
      <w:r>
        <w:rPr/>
        <w:t xml:space="preserve">图表：2021-2026年上海亚虹模具股份有限公司财务风险 196</w:t>
      </w:r>
    </w:p>
    <w:p>
      <w:pPr>
        <w:spacing w:before="75" w:after="0"/>
      </w:pPr>
      <w:r>
        <w:rPr/>
        <w:t xml:space="preserve">图表：2021-2026年上海亚虹模具股份有限公司资产负责 196</w:t>
      </w:r>
    </w:p>
    <w:p>
      <w:pPr>
        <w:spacing w:before="75" w:after="0"/>
      </w:pPr>
      <w:r>
        <w:rPr/>
        <w:t xml:space="preserve">图表：2021-2026年上海亚虹模具股份有限公司利润 198</w:t>
      </w:r>
    </w:p>
    <w:p>
      <w:pPr>
        <w:spacing w:before="75" w:after="0"/>
      </w:pPr>
      <w:r>
        <w:rPr/>
        <w:t xml:space="preserve">图表：2021-2026年上海亚虹模具股份有限公司现金流量 198</w:t>
      </w:r>
    </w:p>
    <w:p>
      <w:pPr>
        <w:spacing w:before="75" w:after="0"/>
      </w:pPr>
      <w:r>
        <w:rPr/>
        <w:t xml:space="preserve">图表：2021-2026年深圳市昌红科技股份有限公司主营构成 205</w:t>
      </w:r>
    </w:p>
    <w:p>
      <w:pPr>
        <w:spacing w:before="75" w:after="0"/>
      </w:pPr>
      <w:r>
        <w:rPr/>
        <w:t xml:space="preserve">图表：2021-2026年深圳市昌红科技股份有限公司成长能力 205</w:t>
      </w:r>
    </w:p>
    <w:p>
      <w:pPr>
        <w:spacing w:before="75" w:after="0"/>
      </w:pPr>
      <w:r>
        <w:rPr/>
        <w:t xml:space="preserve">图表：2021-2026年深圳市昌红科技股份有限公司盈利能力 206</w:t>
      </w:r>
    </w:p>
    <w:p>
      <w:pPr>
        <w:spacing w:before="75" w:after="0"/>
      </w:pPr>
      <w:r>
        <w:rPr/>
        <w:t xml:space="preserve">图表：2021-2026年深圳市昌红科技股份有限公司运营能力 207</w:t>
      </w:r>
    </w:p>
    <w:p>
      <w:pPr>
        <w:spacing w:before="75" w:after="0"/>
      </w:pPr>
      <w:r>
        <w:rPr/>
        <w:t xml:space="preserve">图表：2021-2026年深圳市昌红科技股份有限公司财务风险 208</w:t>
      </w:r>
    </w:p>
    <w:p>
      <w:pPr>
        <w:spacing w:before="75" w:after="0"/>
      </w:pPr>
      <w:r>
        <w:rPr/>
        <w:t xml:space="preserve">图表：2021-2026年深圳市昌红科技股份有限公司资产负责 208</w:t>
      </w:r>
    </w:p>
    <w:p>
      <w:pPr>
        <w:spacing w:before="75" w:after="0"/>
      </w:pPr>
      <w:r>
        <w:rPr/>
        <w:t xml:space="preserve">图表：2021-2026年深圳市昌红科技股份有限公司利润 209</w:t>
      </w:r>
    </w:p>
    <w:p>
      <w:pPr>
        <w:spacing w:before="75" w:after="0"/>
      </w:pPr>
      <w:r>
        <w:rPr/>
        <w:t xml:space="preserve">图表：2021-2026年深圳市昌红科技股份有限公司现金流量 209</w:t>
      </w:r>
    </w:p>
    <w:p>
      <w:pPr>
        <w:spacing w:before="75" w:after="0"/>
      </w:pPr>
      <w:r>
        <w:rPr/>
        <w:t xml:space="preserve">图表：2021-2026年制造业主要指标 249</w:t>
      </w:r>
    </w:p>
    <w:p>
      <w:pPr>
        <w:spacing w:before="75" w:after="0"/>
      </w:pPr>
      <w:r>
        <w:rPr/>
        <w:t xml:space="preserve">图表：2026-2031年我国模具加工市场规模预测 277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2026-2031年中国模具加工行业竞争格局分析与投资风险预测报告</dc:title>
  <dc:description>2026-2031年中国模具加工行业竞争格局分析与投资风险预测报告</dc:description>
  <dc:subject>2026-2031年中国模具加工行业竞争格局分析与投资风险预测报告</dc:subject>
  <cp:keywords>研究报告</cp:keywords>
  <cp:category>研究报告</cp:category>
  <cp:lastModifiedBy>北京中道泰和信息咨询有限公司</cp:lastModifiedBy>
  <dcterms:created xsi:type="dcterms:W3CDTF">2026-03-27T21:18:50+08:00</dcterms:created>
  <dcterms:modified xsi:type="dcterms:W3CDTF">2026-03-27T21:18:50+08:00</dcterms:modified>
</cp:coreProperties>
</file>

<file path=docProps/custom.xml><?xml version="1.0" encoding="utf-8"?>
<Properties xmlns="http://schemas.openxmlformats.org/officeDocument/2006/custom-properties" xmlns:vt="http://schemas.openxmlformats.org/officeDocument/2006/docPropsVTypes"/>
</file>