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2024-2029年中国辽宁省乡村旅游行业发展战略及投资前景报告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近年来，辽宁省大力发展温泉旅游和作为乡村旅游升级版的沟域旅游。加上辽宁旅游原有的沈阳清文化品牌、大连滨海品牌，温泉、沟域、滨海、文化四大品牌成为辽宁旅游的鲜明特色。</w:t>
      </w:r>
    </w:p>
    <w:p>
      <w:pPr>
        <w:spacing w:after="150"/>
      </w:pPr>
      <w:r>
        <w:rPr/>
        <w:t xml:space="preserve">以本溪县为例，目前，全县共建设中药材、干坚果、山野菜等特色产业23万亩，刺五加产量居全国各县区之首，获评辽宁省刺五加“一县一业”示范县称号。现有乡村旅游重点景区4处(关门山、铁刹山、汤沟、老边沟); 星级“农家乐”旅游服务130余处;农业观光示范点5处(东营坊乡森澳葡萄园、碱厂镇苹果采摘园、小市镇五味子园、小市美尊蓝莓果园、久才峪草莓采摘园);县级以上农事龙头企业98家，生产销售旅游商品15大类、190多种，其中刺五加茶、蓝莓、寒富苹果、速冻玉米、小米等多种产品获得了无公害、绿色有机食品认证。2014年荣获“全国休闲农业与乡村旅游示范县”称号。</w:t>
      </w:r>
    </w:p>
    <w:p>
      <w:pPr>
        <w:spacing w:after="150"/>
      </w:pPr>
      <w:r>
        <w:rPr/>
        <w:t xml:space="preserve">2014年本溪县接待游客及旅游综合收入分别同比增长15%以上，旅游产业带动农民增收致富的作用不断增强，建立刺五加、山野菜、大榛子、食用菌、西甜瓜、中药材等各类科技示范园60多个，特色产业专业农户10万多户，“以农助旅、以旅促农”的发展格局已基本形成。大石湖景区被评为“辽宁休闲农业五日特色游”景区之一。目前直接和间接参与休闲农业与乡村旅游业发展的从业人员总数近5万人，人均纯收入4000多元。</w:t>
      </w:r>
    </w:p>
    <w:p>
      <w:pPr>
        <w:spacing w:after="150"/>
      </w:pPr>
      <w:r>
        <w:rPr/>
        <w:t xml:space="preserve">乡村旅游是现代农业发展的一个有效途径，也是解决“三农”问题的一个重要切入点。本溪县大力发展休闲农业，不仅有效促进了农民就业增收和新农村建设，更为县域经济发展提供了坚实的力量。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辽宁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辽宁省发展乡村旅游的条件分析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辽宁省乡村旅游市场发展环境概况</w:t>
      </w:r>
    </w:p>
    <w:p>
      <w:pPr>
        <w:spacing w:after="150"/>
      </w:pPr>
      <w:r>
        <w:rPr/>
        <w:t xml:space="preserve">第一节 辽宁省地理概况</w:t>
      </w:r>
    </w:p>
    <w:p>
      <w:pPr>
        <w:spacing w:after="150"/>
      </w:pPr>
      <w:r>
        <w:rPr/>
        <w:t xml:space="preserve">一、辽宁省地理位置</w:t>
      </w:r>
    </w:p>
    <w:p>
      <w:pPr>
        <w:spacing w:after="150"/>
      </w:pPr>
      <w:r>
        <w:rPr/>
        <w:t xml:space="preserve">二、辽宁省行政划分</w:t>
      </w:r>
    </w:p>
    <w:p>
      <w:pPr>
        <w:spacing w:after="150"/>
      </w:pPr>
      <w:r>
        <w:rPr/>
        <w:t xml:space="preserve">三、辽宁省交通网络情况</w:t>
      </w:r>
    </w:p>
    <w:p>
      <w:pPr>
        <w:spacing w:after="150"/>
      </w:pPr>
      <w:r>
        <w:rPr/>
        <w:t xml:space="preserve">第二节 辽宁省文化与社会发展情况</w:t>
      </w:r>
    </w:p>
    <w:p>
      <w:pPr>
        <w:spacing w:after="150"/>
      </w:pPr>
      <w:r>
        <w:rPr/>
        <w:t xml:space="preserve">一、辽宁省人口构成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辽宁省经济发展情况</w:t>
      </w:r>
    </w:p>
    <w:p>
      <w:pPr>
        <w:spacing w:after="150"/>
      </w:pPr>
      <w:r>
        <w:rPr/>
        <w:t xml:space="preserve">一、辽宁省经济发展特征</w:t>
      </w:r>
    </w:p>
    <w:p>
      <w:pPr>
        <w:spacing w:after="150"/>
      </w:pPr>
      <w:r>
        <w:rPr/>
        <w:t xml:space="preserve">二、辽宁省总体经济指标</w:t>
      </w:r>
    </w:p>
    <w:p>
      <w:pPr>
        <w:spacing w:after="150"/>
      </w:pPr>
      <w:r>
        <w:rPr/>
        <w:t xml:space="preserve">三、辽宁省经济发展最新动态</w:t>
      </w:r>
    </w:p>
    <w:p>
      <w:pPr>
        <w:spacing w:after="150"/>
      </w:pPr>
      <w:r>
        <w:rPr/>
        <w:t xml:space="preserve">第四节 辽宁省乡村旅游市场发展政策分析</w:t>
      </w:r>
    </w:p>
    <w:p>
      <w:pPr>
        <w:spacing w:after="150"/>
      </w:pPr>
      <w:r>
        <w:rPr/>
        <w:t xml:space="preserve">一、辽宁省旅游业发展政策分析</w:t>
      </w:r>
    </w:p>
    <w:p>
      <w:pPr>
        <w:spacing w:after="150"/>
      </w:pPr>
      <w:r>
        <w:rPr/>
        <w:t xml:space="preserve">二、辽宁省乡村旅游市场发展政策分析</w:t>
      </w:r>
    </w:p>
    <w:p>
      <w:pPr>
        <w:spacing w:after="150"/>
      </w:pPr>
      <w:r>
        <w:rPr/>
        <w:t xml:space="preserve">第五节 辽宁省旅游业运行分析</w:t>
      </w:r>
    </w:p>
    <w:p>
      <w:pPr>
        <w:spacing w:after="150"/>
      </w:pPr>
      <w:r>
        <w:rPr/>
        <w:t xml:space="preserve">一、辽宁省旅游资源分布情况</w:t>
      </w:r>
    </w:p>
    <w:p>
      <w:pPr>
        <w:spacing w:after="150"/>
      </w:pPr>
      <w:r>
        <w:rPr/>
        <w:t xml:space="preserve">二、辽宁省旅游业运行情况</w:t>
      </w:r>
    </w:p>
    <w:p>
      <w:pPr>
        <w:spacing w:after="150"/>
      </w:pPr>
      <w:r>
        <w:rPr/>
        <w:t xml:space="preserve">三、辽宁省旅游配套产业发展情况</w:t>
      </w:r>
    </w:p>
    <w:p>
      <w:pPr>
        <w:spacing w:after="150"/>
      </w:pPr>
      <w:r>
        <w:rPr/>
        <w:t xml:space="preserve">四、辽宁省重点旅游景区发展情况</w:t>
      </w:r>
    </w:p>
    <w:p>
      <w:pPr>
        <w:spacing w:after="150"/>
      </w:pPr>
      <w:r>
        <w:rPr/>
        <w:t xml:space="preserve">五、辽宁省旅游出行人数分析</w:t>
      </w:r>
    </w:p>
    <w:p>
      <w:pPr>
        <w:spacing w:after="150"/>
      </w:pPr>
      <w:r>
        <w:rPr/>
        <w:t xml:space="preserve">六、辽宁省旅游业收入分析</w:t>
      </w:r>
    </w:p>
    <w:p>
      <w:pPr>
        <w:spacing w:after="150"/>
      </w:pPr>
      <w:r>
        <w:rPr/>
        <w:t xml:space="preserve">七、辽宁省旅游业发展趋势</w:t>
      </w:r>
    </w:p>
    <w:p>
      <w:pPr>
        <w:spacing w:after="150"/>
      </w:pPr>
      <w:r>
        <w:rPr>
          <w:b w:val="1"/>
          <w:bCs w:val="1"/>
        </w:rPr>
        <w:t xml:space="preserve">第七章 辽宁省乡村旅游行业运行分析</w:t>
      </w:r>
    </w:p>
    <w:p>
      <w:pPr>
        <w:spacing w:after="150"/>
      </w:pPr>
      <w:r>
        <w:rPr/>
        <w:t xml:space="preserve">第一节 辽宁省农村经济发展情况</w:t>
      </w:r>
    </w:p>
    <w:p>
      <w:pPr>
        <w:spacing w:after="150"/>
      </w:pPr>
      <w:r>
        <w:rPr/>
        <w:t xml:space="preserve">一、辽宁省农村分布及交通情况</w:t>
      </w:r>
    </w:p>
    <w:p>
      <w:pPr>
        <w:spacing w:after="150"/>
      </w:pPr>
      <w:r>
        <w:rPr/>
        <w:t xml:space="preserve">二、辽宁省农业经济发展分析</w:t>
      </w:r>
    </w:p>
    <w:p>
      <w:pPr>
        <w:spacing w:after="150"/>
      </w:pPr>
      <w:r>
        <w:rPr/>
        <w:t xml:space="preserve">三、辽宁省农村居民收入分析</w:t>
      </w:r>
    </w:p>
    <w:p>
      <w:pPr>
        <w:spacing w:after="150"/>
      </w:pPr>
      <w:r>
        <w:rPr/>
        <w:t xml:space="preserve">第二节 辽宁省乡村旅游资源现状综述</w:t>
      </w:r>
    </w:p>
    <w:p>
      <w:pPr>
        <w:spacing w:after="150"/>
      </w:pPr>
      <w:r>
        <w:rPr/>
        <w:t xml:space="preserve">一、辽宁省乡村旅游资源特点</w:t>
      </w:r>
    </w:p>
    <w:p>
      <w:pPr>
        <w:spacing w:after="150"/>
      </w:pPr>
      <w:r>
        <w:rPr/>
        <w:t xml:space="preserve">二、辽宁省乡村旅游建设条件及趋势</w:t>
      </w:r>
    </w:p>
    <w:p>
      <w:pPr>
        <w:spacing w:after="150"/>
      </w:pPr>
      <w:r>
        <w:rPr/>
        <w:t xml:space="preserve">三、辽宁省乡村旅游建设存在的问题</w:t>
      </w:r>
    </w:p>
    <w:p>
      <w:pPr>
        <w:spacing w:after="150"/>
      </w:pPr>
      <w:r>
        <w:rPr/>
        <w:t xml:space="preserve">第三节 辽宁省乡村旅游需求情况</w:t>
      </w:r>
    </w:p>
    <w:p>
      <w:pPr>
        <w:spacing w:after="150"/>
      </w:pPr>
      <w:r>
        <w:rPr/>
        <w:t xml:space="preserve">一、辽宁省乡村旅游目标客户群体情况</w:t>
      </w:r>
    </w:p>
    <w:p>
      <w:pPr>
        <w:spacing w:after="150"/>
      </w:pPr>
      <w:r>
        <w:rPr/>
        <w:t xml:space="preserve">二、辽宁省乡村旅游消费者需求情况</w:t>
      </w:r>
    </w:p>
    <w:p>
      <w:pPr>
        <w:spacing w:after="150"/>
      </w:pPr>
      <w:r>
        <w:rPr/>
        <w:t xml:space="preserve">第四节 辽宁省乡村旅游发展形态分析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辽宁省乡村旅游市场规模分析</w:t>
      </w:r>
    </w:p>
    <w:p>
      <w:pPr>
        <w:spacing w:after="150"/>
      </w:pPr>
      <w:r>
        <w:rPr>
          <w:b w:val="1"/>
          <w:bCs w:val="1"/>
        </w:rPr>
        <w:t xml:space="preserve">第三部分 行业竞争格局</w:t>
      </w:r>
    </w:p>
    <w:p>
      <w:pPr>
        <w:spacing w:after="150"/>
      </w:pPr>
      <w:r>
        <w:rPr>
          <w:b w:val="1"/>
          <w:bCs w:val="1"/>
        </w:rPr>
        <w:t xml:space="preserve">第八章 辽宁省主要乡村旅游行业案例发展现状及发展分析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辽宁省其他地区乡村旅游行业发展现状及发展分析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辽宁省乡村旅游的管理建议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2024-2029年辽宁省乡村旅游行业发展前景展望与趋势预测</w:t>
      </w:r>
    </w:p>
    <w:p>
      <w:pPr>
        <w:spacing w:after="150"/>
      </w:pPr>
      <w:r>
        <w:rPr/>
        <w:t xml:space="preserve">第一节 2024-2029年辽宁省乡村旅游行业发展SWOT分析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辽宁省乡村旅游客源分析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辽宁省乡村旅游的市场开拓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2024-2029年辽宁省乡村旅游行业发展前景展望</w:t>
      </w:r>
    </w:p>
    <w:p>
      <w:pPr>
        <w:spacing w:after="150"/>
      </w:pPr>
      <w:r>
        <w:rPr/>
        <w:t xml:space="preserve">一、2024-2029年辽宁省乡村旅游发展趋势预测</w:t>
      </w:r>
    </w:p>
    <w:p>
      <w:pPr>
        <w:spacing w:after="150"/>
      </w:pPr>
      <w:r>
        <w:rPr/>
        <w:t xml:space="preserve">二、2024-2029年辽宁省乡村旅游发展市场规模预测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图表：2019-2023年辽宁省国内生产总值及其增长速度</w:t>
      </w:r>
    </w:p>
    <w:p>
      <w:pPr>
        <w:spacing w:after="150"/>
      </w:pPr>
      <w:r>
        <w:rPr/>
        <w:t xml:space="preserve">图表：2019-2023年辽宁省全社会固定资产投资</w:t>
      </w:r>
    </w:p>
    <w:p>
      <w:pPr>
        <w:spacing w:after="150"/>
      </w:pPr>
      <w:r>
        <w:rPr/>
        <w:t xml:space="preserve">图表：2019-2023年辽宁省人口数及其构成</w:t>
      </w:r>
    </w:p>
    <w:p>
      <w:pPr>
        <w:spacing w:after="150"/>
      </w:pPr>
      <w:r>
        <w:rPr/>
        <w:t xml:space="preserve">图表：2019-2023年辽宁省国内旅游人数</w:t>
      </w:r>
    </w:p>
    <w:p>
      <w:pPr>
        <w:spacing w:after="150"/>
      </w:pPr>
      <w:r>
        <w:rPr/>
        <w:t xml:space="preserve">图表：2019-2023年辽宁省国内旅游收入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图表：2019-2023年辽宁省乡村旅游市场规模</w:t>
      </w:r>
    </w:p>
    <w:p>
      <w:pPr>
        <w:spacing w:after="150"/>
      </w:pPr>
      <w:r>
        <w:rPr/>
        <w:t xml:space="preserve">图表：2024-2029年中国乡村旅游市场规模预测</w:t>
      </w:r>
    </w:p>
    <w:p>
      <w:pPr>
        <w:spacing w:after="150"/>
      </w:pPr>
      <w:r>
        <w:rPr/>
        <w:t xml:space="preserve">图表：2024-2029年辽宁省乡村旅游市场规模预测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2024-2029年中国辽宁省乡村旅游行业发展战略及投资前景报告</dc:title>
  <dc:description>2024-2029年中国辽宁省乡村旅游行业发展战略及投资前景报告</dc:description>
  <dc:subject>2024-2029年中国辽宁省乡村旅游行业发展战略及投资前景报告</dc:subject>
  <cp:keywords>研究报告</cp:keywords>
  <cp:category>研究报告</cp:category>
  <cp:lastModifiedBy>北京中道泰和信息咨询有限公司</cp:lastModifiedBy>
  <dcterms:created xsi:type="dcterms:W3CDTF">2024-01-23T12:04:30+08:00</dcterms:created>
  <dcterms:modified xsi:type="dcterms:W3CDTF">2024-01-23T12:04:30+08:00</dcterms:modified>
</cp:coreProperties>
</file>

<file path=docProps/custom.xml><?xml version="1.0" encoding="utf-8"?>
<Properties xmlns="http://schemas.openxmlformats.org/officeDocument/2006/custom-properties" xmlns:vt="http://schemas.openxmlformats.org/officeDocument/2006/docPropsVTypes"/>
</file>