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2024-2029年中国PMI泡沫行业市场调研与投资预测分析报告</w:t>
      </w:r>
    </w:p>
    <w:p>
      <w:pPr>
        <w:spacing w:after="150"/>
      </w:pPr>
      <w:r>
        <w:rPr>
          <w:b w:val="1"/>
          <w:bCs w:val="1"/>
        </w:rPr>
        <w:t xml:space="preserve">报告简介</w:t>
      </w:r>
    </w:p>
    <w:p>
      <w:pPr>
        <w:spacing w:after="150"/>
      </w:pPr>
      <w:r>
        <w:rPr/>
        <w:t xml:space="preserve">聚甲基丙烯酰亚胺(polymethacrylimide，PMI)泡沫塑料是一种轻质、闭孔的硬质泡沫塑料。它以甲基丙烯酸(MAA)和甲基丙烯腈(MAN)共聚物为基体树脂，具有良好的力学性能、热变形温度和化学稳定性，是高性能夹层结构复合材料的理想芯层材料。聚甲基丙烯酸亚胺PMI泡沫是德国德固赛公司生产，商标是ROHACELL®。在所有的泡沫中，相同密度的条件下对比，是强度和刚度最高的泡沫。其高温下耐蠕变性能使得该泡沫能够适用高温固化的树脂和预浸料。PMI泡沫在适当的高温处理以后，能承受190℃的固化工艺对泡沫的尺寸稳定性的要求，在航空领域中得到了广泛的应用。PMI泡沫是采用固体发泡工艺制作，泡沫的孔隙基本一致、均匀的100%闭孔泡沫。</w:t>
      </w:r>
    </w:p>
    <w:p>
      <w:pPr>
        <w:spacing w:after="150"/>
      </w:pPr>
      <w:r>
        <w:rPr/>
        <w:t xml:space="preserve">PMI泡沫适用于多个领域，包括电子，运载火箭，航空，铁路机车，船舶以及天线，雷达天线罩，体育器材等。目前在国外的主要应用有：美国的Delta运载火箭的整流罩，日本三菱的Hll-A运载火箭的整流罩，日本新干线的火车头，通用、西门子等公司的医疗床板，Vestas的风力发电机叶片，还有导弹、直升机和飞机项目等。</w:t>
      </w:r>
    </w:p>
    <w:p>
      <w:pPr>
        <w:spacing w:after="150"/>
      </w:pPr>
      <w:r>
        <w:rPr/>
        <w:t xml:space="preserve">近几年，中国有研究单位研制的耐高温、隔热、透波PMI泡沫材料一些性能已达ROHACELL的水平。目前，中国产PMI泡沫已用于无人机机翼的制备。中国国内航空、航天、民品对PMI泡沫有较大的需求，市场前景广阔。</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PMI泡沫及各子行业的发展状况、上下游行业发展状况、竞争替代产品、发展趋势、新项目与技术等进行了分析，并重点分析了我国PMI泡沫行业发展状况和特点，以及中国PMI泡沫行业将面临的挑战以及企业的发展策略等。报告还对全球的PMI泡沫行业发展态势作了详细分析，并对PMI泡沫行业进行了趋向研判，是PMI泡沫经营、开发、服务、投资等单位准确了解目前PMI泡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PMI泡沫行业发展概述</w:t>
      </w:r>
    </w:p>
    <w:p>
      <w:pPr>
        <w:spacing w:after="150"/>
      </w:pPr>
      <w:r>
        <w:rPr/>
        <w:t xml:space="preserve">第一节 PMI泡沫的概念</w:t>
      </w:r>
    </w:p>
    <w:p>
      <w:pPr>
        <w:spacing w:after="150"/>
      </w:pPr>
      <w:r>
        <w:rPr/>
        <w:t xml:space="preserve">一、PMI泡沫的定义</w:t>
      </w:r>
    </w:p>
    <w:p>
      <w:pPr>
        <w:spacing w:after="150"/>
      </w:pPr>
      <w:r>
        <w:rPr/>
        <w:t xml:space="preserve">二、PMI泡沫的特点</w:t>
      </w:r>
    </w:p>
    <w:p>
      <w:pPr>
        <w:spacing w:after="150"/>
      </w:pPr>
      <w:r>
        <w:rPr/>
        <w:t xml:space="preserve">三、PMI泡沫的应用领域</w:t>
      </w:r>
    </w:p>
    <w:p>
      <w:pPr>
        <w:spacing w:after="150"/>
      </w:pPr>
      <w:r>
        <w:rPr/>
        <w:t xml:space="preserve">1、高铁</w:t>
      </w:r>
    </w:p>
    <w:p>
      <w:pPr>
        <w:spacing w:after="150"/>
      </w:pPr>
      <w:r>
        <w:rPr/>
        <w:t xml:space="preserve">2、高速船</w:t>
      </w:r>
    </w:p>
    <w:p>
      <w:pPr>
        <w:spacing w:after="150"/>
      </w:pPr>
      <w:r>
        <w:rPr/>
        <w:t xml:space="preserve">3、直升机</w:t>
      </w:r>
    </w:p>
    <w:p>
      <w:pPr>
        <w:spacing w:after="150"/>
      </w:pPr>
      <w:r>
        <w:rPr/>
        <w:t xml:space="preserve">4、航天火箭</w:t>
      </w:r>
    </w:p>
    <w:p>
      <w:pPr>
        <w:spacing w:after="150"/>
      </w:pPr>
      <w:r>
        <w:rPr/>
        <w:t xml:space="preserve">5、运动器材</w:t>
      </w:r>
    </w:p>
    <w:p>
      <w:pPr>
        <w:spacing w:after="150"/>
      </w:pPr>
      <w:r>
        <w:rPr/>
        <w:t xml:space="preserve">6、风电叶片</w:t>
      </w:r>
    </w:p>
    <w:p>
      <w:pPr>
        <w:spacing w:after="150"/>
      </w:pPr>
      <w:r>
        <w:rPr/>
        <w:t xml:space="preserve">7、医疗器械</w:t>
      </w:r>
    </w:p>
    <w:p>
      <w:pPr>
        <w:spacing w:after="150"/>
      </w:pPr>
      <w:r>
        <w:rPr/>
        <w:t xml:space="preserve">第二节 PMI泡沫行业发展成熟度</w:t>
      </w:r>
    </w:p>
    <w:p>
      <w:pPr>
        <w:spacing w:after="150"/>
      </w:pPr>
      <w:r>
        <w:rPr/>
        <w:t xml:space="preserve">一、PMI泡沫行业发展周期分析</w:t>
      </w:r>
    </w:p>
    <w:p>
      <w:pPr>
        <w:spacing w:after="150"/>
      </w:pPr>
      <w:r>
        <w:rPr/>
        <w:t xml:space="preserve">二、PMI泡沫行业中外市场成熟度对比</w:t>
      </w:r>
    </w:p>
    <w:p>
      <w:pPr>
        <w:spacing w:after="150"/>
      </w:pPr>
      <w:r>
        <w:rPr/>
        <w:t xml:space="preserve">第三节 PMI泡沫行业产业链分析</w:t>
      </w:r>
    </w:p>
    <w:p>
      <w:pPr>
        <w:spacing w:after="150"/>
      </w:pPr>
      <w:r>
        <w:rPr/>
        <w:t xml:space="preserve">一、PMI泡沫行业上游原料供应市场分析</w:t>
      </w:r>
    </w:p>
    <w:p>
      <w:pPr>
        <w:spacing w:after="150"/>
      </w:pPr>
      <w:r>
        <w:rPr/>
        <w:t xml:space="preserve">二、PMI泡沫行业下游产品需求市场状况</w:t>
      </w:r>
    </w:p>
    <w:p>
      <w:pPr>
        <w:spacing w:after="150"/>
      </w:pPr>
      <w:r>
        <w:rPr>
          <w:b w:val="1"/>
          <w:bCs w:val="1"/>
        </w:rPr>
        <w:t xml:space="preserve">第二章 2019-2023年中国PMI泡沫行业运行环境分析</w:t>
      </w:r>
    </w:p>
    <w:p>
      <w:pPr>
        <w:spacing w:after="150"/>
      </w:pPr>
      <w:r>
        <w:rPr/>
        <w:t xml:space="preserve">第一节 2019-2023年中国宏观经济环境分析</w:t>
      </w:r>
    </w:p>
    <w:p>
      <w:pPr>
        <w:spacing w:after="150"/>
      </w:pPr>
      <w:r>
        <w:rPr/>
        <w:t xml:space="preserve">一、国内外宏观经济形势分析</w:t>
      </w:r>
    </w:p>
    <w:p>
      <w:pPr>
        <w:spacing w:after="150"/>
      </w:pPr>
      <w:r>
        <w:rPr/>
        <w:t xml:space="preserve">二、宏观经济环境对行业的影响</w:t>
      </w:r>
    </w:p>
    <w:p>
      <w:pPr>
        <w:spacing w:after="150"/>
      </w:pPr>
      <w:r>
        <w:rPr/>
        <w:t xml:space="preserve">第二节 2019-2023年中国PMI泡沫行业发展政策环境分析</w:t>
      </w:r>
    </w:p>
    <w:p>
      <w:pPr>
        <w:spacing w:after="150"/>
      </w:pPr>
      <w:r>
        <w:rPr/>
        <w:t xml:space="preserve">一、国内宏观政策发展建议</w:t>
      </w:r>
    </w:p>
    <w:p>
      <w:pPr>
        <w:spacing w:after="150"/>
      </w:pPr>
      <w:r>
        <w:rPr/>
        <w:t xml:space="preserve">二、PMI泡沫行业政策分析</w:t>
      </w:r>
    </w:p>
    <w:p>
      <w:pPr>
        <w:spacing w:after="150"/>
      </w:pPr>
      <w:r>
        <w:rPr/>
        <w:t xml:space="preserve">三、相关行业政策影响分析</w:t>
      </w:r>
    </w:p>
    <w:p>
      <w:pPr>
        <w:spacing w:after="150"/>
      </w:pPr>
      <w:r>
        <w:rPr/>
        <w:t xml:space="preserve">第三节 2019-2023年中国PMI泡沫行业发展社会环境分析</w:t>
      </w:r>
    </w:p>
    <w:p>
      <w:pPr>
        <w:spacing w:after="150"/>
      </w:pPr>
      <w:r>
        <w:rPr/>
        <w:t xml:space="preserve">一、社会环境发展分析</w:t>
      </w:r>
    </w:p>
    <w:p>
      <w:pPr>
        <w:spacing w:after="150"/>
      </w:pPr>
      <w:r>
        <w:rPr/>
        <w:t xml:space="preserve">二、社会环境对行业的影响</w:t>
      </w:r>
    </w:p>
    <w:p>
      <w:pPr>
        <w:spacing w:after="150"/>
      </w:pPr>
      <w:r>
        <w:rPr>
          <w:b w:val="1"/>
          <w:bCs w:val="1"/>
        </w:rPr>
        <w:t xml:space="preserve">第二部分 行业深度分析</w:t>
      </w:r>
    </w:p>
    <w:p>
      <w:pPr>
        <w:spacing w:after="150"/>
      </w:pPr>
      <w:r>
        <w:rPr>
          <w:b w:val="1"/>
          <w:bCs w:val="1"/>
        </w:rPr>
        <w:t xml:space="preserve">第三章 中国PMI泡沫行业发展现状</w:t>
      </w:r>
    </w:p>
    <w:p>
      <w:pPr>
        <w:spacing w:after="150"/>
      </w:pPr>
      <w:r>
        <w:rPr/>
        <w:t xml:space="preserve">第一节 中国PMI泡沫行业发展概述</w:t>
      </w:r>
    </w:p>
    <w:p>
      <w:pPr>
        <w:spacing w:after="150"/>
      </w:pPr>
      <w:r>
        <w:rPr/>
        <w:t xml:space="preserve">一、中国PMI泡沫行业发展历程</w:t>
      </w:r>
    </w:p>
    <w:p>
      <w:pPr>
        <w:spacing w:after="150"/>
      </w:pPr>
      <w:r>
        <w:rPr/>
        <w:t xml:space="preserve">二、中国PMI泡沫行业发展面临问题</w:t>
      </w:r>
    </w:p>
    <w:p>
      <w:pPr>
        <w:spacing w:after="150"/>
      </w:pPr>
      <w:r>
        <w:rPr/>
        <w:t xml:space="preserve">三、中国PMI泡沫行业技术发展现状及趋势</w:t>
      </w:r>
    </w:p>
    <w:p>
      <w:pPr>
        <w:spacing w:after="150"/>
      </w:pPr>
      <w:r>
        <w:rPr/>
        <w:t xml:space="preserve">第二节 中国PMI泡沫行业发展状况</w:t>
      </w:r>
    </w:p>
    <w:p>
      <w:pPr>
        <w:spacing w:after="150"/>
      </w:pPr>
      <w:r>
        <w:rPr/>
        <w:t xml:space="preserve">一、2019-2023年中国PMI泡沫行业发展回顾</w:t>
      </w:r>
    </w:p>
    <w:p>
      <w:pPr>
        <w:spacing w:after="150"/>
      </w:pPr>
      <w:r>
        <w:rPr/>
        <w:t xml:space="preserve">二、2019-2023年中国PMI泡沫市场发展分析</w:t>
      </w:r>
    </w:p>
    <w:p>
      <w:pPr>
        <w:spacing w:after="150"/>
      </w:pPr>
      <w:r>
        <w:rPr/>
        <w:t xml:space="preserve">第三节 2019-2023年中国PMI泡沫行业供需分析</w:t>
      </w:r>
    </w:p>
    <w:p>
      <w:pPr>
        <w:spacing w:after="150"/>
      </w:pPr>
      <w:r>
        <w:rPr/>
        <w:t xml:space="preserve">第四节 2019-2023年PMI泡沫行业产量分析</w:t>
      </w:r>
    </w:p>
    <w:p>
      <w:pPr>
        <w:spacing w:after="150"/>
      </w:pPr>
      <w:r>
        <w:rPr/>
        <w:t xml:space="preserve">一、2019-2023年中国PMI泡沫产量分析</w:t>
      </w:r>
    </w:p>
    <w:p>
      <w:pPr>
        <w:spacing w:after="150"/>
      </w:pPr>
      <w:r>
        <w:rPr/>
        <w:t xml:space="preserve">二、2024-2029年中国PMI泡沫产量预测</w:t>
      </w:r>
    </w:p>
    <w:p>
      <w:pPr>
        <w:spacing w:after="150"/>
      </w:pPr>
      <w:r>
        <w:rPr>
          <w:b w:val="1"/>
          <w:bCs w:val="1"/>
        </w:rPr>
        <w:t xml:space="preserve">第四章 中国PMI泡沫行业整体运行指标分析</w:t>
      </w:r>
    </w:p>
    <w:p>
      <w:pPr>
        <w:spacing w:after="150"/>
      </w:pPr>
      <w:r>
        <w:rPr/>
        <w:t xml:space="preserve">第一节 2019-2023年中国PMI泡沫行业总体规模分析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第二节 2019-2023年中国PMI泡沫行业财务指标总体分析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盈利水平分析</w:t>
      </w:r>
    </w:p>
    <w:p>
      <w:pPr>
        <w:spacing w:after="150"/>
      </w:pPr>
      <w:r>
        <w:rPr/>
        <w:t xml:space="preserve">一、2019-2023年PMI泡沫行业价格走势</w:t>
      </w:r>
    </w:p>
    <w:p>
      <w:pPr>
        <w:spacing w:after="150"/>
      </w:pPr>
      <w:r>
        <w:rPr/>
        <w:t xml:space="preserve">二、2019-2023年PMI泡沫行业毛利率情况</w:t>
      </w:r>
    </w:p>
    <w:p>
      <w:pPr>
        <w:spacing w:after="150"/>
      </w:pPr>
      <w:r>
        <w:rPr/>
        <w:t xml:space="preserve">三、2019-2023年PMI泡沫行业盈利能力</w:t>
      </w:r>
    </w:p>
    <w:p>
      <w:pPr>
        <w:spacing w:after="150"/>
      </w:pPr>
      <w:r>
        <w:rPr/>
        <w:t xml:space="preserve">四、2019-2023年PMI泡沫行业盈利水平</w:t>
      </w:r>
    </w:p>
    <w:p>
      <w:pPr>
        <w:spacing w:after="150"/>
      </w:pPr>
      <w:r>
        <w:rPr/>
        <w:t xml:space="preserve">五、2024-2029年PMI泡沫行业盈利预测</w:t>
      </w:r>
    </w:p>
    <w:p>
      <w:pPr>
        <w:spacing w:after="150"/>
      </w:pPr>
      <w:r>
        <w:rPr>
          <w:b w:val="1"/>
          <w:bCs w:val="1"/>
        </w:rPr>
        <w:t xml:space="preserve">第五章 中国PMI泡沫行业相关产业分析</w:t>
      </w:r>
    </w:p>
    <w:p>
      <w:pPr>
        <w:spacing w:after="150"/>
      </w:pPr>
      <w:r>
        <w:rPr/>
        <w:t xml:space="preserve">第一节 PMI泡沫行业产业链概述</w:t>
      </w:r>
    </w:p>
    <w:p>
      <w:pPr>
        <w:spacing w:after="150"/>
      </w:pPr>
      <w:r>
        <w:rPr/>
        <w:t xml:space="preserve">第二节 PMI泡沫上游行业发展状况分析</w:t>
      </w:r>
    </w:p>
    <w:p>
      <w:pPr>
        <w:spacing w:after="150"/>
      </w:pPr>
      <w:r>
        <w:rPr/>
        <w:t xml:space="preserve">一、上游原材料生产情况分析</w:t>
      </w:r>
    </w:p>
    <w:p>
      <w:pPr>
        <w:spacing w:after="150"/>
      </w:pPr>
      <w:r>
        <w:rPr/>
        <w:t xml:space="preserve">二、上游原材料对PMI泡沫行业的影响分析</w:t>
      </w:r>
    </w:p>
    <w:p>
      <w:pPr>
        <w:spacing w:after="150"/>
      </w:pPr>
      <w:r>
        <w:rPr/>
        <w:t xml:space="preserve">第三节 PMI泡沫下游行业发展情况分析</w:t>
      </w:r>
    </w:p>
    <w:p>
      <w:pPr>
        <w:spacing w:after="150"/>
      </w:pPr>
      <w:r>
        <w:rPr/>
        <w:t xml:space="preserve">一、下游行业应用PMI泡沫情况分析</w:t>
      </w:r>
    </w:p>
    <w:p>
      <w:pPr>
        <w:spacing w:after="150"/>
      </w:pPr>
      <w:r>
        <w:rPr/>
        <w:t xml:space="preserve">二、下游行业对PMI泡沫行业的影响分析</w:t>
      </w:r>
    </w:p>
    <w:p>
      <w:pPr>
        <w:spacing w:after="150"/>
      </w:pPr>
      <w:r>
        <w:rPr>
          <w:b w:val="1"/>
          <w:bCs w:val="1"/>
        </w:rPr>
        <w:t xml:space="preserve">第六章 PMI泡沫行业投资策略分析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三、行业竞争优势分析</w:t>
      </w:r>
    </w:p>
    <w:p>
      <w:pPr>
        <w:spacing w:after="150"/>
      </w:pPr>
      <w:r>
        <w:rPr/>
        <w:t xml:space="preserve">四、行业五力模型分析</w:t>
      </w:r>
    </w:p>
    <w:p>
      <w:pPr>
        <w:spacing w:after="150"/>
      </w:pPr>
      <w:r>
        <w:rPr/>
        <w:t xml:space="preserve">第三节 2019-2023年PMI泡沫行业投资效益分析</w:t>
      </w:r>
    </w:p>
    <w:p>
      <w:pPr>
        <w:spacing w:after="150"/>
      </w:pPr>
      <w:r>
        <w:rPr/>
        <w:t xml:space="preserve">第四节 2019-2023年PMI泡沫行业投资策略研究</w:t>
      </w:r>
    </w:p>
    <w:p>
      <w:pPr>
        <w:spacing w:after="150"/>
      </w:pPr>
      <w:r>
        <w:rPr>
          <w:b w:val="1"/>
          <w:bCs w:val="1"/>
        </w:rPr>
        <w:t xml:space="preserve">第三部分 行业竞争格局</w:t>
      </w:r>
    </w:p>
    <w:p>
      <w:pPr>
        <w:spacing w:after="150"/>
      </w:pPr>
      <w:r>
        <w:rPr>
          <w:b w:val="1"/>
          <w:bCs w:val="1"/>
        </w:rPr>
        <w:t xml:space="preserve">第七章 PMI泡沫行业竞争格局分析</w:t>
      </w:r>
    </w:p>
    <w:p>
      <w:pPr>
        <w:spacing w:after="150"/>
      </w:pPr>
      <w:r>
        <w:rPr/>
        <w:t xml:space="preserve">第一节 PMI泡沫行业集中度分析</w:t>
      </w:r>
    </w:p>
    <w:p>
      <w:pPr>
        <w:spacing w:after="150"/>
      </w:pPr>
      <w:r>
        <w:rPr/>
        <w:t xml:space="preserve">一、PMI泡沫市场集中度分析</w:t>
      </w:r>
    </w:p>
    <w:p>
      <w:pPr>
        <w:spacing w:after="150"/>
      </w:pPr>
      <w:r>
        <w:rPr/>
        <w:t xml:space="preserve">二、PMI泡沫企业集中度分析</w:t>
      </w:r>
    </w:p>
    <w:p>
      <w:pPr>
        <w:spacing w:after="150"/>
      </w:pPr>
      <w:r>
        <w:rPr/>
        <w:t xml:space="preserve">三、PMI泡沫区域集中度分析</w:t>
      </w:r>
    </w:p>
    <w:p>
      <w:pPr>
        <w:spacing w:after="150"/>
      </w:pPr>
      <w:r>
        <w:rPr/>
        <w:t xml:space="preserve">第二节 PMI泡沫行业主要企业竞争力分析</w:t>
      </w:r>
    </w:p>
    <w:p>
      <w:pPr>
        <w:spacing w:after="150"/>
      </w:pPr>
      <w:r>
        <w:rPr/>
        <w:t xml:space="preserve">一、重点企业资产总计对比分析</w:t>
      </w:r>
    </w:p>
    <w:p>
      <w:pPr>
        <w:spacing w:after="150"/>
      </w:pPr>
      <w:r>
        <w:rPr/>
        <w:t xml:space="preserve">二、重点企业全年营业收入对比分析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PMI泡沫行业竞争格局分析</w:t>
      </w:r>
    </w:p>
    <w:p>
      <w:pPr>
        <w:spacing w:after="150"/>
      </w:pPr>
      <w:r>
        <w:rPr/>
        <w:t xml:space="preserve">一、2019-2023年PMI泡沫行业竞争分析</w:t>
      </w:r>
    </w:p>
    <w:p>
      <w:pPr>
        <w:spacing w:after="150"/>
      </w:pPr>
      <w:r>
        <w:rPr/>
        <w:t xml:space="preserve">二、2019-2023年中外PMI泡沫产品竞争分析</w:t>
      </w:r>
    </w:p>
    <w:p>
      <w:pPr>
        <w:spacing w:after="150"/>
      </w:pPr>
      <w:r>
        <w:rPr/>
        <w:t xml:space="preserve">三、2024-2029年国内主要PMI泡沫竞争趋势</w:t>
      </w:r>
    </w:p>
    <w:p>
      <w:pPr>
        <w:spacing w:after="150"/>
      </w:pPr>
      <w:r>
        <w:rPr>
          <w:b w:val="1"/>
          <w:bCs w:val="1"/>
        </w:rPr>
        <w:t xml:space="preserve">第八章 PMI泡沫企业竞争分析</w:t>
      </w:r>
    </w:p>
    <w:p>
      <w:pPr>
        <w:spacing w:after="150"/>
      </w:pPr>
      <w:r>
        <w:rPr/>
        <w:t xml:space="preserve">第一节 A公司</w:t>
      </w:r>
    </w:p>
    <w:p>
      <w:pPr>
        <w:spacing w:after="150"/>
      </w:pPr>
      <w:r>
        <w:rPr/>
        <w:t xml:space="preserve">一、企业基本情况</w:t>
      </w:r>
    </w:p>
    <w:p>
      <w:pPr>
        <w:spacing w:after="150"/>
      </w:pPr>
      <w:r>
        <w:rPr/>
        <w:t xml:space="preserve">二、企业发展状况</w:t>
      </w:r>
    </w:p>
    <w:p>
      <w:pPr>
        <w:spacing w:after="150"/>
      </w:pPr>
      <w:r>
        <w:rPr/>
        <w:t xml:space="preserve">三、企业竞争优势</w:t>
      </w:r>
    </w:p>
    <w:p>
      <w:pPr>
        <w:spacing w:after="150"/>
      </w:pPr>
      <w:r>
        <w:rPr/>
        <w:t xml:space="preserve">四、企业发展战略</w:t>
      </w:r>
    </w:p>
    <w:p>
      <w:pPr>
        <w:spacing w:after="150"/>
      </w:pPr>
      <w:r>
        <w:rPr/>
        <w:t xml:space="preserve">五、企业最新发展动向</w:t>
      </w:r>
    </w:p>
    <w:p>
      <w:pPr>
        <w:spacing w:after="150"/>
      </w:pPr>
      <w:r>
        <w:rPr/>
        <w:t xml:space="preserve">第二节 B公司</w:t>
      </w:r>
    </w:p>
    <w:p>
      <w:pPr>
        <w:spacing w:after="150"/>
      </w:pPr>
      <w:r>
        <w:rPr/>
        <w:t xml:space="preserve">一、企业基本情况</w:t>
      </w:r>
    </w:p>
    <w:p>
      <w:pPr>
        <w:spacing w:after="150"/>
      </w:pPr>
      <w:r>
        <w:rPr/>
        <w:t xml:space="preserve">二、企业经营现状</w:t>
      </w:r>
    </w:p>
    <w:p>
      <w:pPr>
        <w:spacing w:after="150"/>
      </w:pPr>
      <w:r>
        <w:rPr/>
        <w:t xml:space="preserve">三、企业竞争优势</w:t>
      </w:r>
    </w:p>
    <w:p>
      <w:pPr>
        <w:spacing w:after="150"/>
      </w:pPr>
      <w:r>
        <w:rPr/>
        <w:t xml:space="preserve">四、企业发展战略</w:t>
      </w:r>
    </w:p>
    <w:p>
      <w:pPr>
        <w:spacing w:after="150"/>
      </w:pPr>
      <w:r>
        <w:rPr/>
        <w:t xml:space="preserve">第三节 C公司</w:t>
      </w:r>
    </w:p>
    <w:p>
      <w:pPr>
        <w:spacing w:after="150"/>
      </w:pPr>
      <w:r>
        <w:rPr/>
        <w:t xml:space="preserve">一、企业基本情况</w:t>
      </w:r>
    </w:p>
    <w:p>
      <w:pPr>
        <w:spacing w:after="150"/>
      </w:pPr>
      <w:r>
        <w:rPr/>
        <w:t xml:space="preserve">二、企业发展状况</w:t>
      </w:r>
    </w:p>
    <w:p>
      <w:pPr>
        <w:spacing w:after="150"/>
      </w:pPr>
      <w:r>
        <w:rPr/>
        <w:t xml:space="preserve">三、企业竞争优势</w:t>
      </w:r>
    </w:p>
    <w:p>
      <w:pPr>
        <w:spacing w:after="150"/>
      </w:pPr>
      <w:r>
        <w:rPr/>
        <w:t xml:space="preserve">四、企业发展战略</w:t>
      </w:r>
    </w:p>
    <w:p>
      <w:pPr>
        <w:spacing w:after="150"/>
      </w:pPr>
      <w:r>
        <w:rPr/>
        <w:t xml:space="preserve">五、企业最新发展动向</w:t>
      </w:r>
    </w:p>
    <w:p>
      <w:pPr>
        <w:spacing w:after="150"/>
      </w:pPr>
      <w:r>
        <w:rPr/>
        <w:t xml:space="preserve">第四节 D公司</w:t>
      </w:r>
    </w:p>
    <w:p>
      <w:pPr>
        <w:spacing w:after="150"/>
      </w:pPr>
      <w:r>
        <w:rPr/>
        <w:t xml:space="preserve">一、企业基本情况</w:t>
      </w:r>
    </w:p>
    <w:p>
      <w:pPr>
        <w:spacing w:after="150"/>
      </w:pPr>
      <w:r>
        <w:rPr/>
        <w:t xml:space="preserve">二、企业发展状况</w:t>
      </w:r>
    </w:p>
    <w:p>
      <w:pPr>
        <w:spacing w:after="150"/>
      </w:pPr>
      <w:r>
        <w:rPr/>
        <w:t xml:space="preserve">三、企业竞争优势</w:t>
      </w:r>
    </w:p>
    <w:p>
      <w:pPr>
        <w:spacing w:after="150"/>
      </w:pPr>
      <w:r>
        <w:rPr/>
        <w:t xml:space="preserve">四、企业发展战略</w:t>
      </w:r>
    </w:p>
    <w:p>
      <w:pPr>
        <w:spacing w:after="150"/>
      </w:pPr>
      <w:r>
        <w:rPr/>
        <w:t xml:space="preserve">五、企业最新发展动向</w:t>
      </w:r>
    </w:p>
    <w:p>
      <w:pPr>
        <w:spacing w:after="150"/>
      </w:pPr>
      <w:r>
        <w:rPr/>
        <w:t xml:space="preserve">第五节 E公司</w:t>
      </w:r>
    </w:p>
    <w:p>
      <w:pPr>
        <w:spacing w:after="150"/>
      </w:pPr>
      <w:r>
        <w:rPr/>
        <w:t xml:space="preserve">一、企业基本情况</w:t>
      </w:r>
    </w:p>
    <w:p>
      <w:pPr>
        <w:spacing w:after="150"/>
      </w:pPr>
      <w:r>
        <w:rPr/>
        <w:t xml:space="preserve">二、企业发展状况</w:t>
      </w:r>
    </w:p>
    <w:p>
      <w:pPr>
        <w:spacing w:after="150"/>
      </w:pPr>
      <w:r>
        <w:rPr/>
        <w:t xml:space="preserve">三、企业竞争优势</w:t>
      </w:r>
    </w:p>
    <w:p>
      <w:pPr>
        <w:spacing w:after="150"/>
      </w:pPr>
      <w:r>
        <w:rPr/>
        <w:t xml:space="preserve">四、企业发展战略</w:t>
      </w:r>
    </w:p>
    <w:p>
      <w:pPr>
        <w:spacing w:after="150"/>
      </w:pPr>
      <w:r>
        <w:rPr/>
        <w:t xml:space="preserve">五、企业最新发展动向</w:t>
      </w:r>
    </w:p>
    <w:p>
      <w:pPr>
        <w:spacing w:after="150"/>
      </w:pPr>
      <w:r>
        <w:rPr>
          <w:b w:val="1"/>
          <w:bCs w:val="1"/>
        </w:rPr>
        <w:t xml:space="preserve">第四部分 行业前景展望</w:t>
      </w:r>
    </w:p>
    <w:p>
      <w:pPr>
        <w:spacing w:after="150"/>
      </w:pPr>
      <w:r>
        <w:rPr>
          <w:b w:val="1"/>
          <w:bCs w:val="1"/>
        </w:rPr>
        <w:t xml:space="preserve">第九章 2024-2029年PMI泡沫行业投资风险预警</w:t>
      </w:r>
    </w:p>
    <w:p>
      <w:pPr>
        <w:spacing w:after="150"/>
      </w:pPr>
      <w:r>
        <w:rPr/>
        <w:t xml:space="preserve">第一节 影响PMI泡沫行业发展的主要因素</w:t>
      </w:r>
    </w:p>
    <w:p>
      <w:pPr>
        <w:spacing w:after="150"/>
      </w:pPr>
      <w:r>
        <w:rPr/>
        <w:t xml:space="preserve">一、影响PMI泡沫行业运行的有利因素</w:t>
      </w:r>
    </w:p>
    <w:p>
      <w:pPr>
        <w:spacing w:after="150"/>
      </w:pPr>
      <w:r>
        <w:rPr/>
        <w:t xml:space="preserve">二、影响PMI泡沫行业运行的不利因素</w:t>
      </w:r>
    </w:p>
    <w:p>
      <w:pPr>
        <w:spacing w:after="150"/>
      </w:pPr>
      <w:r>
        <w:rPr/>
        <w:t xml:space="preserve">三、中国PMI泡沫行业发展面临的挑战</w:t>
      </w:r>
    </w:p>
    <w:p>
      <w:pPr>
        <w:spacing w:after="150"/>
      </w:pPr>
      <w:r>
        <w:rPr/>
        <w:t xml:space="preserve">五、中国PMI泡沫行业发展面临的机遇</w:t>
      </w:r>
    </w:p>
    <w:p>
      <w:pPr>
        <w:spacing w:after="150"/>
      </w:pPr>
      <w:r>
        <w:rPr/>
        <w:t xml:space="preserve">第二节 PMI泡沫行业投资风险预警</w:t>
      </w:r>
    </w:p>
    <w:p>
      <w:pPr>
        <w:spacing w:after="150"/>
      </w:pPr>
      <w:r>
        <w:rPr/>
        <w:t xml:space="preserve">一、2024-2029年PMI泡沫行业市场风险预测</w:t>
      </w:r>
    </w:p>
    <w:p>
      <w:pPr>
        <w:spacing w:after="150"/>
      </w:pPr>
      <w:r>
        <w:rPr/>
        <w:t xml:space="preserve">二、2024-2029年PMI泡沫行业政策风险预测</w:t>
      </w:r>
    </w:p>
    <w:p>
      <w:pPr>
        <w:spacing w:after="150"/>
      </w:pPr>
      <w:r>
        <w:rPr/>
        <w:t xml:space="preserve">三、2024-2029年PMI泡沫行业经营风险预测</w:t>
      </w:r>
    </w:p>
    <w:p>
      <w:pPr>
        <w:spacing w:after="150"/>
      </w:pPr>
      <w:r>
        <w:rPr/>
        <w:t xml:space="preserve">四、2024-2029年PMI泡沫行业技术风险预测</w:t>
      </w:r>
    </w:p>
    <w:p>
      <w:pPr>
        <w:spacing w:after="150"/>
      </w:pPr>
      <w:r>
        <w:rPr/>
        <w:t xml:space="preserve">五、2024-2029年PMI泡沫行业宏观经济风险预测</w:t>
      </w:r>
    </w:p>
    <w:p>
      <w:pPr>
        <w:spacing w:after="150"/>
      </w:pPr>
      <w:r>
        <w:rPr/>
        <w:t xml:space="preserve">六、2024-2029年PMI泡沫行业其他风险预测</w:t>
      </w:r>
    </w:p>
    <w:p>
      <w:pPr>
        <w:spacing w:after="150"/>
      </w:pPr>
      <w:r>
        <w:rPr>
          <w:b w:val="1"/>
          <w:bCs w:val="1"/>
        </w:rPr>
        <w:t xml:space="preserve">第十章 中道泰和PMI泡沫行业发展趋势分析</w:t>
      </w:r>
    </w:p>
    <w:p>
      <w:pPr>
        <w:spacing w:after="150"/>
      </w:pPr>
      <w:r>
        <w:rPr/>
        <w:t xml:space="preserve">第一节 2024-2029年中国PMI泡沫市场趋势分析</w:t>
      </w:r>
    </w:p>
    <w:p>
      <w:pPr>
        <w:spacing w:after="150"/>
      </w:pPr>
      <w:r>
        <w:rPr/>
        <w:t xml:space="preserve">一、2019-2023年中国PMI泡沫市场趋势总结</w:t>
      </w:r>
    </w:p>
    <w:p>
      <w:pPr>
        <w:spacing w:after="150"/>
      </w:pPr>
      <w:r>
        <w:rPr/>
        <w:t xml:space="preserve">二、2024-2029年中国PMI泡沫发展趋势分析</w:t>
      </w:r>
    </w:p>
    <w:p>
      <w:pPr>
        <w:spacing w:after="150"/>
      </w:pPr>
      <w:r>
        <w:rPr/>
        <w:t xml:space="preserve">第二节 2024-2029年PMI泡沫产品发展趋势分析</w:t>
      </w:r>
    </w:p>
    <w:p>
      <w:pPr>
        <w:spacing w:after="150"/>
      </w:pPr>
      <w:r>
        <w:rPr/>
        <w:t xml:space="preserve">一、2024-2029年PMI泡沫产品技术趋势分析</w:t>
      </w:r>
    </w:p>
    <w:p>
      <w:pPr>
        <w:spacing w:after="150"/>
      </w:pPr>
      <w:r>
        <w:rPr/>
        <w:t xml:space="preserve">二、2024-2029年PMI泡沫产品价格趋势分析</w:t>
      </w:r>
    </w:p>
    <w:p>
      <w:pPr>
        <w:spacing w:after="150"/>
      </w:pPr>
      <w:r>
        <w:rPr/>
        <w:t xml:space="preserve">第三节 2024-2029年中国PMI泡沫行业供需预测</w:t>
      </w:r>
    </w:p>
    <w:p>
      <w:pPr>
        <w:spacing w:after="150"/>
      </w:pPr>
      <w:r>
        <w:rPr/>
        <w:t xml:space="preserve">第四节 中道泰和PMI泡沫行业规划建议</w:t>
      </w:r>
    </w:p>
    <w:p>
      <w:pPr>
        <w:spacing w:after="150"/>
      </w:pPr>
      <w:r>
        <w:rPr>
          <w:b w:val="1"/>
          <w:bCs w:val="1"/>
        </w:rPr>
        <w:t xml:space="preserve">图表目录</w:t>
      </w:r>
    </w:p>
    <w:p>
      <w:pPr>
        <w:spacing w:after="150"/>
      </w:pPr>
      <w:r>
        <w:rPr/>
        <w:t xml:space="preserve">图表：2019-2023年中国GDP增长情况</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图表：2019-2023年国家全员劳动生产率</w:t>
      </w:r>
    </w:p>
    <w:p>
      <w:pPr>
        <w:spacing w:after="150"/>
      </w:pPr>
      <w:r>
        <w:rPr/>
        <w:t xml:space="preserve">图表：2019-2023年中国城镇居民可支配收入情况</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图表：2019-2023年中国PMI泡沫行业市场规模</w:t>
      </w:r>
    </w:p>
    <w:p>
      <w:pPr>
        <w:spacing w:after="150"/>
      </w:pPr>
      <w:r>
        <w:rPr/>
        <w:t xml:space="preserve">图表：2019-2023年中国PMI泡沫行业的发行数量</w:t>
      </w:r>
    </w:p>
    <w:p>
      <w:pPr>
        <w:spacing w:after="150"/>
      </w:pPr>
      <w:r>
        <w:rPr/>
        <w:t xml:space="preserve">图表：2019-2023年中国PMI泡沫行业的营运能力</w:t>
      </w:r>
    </w:p>
    <w:p>
      <w:pPr>
        <w:spacing w:after="150"/>
      </w:pPr>
      <w:r>
        <w:rPr/>
        <w:t xml:space="preserve">图表：2019-2023年中国PMI泡沫行业供应数量</w:t>
      </w:r>
    </w:p>
    <w:p>
      <w:pPr>
        <w:spacing w:after="150"/>
      </w:pPr>
      <w:r>
        <w:rPr/>
        <w:t xml:space="preserve">图表：2019-2023年中国PMI泡沫行业需求数量</w:t>
      </w:r>
    </w:p>
    <w:p>
      <w:pPr>
        <w:spacing w:after="150"/>
      </w:pPr>
      <w:r>
        <w:rPr/>
        <w:t xml:space="preserve">图表：2019-2023年中国PMI泡沫行业价格走势</w:t>
      </w:r>
    </w:p>
    <w:p>
      <w:pPr>
        <w:spacing w:after="150"/>
      </w:pPr>
      <w:r>
        <w:rPr/>
        <w:t xml:space="preserve">图表：2019-2023年中国PMI泡沫行业毛利率情况</w:t>
      </w:r>
    </w:p>
    <w:p>
      <w:pPr>
        <w:spacing w:after="150"/>
      </w:pPr>
      <w:r>
        <w:rPr/>
        <w:t xml:space="preserve">图表：2024-2029年中国PMI泡沫供给情况预测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2024-2029年中国PMI泡沫行业市场调研与投资预测分析报告</dc:title>
  <dc:description>2024-2029年中国PMI泡沫行业市场调研与投资预测分析报告</dc:description>
  <dc:subject>2024-2029年中国PMI泡沫行业市场调研与投资预测分析报告</dc:subject>
  <cp:keywords>研究报告</cp:keywords>
  <cp:category>研究报告</cp:category>
  <cp:lastModifiedBy>北京中道泰和信息咨询有限公司</cp:lastModifiedBy>
  <dcterms:created xsi:type="dcterms:W3CDTF">2024-01-23T10:34:44+08:00</dcterms:created>
  <dcterms:modified xsi:type="dcterms:W3CDTF">2024-01-23T10:34:44+08:00</dcterms:modified>
</cp:coreProperties>
</file>

<file path=docProps/custom.xml><?xml version="1.0" encoding="utf-8"?>
<Properties xmlns="http://schemas.openxmlformats.org/officeDocument/2006/custom-properties" xmlns:vt="http://schemas.openxmlformats.org/officeDocument/2006/docPropsVTypes"/>
</file>