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2024-2029年中国不锈钢整体橱柜行业市场需求分析及深度调研咨询报告</w:t>
      </w:r>
    </w:p>
    <w:p>
      <w:pPr>
        <w:spacing w:after="150"/>
      </w:pPr>
      <w:r>
        <w:rPr>
          <w:b w:val="1"/>
          <w:bCs w:val="1"/>
        </w:rPr>
        <w:t xml:space="preserve">报告简介</w:t>
      </w:r>
    </w:p>
    <w:p>
      <w:pPr>
        <w:spacing w:after="150"/>
      </w:pPr>
      <w:r>
        <w:rPr/>
        <w:t xml:space="preserve">中道泰和通过对不锈钢整体橱柜行业长期跟踪监测，分析不锈钢整体橱柜行业需求、供给、经营特性、获取能力、产业链和价值链等多方面的内容，整合行业、市场、企业、用户等多层面数据和信息资源，为客户提供深度的不锈钢整体橱柜行业研究报告，以专业的研究方法帮助客户深入的了解不锈钢整体橱柜行业，发现投资价值和投资机会，规避经营风险，提高管理和运营能力。不锈钢整体橱柜行业报告是从事不锈钢整体橱柜行业投资之前，对不锈钢整体橱柜行业相关各种因素进行具体调查、研究、分析，评估项目可行性、效果效益程度，提出建设性意见建议对策等，为不锈钢整体橱柜行业投资决策者和主管机关审批的研究性报告。以阐述对不锈钢整体橱柜行业的理论认识为主要内容，重在研究不锈钢整体橱柜行业本质及规律性认识的研究。不锈钢整体橱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整体橱柜专业研究单位等公布和提供的大量资料。对我国不锈钢整体橱柜的行业现状、市场各类经营指标的情况、重点企业状况、区域市场发展情况等内容进行详细的阐述和深入的分析，着重对不锈钢整体橱柜业务的发展进行详尽深入的分析，并根据不锈钢整体橱柜行业的政策经济发展环境对不锈钢整体橱柜行业潜在的风险和防范建议进行分析。最后提出研究者对不锈钢整体橱柜行业的研究观点，以供投资决策者参考。</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不锈钢整体橱柜细分市场构成</w:t>
      </w:r>
    </w:p>
    <w:p>
      <w:pPr>
        <w:spacing w:after="150"/>
      </w:pPr>
      <w:r>
        <w:rPr/>
        <w:t xml:space="preserve">一、产品定义</w:t>
      </w:r>
    </w:p>
    <w:p>
      <w:pPr>
        <w:spacing w:after="150"/>
      </w:pPr>
      <w:r>
        <w:rPr/>
        <w:t xml:space="preserve">二、产品分类</w:t>
      </w:r>
    </w:p>
    <w:p>
      <w:pPr>
        <w:spacing w:after="150"/>
      </w:pPr>
      <w:r>
        <w:rPr/>
        <w:t xml:space="preserve">第三节 不锈钢整体橱柜细分市场发展历程及周期性分析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不锈钢整体橱柜行业特征分析</w:t>
      </w:r>
    </w:p>
    <w:p>
      <w:pPr>
        <w:spacing w:after="150"/>
      </w:pPr>
      <w:r>
        <w:rPr/>
        <w:t xml:space="preserve">一、不锈钢整体橱柜周期性特征分析</w:t>
      </w:r>
    </w:p>
    <w:p>
      <w:pPr>
        <w:spacing w:after="150"/>
      </w:pPr>
      <w:r>
        <w:rPr/>
        <w:t xml:space="preserve">二、不锈钢整体橱柜季节性消费特征分析</w:t>
      </w:r>
    </w:p>
    <w:p>
      <w:pPr>
        <w:spacing w:after="150"/>
      </w:pPr>
      <w:r>
        <w:rPr/>
        <w:t xml:space="preserve">三、不锈钢整体橱柜政策准入机制分析</w:t>
      </w:r>
    </w:p>
    <w:p>
      <w:pPr>
        <w:spacing w:after="150"/>
      </w:pPr>
      <w:r>
        <w:rPr/>
        <w:t xml:space="preserve">四、不锈钢整体橱柜特有经营模式分析</w:t>
      </w:r>
    </w:p>
    <w:p>
      <w:pPr>
        <w:spacing w:after="150"/>
      </w:pPr>
      <w:r>
        <w:rPr/>
        <w:t xml:space="preserve">五、不锈钢整体橱柜技术门槛分析</w:t>
      </w:r>
    </w:p>
    <w:p>
      <w:pPr>
        <w:spacing w:after="150"/>
      </w:pPr>
      <w:r>
        <w:rPr>
          <w:b w:val="1"/>
          <w:bCs w:val="1"/>
        </w:rPr>
        <w:t xml:space="preserve">第二章 2019-2023年中国不锈钢整体橱柜发展环境分析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不锈钢整体橱柜政策及标准分析</w:t>
      </w:r>
    </w:p>
    <w:p>
      <w:pPr>
        <w:spacing w:after="150"/>
      </w:pPr>
      <w:r>
        <w:rPr/>
        <w:t xml:space="preserve">一、不锈钢整体橱柜管理体制分析</w:t>
      </w:r>
    </w:p>
    <w:p>
      <w:pPr>
        <w:spacing w:after="150"/>
      </w:pPr>
      <w:r>
        <w:rPr/>
        <w:t xml:space="preserve">二、不锈钢整体橱柜发展速度国家相关政策对比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二、中国不锈钢整体橱柜技术发展趋势分析</w:t>
      </w:r>
    </w:p>
    <w:p>
      <w:pPr>
        <w:spacing w:after="150"/>
      </w:pPr>
      <w:r>
        <w:rPr>
          <w:b w:val="1"/>
          <w:bCs w:val="1"/>
        </w:rPr>
        <w:t xml:space="preserve">第三章 全球不锈钢整体橱柜市场现状、市场容量及发展趋势</w:t>
      </w:r>
    </w:p>
    <w:p>
      <w:pPr>
        <w:spacing w:after="150"/>
      </w:pPr>
      <w:r>
        <w:rPr/>
        <w:t xml:space="preserve">第一节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第二节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第三节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第四节 全球不锈钢整体橱柜发展历程与发展特点</w:t>
      </w:r>
    </w:p>
    <w:p>
      <w:pPr>
        <w:spacing w:after="150"/>
      </w:pPr>
      <w:r>
        <w:rPr/>
        <w:t xml:space="preserve">第五节 主要国家不锈钢整体橱柜需求规模及发展趋势分析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第六节 全球主要不锈钢整体橱柜企业竞争力分析</w:t>
      </w:r>
    </w:p>
    <w:p>
      <w:pPr>
        <w:spacing w:after="150"/>
      </w:pPr>
      <w:r>
        <w:rPr/>
        <w:t xml:space="preserve">第七节 全球不锈钢整体橱柜供求分析</w:t>
      </w:r>
    </w:p>
    <w:p>
      <w:pPr>
        <w:spacing w:after="150"/>
      </w:pPr>
      <w:r>
        <w:rPr/>
        <w:t xml:space="preserve">一、不锈钢整体橱柜供求现状</w:t>
      </w:r>
    </w:p>
    <w:p>
      <w:pPr>
        <w:spacing w:after="150"/>
      </w:pPr>
      <w:r>
        <w:rPr/>
        <w:t xml:space="preserve">二、不锈钢整体橱柜产能扩张及产能缺口分析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第二节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第三节 上下游行业发展对本行业及其发展前景的影响</w:t>
      </w:r>
    </w:p>
    <w:p>
      <w:pPr>
        <w:spacing w:after="150"/>
      </w:pPr>
      <w:r>
        <w:rPr>
          <w:b w:val="1"/>
          <w:bCs w:val="1"/>
        </w:rPr>
        <w:t xml:space="preserve">第五章 不锈钢整体橱柜下游行业需求特征与需求规模分析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二、下游对不锈钢整体橱柜的需求规模与趋势分析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二、下游对不锈钢整体橱柜的需求规模与趋势分析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二、年下游对不锈钢整体橱柜的需求规模与趋势分析</w:t>
      </w:r>
    </w:p>
    <w:p>
      <w:pPr>
        <w:spacing w:after="150"/>
      </w:pPr>
      <w:r>
        <w:rPr/>
        <w:t xml:space="preserve">第四节 年下游行业需求规模预测</w:t>
      </w:r>
    </w:p>
    <w:p>
      <w:pPr>
        <w:spacing w:after="150"/>
      </w:pPr>
      <w:r>
        <w:rPr>
          <w:b w:val="1"/>
          <w:bCs w:val="1"/>
        </w:rPr>
        <w:t xml:space="preserve">第六章 全球不锈钢整体橱柜发展分析</w:t>
      </w:r>
    </w:p>
    <w:p>
      <w:pPr>
        <w:spacing w:after="150"/>
      </w:pPr>
      <w:r>
        <w:rPr/>
        <w:t xml:space="preserve">第一节 2019-2023年全球不锈钢整体橱柜市场分析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不锈钢整体橱柜竞争格局分析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2024-2029年不锈钢整体橱柜供需市场预测</w:t>
      </w:r>
    </w:p>
    <w:p>
      <w:pPr>
        <w:spacing w:after="150"/>
      </w:pPr>
      <w:r>
        <w:rPr>
          <w:b w:val="1"/>
          <w:bCs w:val="1"/>
        </w:rPr>
        <w:t xml:space="preserve">第七章 不锈钢整体橱柜细分市场进出口调查分析</w:t>
      </w:r>
    </w:p>
    <w:p>
      <w:pPr>
        <w:spacing w:after="150"/>
      </w:pPr>
      <w:r>
        <w:rPr/>
        <w:t xml:space="preserve">第一节 2019-2023年不锈钢整体橱柜细分市场进口调查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2019-2023年不锈钢整体橱柜细分市场出口调查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2019-2023年不锈钢整体橱柜产品主要进出口企业排名</w:t>
      </w:r>
    </w:p>
    <w:p>
      <w:pPr>
        <w:spacing w:after="150"/>
      </w:pPr>
      <w:r>
        <w:rPr/>
        <w:t xml:space="preserve">一、中国不锈钢整体橱柜产品主要进出口企业的国际地位分析</w:t>
      </w:r>
    </w:p>
    <w:p>
      <w:pPr>
        <w:spacing w:after="150"/>
      </w:pPr>
      <w:r>
        <w:rPr/>
        <w:t xml:space="preserve">二、主要进出口国家及地区分析</w:t>
      </w:r>
    </w:p>
    <w:p>
      <w:pPr>
        <w:spacing w:after="150"/>
      </w:pPr>
      <w:r>
        <w:rPr/>
        <w:t xml:space="preserve">三、中国不锈钢整体橱柜进出口存在的问题</w:t>
      </w:r>
    </w:p>
    <w:p>
      <w:pPr>
        <w:spacing w:after="150"/>
      </w:pPr>
      <w:r>
        <w:rPr/>
        <w:t xml:space="preserve">第四节 2019-2023年不锈钢整体橱柜进出口环境</w:t>
      </w:r>
    </w:p>
    <w:p>
      <w:pPr>
        <w:spacing w:after="150"/>
      </w:pPr>
      <w:r>
        <w:rPr/>
        <w:t xml:space="preserve">一、税率</w:t>
      </w:r>
    </w:p>
    <w:p>
      <w:pPr>
        <w:spacing w:after="150"/>
      </w:pPr>
      <w:r>
        <w:rPr/>
        <w:t xml:space="preserve">二、贸易保护</w:t>
      </w:r>
    </w:p>
    <w:p>
      <w:pPr>
        <w:spacing w:after="150"/>
      </w:pPr>
      <w:r>
        <w:rPr/>
        <w:t xml:space="preserve">第五节 2024-2029年不锈钢整体橱柜产品进出口预测</w:t>
      </w:r>
    </w:p>
    <w:p>
      <w:pPr>
        <w:spacing w:after="150"/>
      </w:pPr>
      <w:r>
        <w:rPr>
          <w:b w:val="1"/>
          <w:bCs w:val="1"/>
        </w:rPr>
        <w:t xml:space="preserve">第八章 不锈钢整体橱柜产品价格调查分析</w:t>
      </w:r>
    </w:p>
    <w:p>
      <w:pPr>
        <w:spacing w:after="150"/>
      </w:pPr>
      <w:r>
        <w:rPr/>
        <w:t xml:space="preserve">第一节 2019-2023年国内外主要产品价格走势对比分析</w:t>
      </w:r>
    </w:p>
    <w:p>
      <w:pPr>
        <w:spacing w:after="150"/>
      </w:pPr>
      <w:r>
        <w:rPr/>
        <w:t xml:space="preserve">一、2019-2023年不锈钢整体橱柜产品定价因素分析</w:t>
      </w:r>
    </w:p>
    <w:p>
      <w:pPr>
        <w:spacing w:after="150"/>
      </w:pPr>
      <w:r>
        <w:rPr/>
        <w:t xml:space="preserve">二、2019-2023年不锈钢整体橱柜产品价格走势分析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2024-2029年不锈钢整体橱柜产品价格趋势预测</w:t>
      </w:r>
    </w:p>
    <w:p>
      <w:pPr>
        <w:spacing w:after="150"/>
      </w:pPr>
      <w:r>
        <w:rPr>
          <w:b w:val="1"/>
          <w:bCs w:val="1"/>
        </w:rPr>
        <w:t xml:space="preserve">第九章 中国不锈钢整体橱柜分类竞争优势分析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一、华东不锈钢整体橱柜竞争力分析</w:t>
      </w:r>
    </w:p>
    <w:p>
      <w:pPr>
        <w:spacing w:after="150"/>
      </w:pPr>
      <w:r>
        <w:rPr/>
        <w:t xml:space="preserve">二、华南不锈钢整体橱柜竞争力分析</w:t>
      </w:r>
    </w:p>
    <w:p>
      <w:pPr>
        <w:spacing w:after="150"/>
      </w:pPr>
      <w:r>
        <w:rPr/>
        <w:t xml:space="preserve">三、华北不锈钢整体橱柜竞争力分析</w:t>
      </w:r>
    </w:p>
    <w:p>
      <w:pPr>
        <w:spacing w:after="150"/>
      </w:pPr>
      <w:r>
        <w:rPr/>
        <w:t xml:space="preserve">四、其他地区分析</w:t>
      </w:r>
    </w:p>
    <w:p>
      <w:pPr>
        <w:spacing w:after="150"/>
      </w:pPr>
      <w:r>
        <w:rPr>
          <w:b w:val="1"/>
          <w:bCs w:val="1"/>
        </w:rPr>
        <w:t xml:space="preserve">第十章 2019-2023年中国不锈钢整体橱柜细分市场规模及趋势分析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2024-2029年不锈钢整体橱柜细分市场规模预测</w:t>
      </w:r>
    </w:p>
    <w:p>
      <w:pPr>
        <w:spacing w:after="150"/>
      </w:pPr>
      <w:r>
        <w:rPr>
          <w:b w:val="1"/>
          <w:bCs w:val="1"/>
        </w:rPr>
        <w:t xml:space="preserve">第十一章 国内不锈钢整体橱柜行业主要企业分析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中国不锈钢整体橱柜发展预测</w:t>
      </w:r>
    </w:p>
    <w:p>
      <w:pPr>
        <w:spacing w:after="150"/>
      </w:pPr>
      <w:r>
        <w:rPr/>
        <w:t xml:space="preserve">第一节 中国不锈钢整体橱柜所处周期分析</w:t>
      </w:r>
    </w:p>
    <w:p>
      <w:pPr>
        <w:spacing w:after="150"/>
      </w:pPr>
      <w:r>
        <w:rPr/>
        <w:t xml:space="preserve">第二节 2024-2029年中国不锈钢整体橱柜发展预测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图表：不锈钢整体橱柜产业链分析</w:t>
      </w:r>
    </w:p>
    <w:p>
      <w:pPr>
        <w:spacing w:after="150"/>
      </w:pPr>
      <w:r>
        <w:rPr/>
        <w:t xml:space="preserve">图表：国际不锈钢整体橱柜市场规模</w:t>
      </w:r>
    </w:p>
    <w:p>
      <w:pPr>
        <w:spacing w:after="150"/>
      </w:pPr>
      <w:r>
        <w:rPr/>
        <w:t xml:space="preserve">图表：国际不锈钢整体橱柜生命周期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图表：2019-2023年我国不锈钢整体橱柜行业需求及增长情况</w:t>
      </w:r>
    </w:p>
    <w:p>
      <w:pPr>
        <w:spacing w:after="150"/>
      </w:pPr>
      <w:r>
        <w:rPr/>
        <w:t xml:space="preserve">图表：2019-2023年我国不锈钢整体橱柜行业需求及增长对比</w:t>
      </w:r>
    </w:p>
    <w:p>
      <w:pPr>
        <w:spacing w:after="150"/>
      </w:pPr>
      <w:r>
        <w:rPr/>
        <w:t xml:space="preserve">图表：2019-2023年我国不锈钢整体橱柜行业管理费用及增长情况</w:t>
      </w:r>
    </w:p>
    <w:p>
      <w:pPr>
        <w:spacing w:after="150"/>
      </w:pPr>
      <w:r>
        <w:rPr/>
        <w:t xml:space="preserve">图表：2019-2023年我国不锈钢整体橱柜行业资产及增长情况</w:t>
      </w:r>
    </w:p>
    <w:p>
      <w:pPr>
        <w:spacing w:after="150"/>
      </w:pPr>
      <w:r>
        <w:rPr/>
        <w:t xml:space="preserve">图表：2019-2023年我国不锈钢整体橱柜行业资产及增长对比</w:t>
      </w:r>
    </w:p>
    <w:p>
      <w:pPr>
        <w:spacing w:after="150"/>
      </w:pPr>
      <w:r>
        <w:rPr/>
        <w:t xml:space="preserve">图表：2019-2023年中国不锈钢整体橱柜市场规模</w:t>
      </w:r>
    </w:p>
    <w:p>
      <w:pPr>
        <w:spacing w:after="150"/>
      </w:pPr>
      <w:r>
        <w:rPr/>
        <w:t xml:space="preserve">图表：2019-2023年我国不锈钢整体橱柜供应情况</w:t>
      </w:r>
    </w:p>
    <w:p>
      <w:pPr>
        <w:spacing w:after="150"/>
      </w:pPr>
      <w:r>
        <w:rPr/>
        <w:t xml:space="preserve">图表：2019-2023年我国不锈钢整体橱柜需求情况</w:t>
      </w:r>
    </w:p>
    <w:p>
      <w:pPr>
        <w:spacing w:after="150"/>
      </w:pPr>
      <w:r>
        <w:rPr/>
        <w:t xml:space="preserve">图表：2024-2029年中国不锈钢整体橱柜市场规模预测</w:t>
      </w:r>
    </w:p>
    <w:p>
      <w:pPr>
        <w:spacing w:after="150"/>
      </w:pPr>
      <w:r>
        <w:rPr/>
        <w:t xml:space="preserve">图表：2024-2029年我国不锈钢整体橱柜供应情况预测</w:t>
      </w:r>
    </w:p>
    <w:p>
      <w:pPr>
        <w:spacing w:after="150"/>
      </w:pPr>
      <w:r>
        <w:rPr/>
        <w:t xml:space="preserve">图表：2024-2029年我国不锈钢整体橱柜需求情况预测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2024-2029年中国不锈钢整体橱柜行业市场需求分析及深度调研咨询报告</dc:title>
  <dc:description>2024-2029年中国不锈钢整体橱柜行业市场需求分析及深度调研咨询报告</dc:description>
  <dc:subject>2024-2029年中国不锈钢整体橱柜行业市场需求分析及深度调研咨询报告</dc:subject>
  <cp:keywords>研究报告</cp:keywords>
  <cp:category>研究报告</cp:category>
  <cp:lastModifiedBy>北京中道泰和信息咨询有限公司</cp:lastModifiedBy>
  <dcterms:created xsi:type="dcterms:W3CDTF">2024-01-23T11:56:11+08:00</dcterms:created>
  <dcterms:modified xsi:type="dcterms:W3CDTF">2024-01-23T11:56:11+08:00</dcterms:modified>
</cp:coreProperties>
</file>

<file path=docProps/custom.xml><?xml version="1.0" encoding="utf-8"?>
<Properties xmlns="http://schemas.openxmlformats.org/officeDocument/2006/custom-properties" xmlns:vt="http://schemas.openxmlformats.org/officeDocument/2006/docPropsVTypes"/>
</file>