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2024-2029年中国建筑膜行业市场投资策略及前景预测研究报告</w:t>
      </w:r>
    </w:p>
    <w:p>
      <w:pPr>
        <w:spacing w:after="150"/>
      </w:pPr>
      <w:r>
        <w:rPr>
          <w:b w:val="1"/>
          <w:bCs w:val="1"/>
        </w:rPr>
        <w:t xml:space="preserve">报告简介</w:t>
      </w:r>
    </w:p>
    <w:p>
      <w:pPr>
        <w:spacing w:after="150"/>
      </w:pPr>
      <w:r>
        <w:rPr/>
        <w:t xml:space="preserve">建筑膜行业研究报告主要分析了建筑膜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建筑膜行业重点企业分析、子行业分析、区域市场分析、行业风险分析、行业发展前景预测及相关的经营、投资建议等。报告研究框架全面、严谨，分析内容客观、公正、系统，真实准确地反映了我国建筑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建筑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建筑膜相关概述</w:t>
      </w:r>
    </w:p>
    <w:p>
      <w:pPr>
        <w:spacing w:after="150"/>
      </w:pPr>
      <w:r>
        <w:rPr/>
        <w:t xml:space="preserve">第一节 建筑膜简介</w:t>
      </w:r>
    </w:p>
    <w:p>
      <w:pPr>
        <w:spacing w:after="150"/>
      </w:pPr>
      <w:r>
        <w:rPr/>
        <w:t xml:space="preserve">一、一种多层的功能化的聚酯复合薄膜材料</w:t>
      </w:r>
    </w:p>
    <w:p>
      <w:pPr>
        <w:spacing w:after="150"/>
      </w:pPr>
      <w:r>
        <w:rPr/>
        <w:t xml:space="preserve">二、建筑膜加工工艺</w:t>
      </w:r>
    </w:p>
    <w:p>
      <w:pPr>
        <w:spacing w:after="150"/>
      </w:pPr>
      <w:r>
        <w:rPr/>
        <w:t xml:space="preserve">三、建筑膜特性</w:t>
      </w:r>
    </w:p>
    <w:p>
      <w:pPr>
        <w:spacing w:after="150"/>
      </w:pPr>
      <w:r>
        <w:rPr/>
        <w:t xml:space="preserve">四、建筑膜分类</w:t>
      </w:r>
    </w:p>
    <w:p>
      <w:pPr>
        <w:spacing w:after="150"/>
      </w:pPr>
      <w:r>
        <w:rPr/>
        <w:t xml:space="preserve">五、构成</w:t>
      </w:r>
    </w:p>
    <w:p>
      <w:pPr>
        <w:spacing w:after="150"/>
      </w:pPr>
      <w:r>
        <w:rPr/>
        <w:t xml:space="preserve">六、性能参数</w:t>
      </w:r>
    </w:p>
    <w:p>
      <w:pPr>
        <w:spacing w:after="150"/>
      </w:pPr>
      <w:r>
        <w:rPr/>
        <w:t xml:space="preserve">七、建筑膜性能测试</w:t>
      </w:r>
    </w:p>
    <w:p>
      <w:pPr>
        <w:spacing w:after="150"/>
      </w:pPr>
      <w:r>
        <w:rPr/>
        <w:t xml:space="preserve">第二节 建筑膜的八大功能</w:t>
      </w:r>
    </w:p>
    <w:p>
      <w:pPr>
        <w:spacing w:after="150"/>
      </w:pPr>
      <w:r>
        <w:rPr/>
        <w:t xml:space="preserve">一、增效节能</w:t>
      </w:r>
    </w:p>
    <w:p>
      <w:pPr>
        <w:spacing w:after="150"/>
      </w:pPr>
      <w:r>
        <w:rPr/>
        <w:t xml:space="preserve">二、改善室内环境,提升空间舒适度</w:t>
      </w:r>
    </w:p>
    <w:p>
      <w:pPr>
        <w:spacing w:after="150"/>
      </w:pPr>
      <w:r>
        <w:rPr/>
        <w:t xml:space="preserve">三、隔绝紫外线,避免室内物品褪色、老化</w:t>
      </w:r>
    </w:p>
    <w:p>
      <w:pPr>
        <w:spacing w:after="150"/>
      </w:pPr>
      <w:r>
        <w:rPr/>
        <w:t xml:space="preserve">四、加强安全性,避免破碎玻璃对人的伤害</w:t>
      </w:r>
    </w:p>
    <w:p>
      <w:pPr>
        <w:spacing w:after="150"/>
      </w:pPr>
      <w:r>
        <w:rPr/>
        <w:t xml:space="preserve">五、防晒隔热</w:t>
      </w:r>
    </w:p>
    <w:p>
      <w:pPr>
        <w:spacing w:after="150"/>
      </w:pPr>
      <w:r>
        <w:rPr/>
        <w:t xml:space="preserve">六、提升玻璃强度,增强防盗性能,避免财产损失</w:t>
      </w:r>
    </w:p>
    <w:p>
      <w:pPr>
        <w:spacing w:after="150"/>
      </w:pPr>
      <w:r>
        <w:rPr/>
        <w:t xml:space="preserve">七、加强私密性,保护家庭及个人隐私</w:t>
      </w:r>
    </w:p>
    <w:p>
      <w:pPr>
        <w:spacing w:after="150"/>
      </w:pPr>
      <w:r>
        <w:rPr/>
        <w:t xml:space="preserve">第三节 建筑膜制作材料</w:t>
      </w:r>
    </w:p>
    <w:p>
      <w:pPr>
        <w:spacing w:after="150"/>
      </w:pPr>
      <w:r>
        <w:rPr/>
        <w:t xml:space="preserve">第四节 筑玻璃膜的维护与保养</w:t>
      </w:r>
    </w:p>
    <w:p>
      <w:pPr>
        <w:spacing w:after="150"/>
      </w:pPr>
      <w:r>
        <w:rPr>
          <w:b w:val="1"/>
          <w:bCs w:val="1"/>
        </w:rPr>
        <w:t xml:space="preserve">第二章 2019-2023年国内外建筑业发展总况</w:t>
      </w:r>
    </w:p>
    <w:p>
      <w:pPr>
        <w:spacing w:after="150"/>
      </w:pPr>
      <w:r>
        <w:rPr/>
        <w:t xml:space="preserve">第一节 2019-2023年全球建筑业概况</w:t>
      </w:r>
    </w:p>
    <w:p>
      <w:pPr>
        <w:spacing w:after="150"/>
      </w:pPr>
      <w:r>
        <w:rPr/>
        <w:t xml:space="preserve">一、新冠疫情对全球经济景气度影响</w:t>
      </w:r>
    </w:p>
    <w:p>
      <w:pPr>
        <w:spacing w:after="150"/>
      </w:pPr>
      <w:r>
        <w:rPr/>
        <w:t xml:space="preserve">二、全球房地产业运营态势</w:t>
      </w:r>
    </w:p>
    <w:p>
      <w:pPr>
        <w:spacing w:after="150"/>
      </w:pPr>
      <w:r>
        <w:rPr/>
        <w:t xml:space="preserve">三、建筑与节能</w:t>
      </w:r>
    </w:p>
    <w:p>
      <w:pPr>
        <w:spacing w:after="150"/>
      </w:pPr>
      <w:r>
        <w:rPr/>
        <w:t xml:space="preserve">四、全球建筑业所处发展阶段</w:t>
      </w:r>
    </w:p>
    <w:p>
      <w:pPr>
        <w:spacing w:after="150"/>
      </w:pPr>
      <w:r>
        <w:rPr/>
        <w:t xml:space="preserve">五、国际建筑市场的结构分析</w:t>
      </w:r>
    </w:p>
    <w:p>
      <w:pPr>
        <w:spacing w:after="150"/>
      </w:pPr>
      <w:r>
        <w:rPr/>
        <w:t xml:space="preserve">六、国际建筑业巨擘的发展路径</w:t>
      </w:r>
    </w:p>
    <w:p>
      <w:pPr>
        <w:spacing w:after="150"/>
      </w:pPr>
      <w:r>
        <w:rPr/>
        <w:t xml:space="preserve">七、国际工程承包企业核心竞争力分析</w:t>
      </w:r>
    </w:p>
    <w:p>
      <w:pPr>
        <w:spacing w:after="150"/>
      </w:pPr>
      <w:r>
        <w:rPr/>
        <w:t xml:space="preserve">八、总承包商在国际建筑市场的地位分析</w:t>
      </w:r>
    </w:p>
    <w:p>
      <w:pPr>
        <w:spacing w:after="150"/>
      </w:pPr>
      <w:r>
        <w:rPr/>
        <w:t xml:space="preserve">第二节 2019-2023年中国建筑业运行总况</w:t>
      </w:r>
    </w:p>
    <w:p>
      <w:pPr>
        <w:spacing w:after="150"/>
      </w:pPr>
      <w:r>
        <w:rPr/>
        <w:t xml:space="preserve">一、中国宏观环境向好支撑建筑业发展迅猛</w:t>
      </w:r>
    </w:p>
    <w:p>
      <w:pPr>
        <w:spacing w:after="150"/>
      </w:pPr>
      <w:r>
        <w:rPr/>
        <w:t xml:space="preserve">二、中国建筑业市场进入健康发展轨道</w:t>
      </w:r>
    </w:p>
    <w:p>
      <w:pPr>
        <w:spacing w:after="150"/>
      </w:pPr>
      <w:r>
        <w:rPr/>
        <w:t xml:space="preserve">三、中国建筑业历经变革今非昔比</w:t>
      </w:r>
    </w:p>
    <w:p>
      <w:pPr>
        <w:spacing w:after="150"/>
      </w:pPr>
      <w:r>
        <w:rPr/>
        <w:t xml:space="preserve">四、中国国有建筑企业的改革之路</w:t>
      </w:r>
    </w:p>
    <w:p>
      <w:pPr>
        <w:spacing w:after="150"/>
      </w:pPr>
      <w:r>
        <w:rPr/>
        <w:t xml:space="preserve">五、中国建筑业劳动力发展现状</w:t>
      </w:r>
    </w:p>
    <w:p>
      <w:pPr>
        <w:spacing w:after="150"/>
      </w:pPr>
      <w:r>
        <w:rPr/>
        <w:t xml:space="preserve">六、中国建筑业安全生产总体状况</w:t>
      </w:r>
    </w:p>
    <w:p>
      <w:pPr>
        <w:spacing w:after="150"/>
      </w:pPr>
      <w:r>
        <w:rPr/>
        <w:t xml:space="preserve">七、建筑商生存环境</w:t>
      </w:r>
    </w:p>
    <w:p>
      <w:pPr>
        <w:spacing w:after="150"/>
      </w:pPr>
      <w:r>
        <w:rPr/>
        <w:t xml:space="preserve">八、建筑业总产值分析</w:t>
      </w:r>
    </w:p>
    <w:p>
      <w:pPr>
        <w:spacing w:after="150"/>
      </w:pPr>
      <w:r>
        <w:rPr/>
        <w:t xml:space="preserve">九、建筑业的产业组织与产业绩效研究</w:t>
      </w:r>
    </w:p>
    <w:p>
      <w:pPr>
        <w:spacing w:after="150"/>
      </w:pPr>
      <w:r>
        <w:rPr/>
        <w:t xml:space="preserve">十、中国对外承包工程的发展分析</w:t>
      </w:r>
    </w:p>
    <w:p>
      <w:pPr>
        <w:spacing w:after="150"/>
      </w:pPr>
      <w:r>
        <w:rPr>
          <w:b w:val="1"/>
          <w:bCs w:val="1"/>
        </w:rPr>
        <w:t xml:space="preserve">第三章 2019-2023年中国建筑节能与环保发展研究</w:t>
      </w:r>
    </w:p>
    <w:p>
      <w:pPr>
        <w:spacing w:after="150"/>
      </w:pPr>
      <w:r>
        <w:rPr/>
        <w:t xml:space="preserve">第一节 中国建筑节能的必要性</w:t>
      </w:r>
    </w:p>
    <w:p>
      <w:pPr>
        <w:spacing w:after="150"/>
      </w:pPr>
      <w:r>
        <w:rPr/>
        <w:t xml:space="preserve">一、中国建筑节能的发展势在必行</w:t>
      </w:r>
    </w:p>
    <w:p>
      <w:pPr>
        <w:spacing w:after="150"/>
      </w:pPr>
      <w:r>
        <w:rPr/>
        <w:t xml:space="preserve">二、建筑节能关系到国计民生</w:t>
      </w:r>
    </w:p>
    <w:p>
      <w:pPr>
        <w:spacing w:after="150"/>
      </w:pPr>
      <w:r>
        <w:rPr/>
        <w:t xml:space="preserve">三、建筑节能可以为中国节约40%的能源</w:t>
      </w:r>
    </w:p>
    <w:p>
      <w:pPr>
        <w:spacing w:after="150"/>
      </w:pPr>
      <w:r>
        <w:rPr/>
        <w:t xml:space="preserve">四、全国能耗总量1/3来自建筑合低碳改造更有潜力</w:t>
      </w:r>
    </w:p>
    <w:p>
      <w:pPr>
        <w:spacing w:after="150"/>
      </w:pPr>
      <w:r>
        <w:rPr/>
        <w:t xml:space="preserve">五、中国发展建筑节能的影响和积极作用</w:t>
      </w:r>
    </w:p>
    <w:p>
      <w:pPr>
        <w:spacing w:after="150"/>
      </w:pPr>
      <w:r>
        <w:rPr/>
        <w:t xml:space="preserve">第二节 中国建筑节能事业的推进</w:t>
      </w:r>
    </w:p>
    <w:p>
      <w:pPr>
        <w:spacing w:after="150"/>
      </w:pPr>
      <w:r>
        <w:rPr/>
        <w:t xml:space="preserve">一、我国促进建设以低碳为特征的建筑体系</w:t>
      </w:r>
    </w:p>
    <w:p>
      <w:pPr>
        <w:spacing w:after="150"/>
      </w:pPr>
      <w:r>
        <w:rPr/>
        <w:t xml:space="preserve">二、中国采取措施力推建筑节能目标实现</w:t>
      </w:r>
    </w:p>
    <w:p>
      <w:pPr>
        <w:spacing w:after="150"/>
      </w:pPr>
      <w:r>
        <w:rPr/>
        <w:t xml:space="preserve">三、中国大力推动民用建筑节能发展</w:t>
      </w:r>
    </w:p>
    <w:p>
      <w:pPr>
        <w:spacing w:after="150"/>
      </w:pPr>
      <w:r>
        <w:rPr/>
        <w:t xml:space="preserve">四、中国加强新建建筑节能的全程监管</w:t>
      </w:r>
    </w:p>
    <w:p>
      <w:pPr>
        <w:spacing w:after="150"/>
      </w:pPr>
      <w:r>
        <w:rPr>
          <w:b w:val="1"/>
          <w:bCs w:val="1"/>
        </w:rPr>
        <w:t xml:space="preserve">第四章 2019-2023年全球建筑膜市场运营状况分析</w:t>
      </w:r>
    </w:p>
    <w:p>
      <w:pPr>
        <w:spacing w:after="150"/>
      </w:pPr>
      <w:r>
        <w:rPr/>
        <w:t xml:space="preserve">第一节 全球建筑膜产业发展现状</w:t>
      </w:r>
    </w:p>
    <w:p>
      <w:pPr>
        <w:spacing w:after="150"/>
      </w:pPr>
      <w:r>
        <w:rPr/>
        <w:t xml:space="preserve">一、全球建筑膜产业发展与兴起</w:t>
      </w:r>
    </w:p>
    <w:p>
      <w:pPr>
        <w:spacing w:after="150"/>
      </w:pPr>
      <w:r>
        <w:rPr/>
        <w:t xml:space="preserve">二、全球建筑膜生产工艺与新产品研发</w:t>
      </w:r>
    </w:p>
    <w:p>
      <w:pPr>
        <w:spacing w:after="150"/>
      </w:pPr>
      <w:r>
        <w:rPr/>
        <w:t xml:space="preserve">三、全球建筑膜成本与盈利情况分析</w:t>
      </w:r>
    </w:p>
    <w:p>
      <w:pPr>
        <w:spacing w:after="150"/>
      </w:pPr>
      <w:r>
        <w:rPr/>
        <w:t xml:space="preserve">第二节 全球建筑膜市场分析</w:t>
      </w:r>
    </w:p>
    <w:p>
      <w:pPr>
        <w:spacing w:after="150"/>
      </w:pPr>
      <w:r>
        <w:rPr/>
        <w:t xml:space="preserve">一、世界建筑业每年使用建筑膜统计(平方米)</w:t>
      </w:r>
    </w:p>
    <w:p>
      <w:pPr>
        <w:spacing w:after="150"/>
      </w:pPr>
      <w:r>
        <w:rPr/>
        <w:t xml:space="preserve">二、世界建筑膜市场规模及增长</w:t>
      </w:r>
    </w:p>
    <w:p>
      <w:pPr>
        <w:spacing w:after="150"/>
      </w:pPr>
      <w:r>
        <w:rPr/>
        <w:t xml:space="preserve">三、世界建筑膜生产情况</w:t>
      </w:r>
    </w:p>
    <w:p>
      <w:pPr>
        <w:spacing w:after="150"/>
      </w:pPr>
      <w:r>
        <w:rPr/>
        <w:t xml:space="preserve">四、世界建筑贸易情况分析</w:t>
      </w:r>
    </w:p>
    <w:p>
      <w:pPr>
        <w:spacing w:after="150"/>
      </w:pPr>
      <w:r>
        <w:rPr/>
        <w:t xml:space="preserve">第三节 2019-2023年全球重点国家建筑膜发展国家市场分析</w:t>
      </w:r>
    </w:p>
    <w:p>
      <w:pPr>
        <w:spacing w:after="150"/>
      </w:pPr>
      <w:r>
        <w:rPr/>
        <w:t xml:space="preserve">一、美国</w:t>
      </w:r>
    </w:p>
    <w:p>
      <w:pPr>
        <w:spacing w:after="150"/>
      </w:pPr>
      <w:r>
        <w:rPr/>
        <w:t xml:space="preserve">二、日本</w:t>
      </w:r>
    </w:p>
    <w:p>
      <w:pPr>
        <w:spacing w:after="150"/>
      </w:pPr>
      <w:r>
        <w:rPr/>
        <w:t xml:space="preserve">三、德国</w:t>
      </w:r>
    </w:p>
    <w:p>
      <w:pPr>
        <w:spacing w:after="150"/>
      </w:pPr>
      <w:r>
        <w:rPr/>
        <w:t xml:space="preserve">第四节 2024-2029年全球建筑膜市场发展前景预测</w:t>
      </w:r>
    </w:p>
    <w:p>
      <w:pPr>
        <w:spacing w:after="150"/>
      </w:pPr>
      <w:r>
        <w:rPr>
          <w:b w:val="1"/>
          <w:bCs w:val="1"/>
        </w:rPr>
        <w:t xml:space="preserve">第五章 2019-2023年中国建筑膜行业市场发展环境分析</w:t>
      </w:r>
    </w:p>
    <w:p>
      <w:pPr>
        <w:spacing w:after="150"/>
      </w:pPr>
      <w:r>
        <w:rPr/>
        <w:t xml:space="preserve">第一节 国内宏观经济环境分析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2019-2023年中国建筑膜行业政策环境分析</w:t>
      </w:r>
    </w:p>
    <w:p>
      <w:pPr>
        <w:spacing w:after="150"/>
      </w:pPr>
      <w:r>
        <w:rPr/>
        <w:t xml:space="preserve">一、玻璃纤维建筑膜材国家标准制</w:t>
      </w:r>
    </w:p>
    <w:p>
      <w:pPr>
        <w:spacing w:after="150"/>
      </w:pPr>
      <w:r>
        <w:rPr/>
        <w:t xml:space="preserve">二、建筑膜材广泛认可的标准---日本JISA-93</w:t>
      </w:r>
    </w:p>
    <w:p>
      <w:pPr>
        <w:spacing w:after="150"/>
      </w:pPr>
      <w:r>
        <w:rPr/>
        <w:t xml:space="preserve">三、进出口贸易政策</w:t>
      </w:r>
    </w:p>
    <w:p>
      <w:pPr>
        <w:spacing w:after="150"/>
      </w:pPr>
      <w:r>
        <w:rPr/>
        <w:t xml:space="preserve">四、中国建筑安全节能政策法规分析</w:t>
      </w:r>
    </w:p>
    <w:p>
      <w:pPr>
        <w:spacing w:after="150"/>
      </w:pPr>
      <w:r>
        <w:rPr/>
        <w:t xml:space="preserve">五、其它相关产业政策分析</w:t>
      </w:r>
    </w:p>
    <w:p>
      <w:pPr>
        <w:spacing w:after="150"/>
      </w:pPr>
      <w:r>
        <w:rPr/>
        <w:t xml:space="preserve">第三节 2019-2023年中国建筑膜行业社会环境分析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第六章 2019-2023年中国建筑膜产业发展分析</w:t>
      </w:r>
    </w:p>
    <w:p>
      <w:pPr>
        <w:spacing w:after="150"/>
      </w:pPr>
      <w:r>
        <w:rPr/>
        <w:t xml:space="preserve">第一节 2019-2023年中国建筑膜产业发展概况</w:t>
      </w:r>
    </w:p>
    <w:p>
      <w:pPr>
        <w:spacing w:after="150"/>
      </w:pPr>
      <w:r>
        <w:rPr/>
        <w:t xml:space="preserve">一、中国建筑膜产业景气度分析</w:t>
      </w:r>
    </w:p>
    <w:p>
      <w:pPr>
        <w:spacing w:after="150"/>
      </w:pPr>
      <w:r>
        <w:rPr/>
        <w:t xml:space="preserve">二、钛阳魔建筑膜掀起国内节能环保的健康浪潮</w:t>
      </w:r>
    </w:p>
    <w:p>
      <w:pPr>
        <w:spacing w:after="150"/>
      </w:pPr>
      <w:r>
        <w:rPr/>
        <w:t xml:space="preserve">三、建筑膜在国内市场普及使用率</w:t>
      </w:r>
    </w:p>
    <w:p>
      <w:pPr>
        <w:spacing w:after="150"/>
      </w:pPr>
      <w:r>
        <w:rPr/>
        <w:t xml:space="preserve">四、中国建筑膜生产企业新产品研发</w:t>
      </w:r>
    </w:p>
    <w:p>
      <w:pPr>
        <w:spacing w:after="150"/>
      </w:pPr>
      <w:r>
        <w:rPr/>
        <w:t xml:space="preserve">五、中国建筑膜产业成本及利润情况分析</w:t>
      </w:r>
    </w:p>
    <w:p>
      <w:pPr>
        <w:spacing w:after="150"/>
      </w:pPr>
      <w:r>
        <w:rPr/>
        <w:t xml:space="preserve">第二节 2019-2023年中国建筑膜生产工艺及技术研究</w:t>
      </w:r>
    </w:p>
    <w:p>
      <w:pPr>
        <w:spacing w:after="150"/>
      </w:pPr>
      <w:r>
        <w:rPr/>
        <w:t xml:space="preserve">一、建筑膜结构技术139</w:t>
      </w:r>
    </w:p>
    <w:p>
      <w:pPr>
        <w:spacing w:after="150"/>
      </w:pPr>
      <w:r>
        <w:rPr/>
        <w:t xml:space="preserve">二、PVC建筑膜材表面涂层技术</w:t>
      </w:r>
    </w:p>
    <w:p>
      <w:pPr>
        <w:spacing w:after="150"/>
      </w:pPr>
      <w:r>
        <w:rPr/>
        <w:t xml:space="preserve">第三节 2024-2029年中国建筑膜产业发展面临的壁垒</w:t>
      </w:r>
    </w:p>
    <w:p>
      <w:pPr>
        <w:spacing w:after="150"/>
      </w:pPr>
      <w:r>
        <w:rPr>
          <w:b w:val="1"/>
          <w:bCs w:val="1"/>
        </w:rPr>
        <w:t xml:space="preserve">第七章 2019-2023年中国建筑膜制造行业数据监测分析</w:t>
      </w:r>
    </w:p>
    <w:p>
      <w:pPr>
        <w:spacing w:after="150"/>
      </w:pPr>
      <w:r>
        <w:rPr/>
        <w:t xml:space="preserve">第一节 2019-2023年中国建筑膜制造行业总体数据分析</w:t>
      </w:r>
    </w:p>
    <w:p>
      <w:pPr>
        <w:spacing w:after="150"/>
      </w:pPr>
      <w:r>
        <w:rPr/>
        <w:t xml:space="preserve">一、2019-2023年中国建筑膜制造行业全部企业数据分析</w:t>
      </w:r>
    </w:p>
    <w:p>
      <w:pPr>
        <w:spacing w:after="150"/>
      </w:pPr>
      <w:r>
        <w:rPr/>
        <w:t xml:space="preserve">二、2019-2023年中国建筑膜制造行业全部企业数据分析</w:t>
      </w:r>
    </w:p>
    <w:p>
      <w:pPr>
        <w:spacing w:after="150"/>
      </w:pPr>
      <w:r>
        <w:rPr/>
        <w:t xml:space="preserve">三、2019-2023年中国建筑膜制造行业全部企业数据分析</w:t>
      </w:r>
    </w:p>
    <w:p>
      <w:pPr>
        <w:spacing w:after="150"/>
      </w:pPr>
      <w:r>
        <w:rPr/>
        <w:t xml:space="preserve">第二节 2019-2023年中国建筑膜制造行业不同规模企业数据分析</w:t>
      </w:r>
    </w:p>
    <w:p>
      <w:pPr>
        <w:spacing w:after="150"/>
      </w:pPr>
      <w:r>
        <w:rPr/>
        <w:t xml:space="preserve">一、2019-2023年中国建筑膜制造行业不同规模企业数据分析</w:t>
      </w:r>
    </w:p>
    <w:p>
      <w:pPr>
        <w:spacing w:after="150"/>
      </w:pPr>
      <w:r>
        <w:rPr/>
        <w:t xml:space="preserve">二、2019-2023年中国建筑膜制造行业不同规模企业数据分析</w:t>
      </w:r>
    </w:p>
    <w:p>
      <w:pPr>
        <w:spacing w:after="150"/>
      </w:pPr>
      <w:r>
        <w:rPr/>
        <w:t xml:space="preserve">三、2019-2023年中国建筑膜制造行业不同规模企业数据分析</w:t>
      </w:r>
    </w:p>
    <w:p>
      <w:pPr>
        <w:spacing w:after="150"/>
      </w:pPr>
      <w:r>
        <w:rPr/>
        <w:t xml:space="preserve">第三节 2019-2023年中国建筑膜制造行业不同所有制企业数据分析</w:t>
      </w:r>
    </w:p>
    <w:p>
      <w:pPr>
        <w:spacing w:after="150"/>
      </w:pPr>
      <w:r>
        <w:rPr/>
        <w:t xml:space="preserve">一、2019-2023年中国建筑膜制造行业不同所有制企业数据分析</w:t>
      </w:r>
    </w:p>
    <w:p>
      <w:pPr>
        <w:spacing w:after="150"/>
      </w:pPr>
      <w:r>
        <w:rPr/>
        <w:t xml:space="preserve">二、2019-2023年中国建筑膜制造行业不同所有制企业数据分析</w:t>
      </w:r>
    </w:p>
    <w:p>
      <w:pPr>
        <w:spacing w:after="150"/>
      </w:pPr>
      <w:r>
        <w:rPr/>
        <w:t xml:space="preserve">三、2019-2023年中国建筑膜制造行业不同所有制企业数据分析</w:t>
      </w:r>
    </w:p>
    <w:p>
      <w:pPr>
        <w:spacing w:after="150"/>
      </w:pPr>
      <w:r>
        <w:rPr>
          <w:b w:val="1"/>
          <w:bCs w:val="1"/>
        </w:rPr>
        <w:t xml:space="preserve">第八章 2019-2023年中国建筑膜市场供需深度剖析</w:t>
      </w:r>
    </w:p>
    <w:p>
      <w:pPr>
        <w:spacing w:after="150"/>
      </w:pPr>
      <w:r>
        <w:rPr/>
        <w:t xml:space="preserve">第一节 2019-2023年中国建筑膜市场发展总况</w:t>
      </w:r>
    </w:p>
    <w:p>
      <w:pPr>
        <w:spacing w:after="150"/>
      </w:pPr>
      <w:r>
        <w:rPr/>
        <w:t xml:space="preserve">一、中国建筑膜市场特点</w:t>
      </w:r>
    </w:p>
    <w:p>
      <w:pPr>
        <w:spacing w:after="150"/>
      </w:pPr>
      <w:r>
        <w:rPr/>
        <w:t xml:space="preserve">二、中国建筑膜市场规模及增长</w:t>
      </w:r>
    </w:p>
    <w:p>
      <w:pPr>
        <w:spacing w:after="150"/>
      </w:pPr>
      <w:r>
        <w:rPr/>
        <w:t xml:space="preserve">三、中国建筑膜市场供需分析</w:t>
      </w:r>
    </w:p>
    <w:p>
      <w:pPr>
        <w:spacing w:after="150"/>
      </w:pPr>
      <w:r>
        <w:rPr/>
        <w:t xml:space="preserve">1、建筑节能玻璃膜</w:t>
      </w:r>
    </w:p>
    <w:p>
      <w:pPr>
        <w:spacing w:after="150"/>
      </w:pPr>
      <w:r>
        <w:rPr/>
        <w:t xml:space="preserve">2、阳光房别墅贴膜</w:t>
      </w:r>
    </w:p>
    <w:p>
      <w:pPr>
        <w:spacing w:after="150"/>
      </w:pPr>
      <w:r>
        <w:rPr/>
        <w:t xml:space="preserve">四、中国建筑膜市场价格分析</w:t>
      </w:r>
    </w:p>
    <w:p>
      <w:pPr>
        <w:spacing w:after="150"/>
      </w:pPr>
      <w:r>
        <w:rPr/>
        <w:t xml:space="preserve">第二节 建筑膜招标与采购</w:t>
      </w:r>
    </w:p>
    <w:p>
      <w:pPr>
        <w:spacing w:after="150"/>
      </w:pPr>
      <w:r>
        <w:rPr/>
        <w:t xml:space="preserve">第三节 2019-2023年中国建筑膜热点产品市场运营状况分析</w:t>
      </w:r>
    </w:p>
    <w:p>
      <w:pPr>
        <w:spacing w:after="150"/>
      </w:pPr>
      <w:r>
        <w:rPr/>
        <w:t xml:space="preserve">一、建筑节能膜</w:t>
      </w:r>
    </w:p>
    <w:p>
      <w:pPr>
        <w:spacing w:after="150"/>
      </w:pPr>
      <w:r>
        <w:rPr/>
        <w:t xml:space="preserve">二、安全防爆膜</w:t>
      </w:r>
    </w:p>
    <w:p>
      <w:pPr>
        <w:spacing w:after="150"/>
      </w:pPr>
      <w:r>
        <w:rPr/>
        <w:t xml:space="preserve">三、室内装饰膜</w:t>
      </w:r>
    </w:p>
    <w:p>
      <w:pPr>
        <w:spacing w:after="150"/>
      </w:pPr>
      <w:r>
        <w:rPr/>
        <w:t xml:space="preserve">第四节 2019-2023年中国建筑膜重点应用市场分析</w:t>
      </w:r>
    </w:p>
    <w:p>
      <w:pPr>
        <w:spacing w:after="150"/>
      </w:pPr>
      <w:r>
        <w:rPr/>
        <w:t xml:space="preserve">一、大型体育场馆</w:t>
      </w:r>
    </w:p>
    <w:p>
      <w:pPr>
        <w:spacing w:after="150"/>
      </w:pPr>
      <w:r>
        <w:rPr/>
        <w:t xml:space="preserve">二、入口廊道</w:t>
      </w:r>
    </w:p>
    <w:p>
      <w:pPr>
        <w:spacing w:after="150"/>
      </w:pPr>
      <w:r>
        <w:rPr/>
        <w:t xml:space="preserve">三、购物场</w:t>
      </w:r>
    </w:p>
    <w:p>
      <w:pPr>
        <w:spacing w:after="150"/>
      </w:pPr>
      <w:r>
        <w:rPr/>
        <w:t xml:space="preserve">四、娱乐场</w:t>
      </w:r>
    </w:p>
    <w:p>
      <w:pPr>
        <w:spacing w:after="150"/>
      </w:pPr>
      <w:r>
        <w:rPr/>
        <w:t xml:space="preserve">五、停车场</w:t>
      </w:r>
    </w:p>
    <w:p>
      <w:pPr>
        <w:spacing w:after="150"/>
      </w:pPr>
      <w:r>
        <w:rPr/>
        <w:t xml:space="preserve">六、展览会场</w:t>
      </w:r>
    </w:p>
    <w:p>
      <w:pPr>
        <w:spacing w:after="150"/>
      </w:pPr>
      <w:r>
        <w:rPr/>
        <w:t xml:space="preserve">七、植物观光园</w:t>
      </w:r>
    </w:p>
    <w:p>
      <w:pPr>
        <w:spacing w:after="150"/>
      </w:pPr>
      <w:r>
        <w:rPr>
          <w:b w:val="1"/>
          <w:bCs w:val="1"/>
        </w:rPr>
        <w:t xml:space="preserve">第九章 2019-2023年中国建筑膜细分市场分析</w:t>
      </w:r>
    </w:p>
    <w:p>
      <w:pPr>
        <w:spacing w:after="150"/>
      </w:pPr>
      <w:r>
        <w:rPr/>
        <w:t xml:space="preserve">第一节 PTFE建筑膜材</w:t>
      </w:r>
    </w:p>
    <w:p>
      <w:pPr>
        <w:spacing w:after="150"/>
      </w:pPr>
      <w:r>
        <w:rPr/>
        <w:t xml:space="preserve">一、特性</w:t>
      </w:r>
    </w:p>
    <w:p>
      <w:pPr>
        <w:spacing w:after="150"/>
      </w:pPr>
      <w:r>
        <w:rPr/>
        <w:t xml:space="preserve">二、工艺</w:t>
      </w:r>
    </w:p>
    <w:p>
      <w:pPr>
        <w:spacing w:after="150"/>
      </w:pPr>
      <w:r>
        <w:rPr/>
        <w:t xml:space="preserve">三、成本</w:t>
      </w:r>
    </w:p>
    <w:p>
      <w:pPr>
        <w:spacing w:after="150"/>
      </w:pPr>
      <w:r>
        <w:rPr/>
        <w:t xml:space="preserve">四、市场应用状况分析</w:t>
      </w:r>
    </w:p>
    <w:p>
      <w:pPr>
        <w:spacing w:after="150"/>
      </w:pPr>
      <w:r>
        <w:rPr/>
        <w:t xml:space="preserve">五、市场前景</w:t>
      </w:r>
    </w:p>
    <w:p>
      <w:pPr>
        <w:spacing w:after="150"/>
      </w:pPr>
      <w:r>
        <w:rPr/>
        <w:t xml:space="preserve">第二节 玻纤PVC建筑膜材</w:t>
      </w:r>
    </w:p>
    <w:p>
      <w:pPr>
        <w:spacing w:after="150"/>
      </w:pPr>
      <w:r>
        <w:rPr/>
        <w:t xml:space="preserve">第三节 玻纤有机硅树脂建筑膜材</w:t>
      </w:r>
    </w:p>
    <w:p>
      <w:pPr>
        <w:spacing w:after="150"/>
      </w:pPr>
      <w:r>
        <w:rPr/>
        <w:t xml:space="preserve">第四节 玻纤合成橡胶建筑膜材</w:t>
      </w:r>
    </w:p>
    <w:p>
      <w:pPr>
        <w:spacing w:after="150"/>
      </w:pPr>
      <w:r>
        <w:rPr/>
        <w:t xml:space="preserve">第五节 膨化PTFE建筑膜材</w:t>
      </w:r>
    </w:p>
    <w:p>
      <w:pPr>
        <w:spacing w:after="150"/>
      </w:pPr>
      <w:r>
        <w:rPr/>
        <w:t xml:space="preserve">第六节 ETFE建筑膜材</w:t>
      </w:r>
    </w:p>
    <w:p>
      <w:pPr>
        <w:spacing w:after="150"/>
      </w:pPr>
      <w:r>
        <w:rPr/>
        <w:t xml:space="preserve">一、特性</w:t>
      </w:r>
    </w:p>
    <w:p>
      <w:pPr>
        <w:spacing w:after="150"/>
      </w:pPr>
      <w:r>
        <w:rPr/>
        <w:t xml:space="preserve">二、工艺</w:t>
      </w:r>
    </w:p>
    <w:p>
      <w:pPr>
        <w:spacing w:after="150"/>
      </w:pPr>
      <w:r>
        <w:rPr/>
        <w:t xml:space="preserve">三、成本</w:t>
      </w:r>
    </w:p>
    <w:p>
      <w:pPr>
        <w:spacing w:after="150"/>
      </w:pPr>
      <w:r>
        <w:rPr/>
        <w:t xml:space="preserve">四、市场应用状况分析</w:t>
      </w:r>
    </w:p>
    <w:p>
      <w:pPr>
        <w:spacing w:after="150"/>
      </w:pPr>
      <w:r>
        <w:rPr/>
        <w:t xml:space="preserve">五、北京奥运会场馆“鸟巢”和“水立方”膜结构采用ETFE膜材</w:t>
      </w:r>
    </w:p>
    <w:p>
      <w:pPr>
        <w:spacing w:after="150"/>
      </w:pPr>
      <w:r>
        <w:rPr/>
        <w:t xml:space="preserve">六、市场前景</w:t>
      </w:r>
    </w:p>
    <w:p>
      <w:pPr>
        <w:spacing w:after="150"/>
      </w:pPr>
      <w:r>
        <w:rPr>
          <w:b w:val="1"/>
          <w:bCs w:val="1"/>
        </w:rPr>
        <w:t xml:space="preserve">第十章 2019-2023年中国建筑膜市场竞争格局分析</w:t>
      </w:r>
    </w:p>
    <w:p>
      <w:pPr>
        <w:spacing w:after="150"/>
      </w:pPr>
      <w:r>
        <w:rPr/>
        <w:t xml:space="preserve">第一节 2019-2023年中国建筑膜市场竞争总况</w:t>
      </w:r>
    </w:p>
    <w:p>
      <w:pPr>
        <w:spacing w:after="150"/>
      </w:pPr>
      <w:r>
        <w:rPr/>
        <w:t xml:space="preserve">一、中国建筑膜竞争环境</w:t>
      </w:r>
    </w:p>
    <w:p>
      <w:pPr>
        <w:spacing w:after="150"/>
      </w:pPr>
      <w:r>
        <w:rPr/>
        <w:t xml:space="preserve">二、中国建筑膜市场竞争程度</w:t>
      </w:r>
    </w:p>
    <w:p>
      <w:pPr>
        <w:spacing w:after="150"/>
      </w:pPr>
      <w:r>
        <w:rPr/>
        <w:t xml:space="preserve">第二节 中国建筑膜竞争力分析</w:t>
      </w:r>
    </w:p>
    <w:p>
      <w:pPr>
        <w:spacing w:after="150"/>
      </w:pPr>
      <w:r>
        <w:rPr/>
        <w:t xml:space="preserve">一、产品性能</w:t>
      </w:r>
    </w:p>
    <w:p>
      <w:pPr>
        <w:spacing w:after="150"/>
      </w:pPr>
      <w:r>
        <w:rPr/>
        <w:t xml:space="preserve">二、工艺与成本</w:t>
      </w:r>
    </w:p>
    <w:p>
      <w:pPr>
        <w:spacing w:after="150"/>
      </w:pPr>
      <w:r>
        <w:rPr/>
        <w:t xml:space="preserve">三、国内外产品竞争分析</w:t>
      </w:r>
    </w:p>
    <w:p>
      <w:pPr>
        <w:spacing w:after="150"/>
      </w:pPr>
      <w:r>
        <w:rPr/>
        <w:t xml:space="preserve">第三节 2019-2023年中国建筑膜市场集中度分析</w:t>
      </w:r>
    </w:p>
    <w:p>
      <w:pPr>
        <w:spacing w:after="150"/>
      </w:pPr>
      <w:r>
        <w:rPr/>
        <w:t xml:space="preserve">第四节 2024-2029年中国建筑膜市场竞争趋势预测</w:t>
      </w:r>
    </w:p>
    <w:p>
      <w:pPr>
        <w:spacing w:after="150"/>
      </w:pPr>
      <w:r>
        <w:rPr>
          <w:b w:val="1"/>
          <w:bCs w:val="1"/>
        </w:rPr>
        <w:t xml:space="preserve">第十一章 2019-2023年全球建筑膜重点生产厂商分析</w:t>
      </w:r>
    </w:p>
    <w:p>
      <w:pPr>
        <w:spacing w:after="150"/>
      </w:pPr>
      <w:r>
        <w:rPr/>
        <w:t xml:space="preserve">第一节 PTFE建筑膜材</w:t>
      </w:r>
    </w:p>
    <w:p>
      <w:pPr>
        <w:spacing w:after="150"/>
      </w:pPr>
      <w:r>
        <w:rPr/>
        <w:t xml:space="preserve">一、德国Mehler公司</w:t>
      </w:r>
    </w:p>
    <w:p>
      <w:pPr>
        <w:spacing w:after="150"/>
      </w:pPr>
      <w:r>
        <w:rPr/>
        <w:t xml:space="preserve">二、Verseidag公司</w:t>
      </w:r>
    </w:p>
    <w:p>
      <w:pPr>
        <w:spacing w:after="150"/>
      </w:pPr>
      <w:r>
        <w:rPr/>
        <w:t xml:space="preserve">三、日本Taiyoko-gyo公司</w:t>
      </w:r>
    </w:p>
    <w:p>
      <w:pPr>
        <w:spacing w:after="150"/>
      </w:pPr>
      <w:r>
        <w:rPr/>
        <w:t xml:space="preserve">四、中兴化成工业株式会社</w:t>
      </w:r>
    </w:p>
    <w:p>
      <w:pPr>
        <w:spacing w:after="150"/>
      </w:pPr>
      <w:r>
        <w:rPr/>
        <w:t xml:space="preserve">五、美国Chemfab公司</w:t>
      </w:r>
    </w:p>
    <w:p>
      <w:pPr>
        <w:spacing w:after="150"/>
      </w:pPr>
      <w:r>
        <w:rPr/>
        <w:t xml:space="preserve">六、沙特阿拉伯ObeiKan公司</w:t>
      </w:r>
    </w:p>
    <w:p>
      <w:pPr>
        <w:spacing w:after="150"/>
      </w:pPr>
      <w:r>
        <w:rPr/>
        <w:t xml:space="preserve">第二节 玻纤有机硅树脂建筑膜材-------美国欧文斯克宁公司(Vestar膜)</w:t>
      </w:r>
    </w:p>
    <w:p>
      <w:pPr>
        <w:spacing w:after="150"/>
      </w:pPr>
      <w:r>
        <w:rPr/>
        <w:t xml:space="preserve">第三节 ETFE膜材</w:t>
      </w:r>
    </w:p>
    <w:p>
      <w:pPr>
        <w:spacing w:after="150"/>
      </w:pPr>
      <w:r>
        <w:rPr/>
        <w:t xml:space="preserve">一、日本旭硝子</w:t>
      </w:r>
    </w:p>
    <w:p>
      <w:pPr>
        <w:spacing w:after="150"/>
      </w:pPr>
      <w:r>
        <w:rPr/>
        <w:t xml:space="preserve">二、德国科威尔</w:t>
      </w:r>
    </w:p>
    <w:p>
      <w:pPr>
        <w:spacing w:after="150"/>
      </w:pPr>
      <w:r>
        <w:rPr>
          <w:b w:val="1"/>
          <w:bCs w:val="1"/>
        </w:rPr>
        <w:t xml:space="preserve">第十二章 2019-2023年中国建筑膜重点生产企业发展态势分析</w:t>
      </w:r>
    </w:p>
    <w:p>
      <w:pPr>
        <w:spacing w:after="150"/>
      </w:pPr>
      <w:r>
        <w:rPr/>
        <w:t xml:space="preserve">第一节 宁波天塔工业材料有限公司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浙江东南建筑膜材有限公司</w:t>
      </w:r>
    </w:p>
    <w:p>
      <w:pPr>
        <w:spacing w:after="150"/>
      </w:pPr>
      <w:r>
        <w:rPr/>
        <w:t xml:space="preserve">第三节 宁波天塔聚氟玻纤有限公司(PTFE建筑膜材)</w:t>
      </w:r>
    </w:p>
    <w:p>
      <w:pPr>
        <w:spacing w:after="150"/>
      </w:pPr>
      <w:r>
        <w:rPr/>
        <w:t xml:space="preserve">第四节 泰州维维高分子有限公司(PTFE建筑膜材)</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天幕</w:t>
      </w:r>
    </w:p>
    <w:p>
      <w:pPr>
        <w:spacing w:after="150"/>
      </w:pPr>
      <w:r>
        <w:rPr/>
        <w:t xml:space="preserve">第六节 超膜国际环保科技(北京)有限公司</w:t>
      </w:r>
    </w:p>
    <w:p>
      <w:pPr>
        <w:spacing w:after="150"/>
      </w:pPr>
      <w:r>
        <w:rPr>
          <w:b w:val="1"/>
          <w:bCs w:val="1"/>
        </w:rPr>
        <w:t xml:space="preserve">第十三章 2024-2029年中国建筑膜市场前景及趋势预测分析</w:t>
      </w:r>
    </w:p>
    <w:p>
      <w:pPr>
        <w:spacing w:after="150"/>
      </w:pPr>
      <w:r>
        <w:rPr/>
        <w:t xml:space="preserve">第一节 2024-2029年中国建筑膜产业前景展望</w:t>
      </w:r>
    </w:p>
    <w:p>
      <w:pPr>
        <w:spacing w:after="150"/>
      </w:pPr>
      <w:r>
        <w:rPr/>
        <w:t xml:space="preserve">一、膜结构被称为“21世纪的建筑”</w:t>
      </w:r>
    </w:p>
    <w:p>
      <w:pPr>
        <w:spacing w:after="150"/>
      </w:pPr>
      <w:r>
        <w:rPr/>
        <w:t xml:space="preserve">二、PTFE、PVC和表面改性的PVC、ETFE等膜材是市场的主流</w:t>
      </w:r>
    </w:p>
    <w:p>
      <w:pPr>
        <w:spacing w:after="150"/>
      </w:pPr>
      <w:r>
        <w:rPr/>
        <w:t xml:space="preserve">三、中国建筑膜产业发展前景</w:t>
      </w:r>
    </w:p>
    <w:p>
      <w:pPr>
        <w:spacing w:after="150"/>
      </w:pPr>
      <w:r>
        <w:rPr/>
        <w:t xml:space="preserve">四、膜结构建筑的发展应用及前景</w:t>
      </w:r>
    </w:p>
    <w:p>
      <w:pPr>
        <w:spacing w:after="150"/>
      </w:pPr>
      <w:r>
        <w:rPr/>
        <w:t xml:space="preserve">第二节 2024-2029年中国建筑膜发展新趋势预测分析</w:t>
      </w:r>
    </w:p>
    <w:p>
      <w:pPr>
        <w:spacing w:after="150"/>
      </w:pPr>
      <w:r>
        <w:rPr/>
        <w:t xml:space="preserve">第三节 2024-2029年中国建筑膜市场前景预测</w:t>
      </w:r>
    </w:p>
    <w:p>
      <w:pPr>
        <w:spacing w:after="150"/>
      </w:pPr>
      <w:r>
        <w:rPr/>
        <w:t xml:space="preserve">一、中国建筑膜市场规模及增长</w:t>
      </w:r>
    </w:p>
    <w:p>
      <w:pPr>
        <w:spacing w:after="150"/>
      </w:pPr>
      <w:r>
        <w:rPr/>
        <w:t xml:space="preserve">二、中国建筑膜市场热点产品前景预测</w:t>
      </w:r>
    </w:p>
    <w:p>
      <w:pPr>
        <w:spacing w:after="150"/>
      </w:pPr>
      <w:r>
        <w:rPr/>
        <w:t xml:space="preserve">三、中国建筑膜市场供需预测分析</w:t>
      </w:r>
    </w:p>
    <w:p>
      <w:pPr>
        <w:spacing w:after="150"/>
      </w:pPr>
      <w:r>
        <w:rPr/>
        <w:t xml:space="preserve">第四节 2024-2029年中国建筑膜市场盈利空间预测分析</w:t>
      </w:r>
    </w:p>
    <w:p>
      <w:pPr>
        <w:spacing w:after="150"/>
      </w:pPr>
      <w:r>
        <w:rPr>
          <w:b w:val="1"/>
          <w:bCs w:val="1"/>
        </w:rPr>
        <w:t xml:space="preserve">第十四章 2024-2029年中国建筑膜市场投资前景预测分析</w:t>
      </w:r>
    </w:p>
    <w:p>
      <w:pPr>
        <w:spacing w:after="150"/>
      </w:pPr>
      <w:r>
        <w:rPr/>
        <w:t xml:space="preserve">第一节 2019-2023年中国建筑膜投资概况</w:t>
      </w:r>
    </w:p>
    <w:p>
      <w:pPr>
        <w:spacing w:after="150"/>
      </w:pPr>
      <w:r>
        <w:rPr/>
        <w:t xml:space="preserve">一、建筑膜投资环境</w:t>
      </w:r>
    </w:p>
    <w:p>
      <w:pPr>
        <w:spacing w:after="150"/>
      </w:pPr>
      <w:r>
        <w:rPr/>
        <w:t xml:space="preserve">1、经济环境</w:t>
      </w:r>
    </w:p>
    <w:p>
      <w:pPr>
        <w:spacing w:after="150"/>
      </w:pPr>
      <w:r>
        <w:rPr/>
        <w:t xml:space="preserve">2、政策推动</w:t>
      </w:r>
    </w:p>
    <w:p>
      <w:pPr>
        <w:spacing w:after="150"/>
      </w:pPr>
      <w:r>
        <w:rPr/>
        <w:t xml:space="preserve">3、中国世博、大运会等代动大型厂馆建设</w:t>
      </w:r>
    </w:p>
    <w:p>
      <w:pPr>
        <w:spacing w:after="150"/>
      </w:pPr>
      <w:r>
        <w:rPr/>
        <w:t xml:space="preserve">二、建筑膜投资特性</w:t>
      </w:r>
    </w:p>
    <w:p>
      <w:pPr>
        <w:spacing w:after="150"/>
      </w:pPr>
      <w:r>
        <w:rPr/>
        <w:t xml:space="preserve">第二节 2024-2029年中国建筑膜市场投资商机评点</w:t>
      </w:r>
    </w:p>
    <w:p>
      <w:pPr>
        <w:spacing w:after="150"/>
      </w:pPr>
      <w:r>
        <w:rPr/>
        <w:t xml:space="preserve">一、中国建筑膜市场蕴藏无限商机</w:t>
      </w:r>
    </w:p>
    <w:p>
      <w:pPr>
        <w:spacing w:after="150"/>
      </w:pPr>
      <w:r>
        <w:rPr/>
        <w:t xml:space="preserve">二、中国建筑膜区域投资潜力</w:t>
      </w:r>
    </w:p>
    <w:p>
      <w:pPr>
        <w:spacing w:after="150"/>
      </w:pPr>
      <w:r>
        <w:rPr/>
        <w:t xml:space="preserve">三、建筑玻璃隔热防爆膜,商机无限“钱景”诱人</w:t>
      </w:r>
    </w:p>
    <w:p>
      <w:pPr>
        <w:spacing w:after="150"/>
      </w:pPr>
      <w:r>
        <w:rPr/>
        <w:t xml:space="preserve">第三节 2024-2029年中国建筑膜市场投资风险预警</w:t>
      </w:r>
    </w:p>
    <w:p>
      <w:pPr>
        <w:spacing w:after="150"/>
      </w:pPr>
      <w:r>
        <w:rPr/>
        <w:t xml:space="preserve">一、宏观调控政策风险</w:t>
      </w:r>
    </w:p>
    <w:p>
      <w:pPr>
        <w:spacing w:after="150"/>
      </w:pPr>
      <w:r>
        <w:rPr/>
        <w:t xml:space="preserve">二、市场竞争风险</w:t>
      </w:r>
    </w:p>
    <w:p>
      <w:pPr>
        <w:spacing w:after="150"/>
      </w:pPr>
      <w:r>
        <w:rPr/>
        <w:t xml:space="preserve">三、原料供给风险</w:t>
      </w:r>
    </w:p>
    <w:p>
      <w:pPr>
        <w:spacing w:after="150"/>
      </w:pPr>
      <w:r>
        <w:rPr/>
        <w:t xml:space="preserve">四、市场运营机制风险</w:t>
      </w:r>
    </w:p>
    <w:p>
      <w:pPr>
        <w:spacing w:after="150"/>
      </w:pPr>
      <w:r>
        <w:rPr/>
        <w:t xml:space="preserve">第四节 专家投资建议</w:t>
      </w:r>
    </w:p>
    <w:p>
      <w:pPr>
        <w:spacing w:after="150"/>
      </w:pPr>
      <w:r>
        <w:rPr>
          <w:b w:val="1"/>
          <w:bCs w:val="1"/>
        </w:rPr>
        <w:t xml:space="preserve">图表目录</w:t>
      </w:r>
    </w:p>
    <w:p>
      <w:pPr>
        <w:spacing w:after="150"/>
      </w:pPr>
      <w:r>
        <w:rPr/>
        <w:t xml:space="preserve">图表：2019-2023年世界经济增长趋势</w:t>
      </w:r>
    </w:p>
    <w:p>
      <w:pPr>
        <w:spacing w:after="150"/>
      </w:pPr>
      <w:r>
        <w:rPr/>
        <w:t xml:space="preserve">图表：2019-2023年世界货物贸易量增长率</w:t>
      </w:r>
    </w:p>
    <w:p>
      <w:pPr>
        <w:spacing w:after="150"/>
      </w:pPr>
      <w:r>
        <w:rPr/>
        <w:t xml:space="preserve">图表：2019-2023年全国建筑业累计总产值</w:t>
      </w:r>
    </w:p>
    <w:p>
      <w:pPr>
        <w:spacing w:after="150"/>
      </w:pPr>
      <w:r>
        <w:rPr/>
        <w:t xml:space="preserve">图表：2019-2023年美国季度国内生产总值</w:t>
      </w:r>
    </w:p>
    <w:p>
      <w:pPr>
        <w:spacing w:after="150"/>
      </w:pPr>
      <w:r>
        <w:rPr/>
        <w:t xml:space="preserve">图表：2019-2023年国内生产总值初步核算数据</w:t>
      </w:r>
    </w:p>
    <w:p>
      <w:pPr>
        <w:spacing w:after="150"/>
      </w:pPr>
      <w:r>
        <w:rPr/>
        <w:t xml:space="preserve">图表：2019-2023年我国GDP环比增长速度</w:t>
      </w:r>
    </w:p>
    <w:p>
      <w:pPr>
        <w:spacing w:after="150"/>
      </w:pPr>
      <w:r>
        <w:rPr/>
        <w:t xml:space="preserve">图表：2019-2023年我国国内生产总值及其增长速度</w:t>
      </w:r>
    </w:p>
    <w:p>
      <w:pPr>
        <w:spacing w:after="150"/>
      </w:pPr>
      <w:r>
        <w:rPr/>
        <w:t xml:space="preserve">图表：2019-2023年国内生产总值初步核算数据</w:t>
      </w:r>
    </w:p>
    <w:p>
      <w:pPr>
        <w:spacing w:after="150"/>
      </w:pPr>
      <w:r>
        <w:rPr/>
        <w:t xml:space="preserve">图表：2019-2023年我国GDP环比增长速度</w:t>
      </w:r>
    </w:p>
    <w:p>
      <w:pPr>
        <w:spacing w:after="150"/>
      </w:pPr>
      <w:r>
        <w:rPr/>
        <w:t xml:space="preserve">图表：2019-2023年我国固定资产投资(不含农户)同比增速</w:t>
      </w:r>
    </w:p>
    <w:p>
      <w:pPr>
        <w:spacing w:after="150"/>
      </w:pPr>
      <w:r>
        <w:rPr/>
        <w:t xml:space="preserve">图表：2019-2023年分地区投资相邻两月累计同比增速</w:t>
      </w:r>
    </w:p>
    <w:p>
      <w:pPr>
        <w:spacing w:after="150"/>
      </w:pPr>
      <w:r>
        <w:rPr/>
        <w:t xml:space="preserve">图表：2019-2023年我国固定资产投资到位资金同比增速</w:t>
      </w:r>
    </w:p>
    <w:p>
      <w:pPr>
        <w:spacing w:after="150"/>
      </w:pPr>
      <w:r>
        <w:rPr/>
        <w:t xml:space="preserve">图表：2019-2023年份固定资产投资(不含农户)主要数据</w:t>
      </w:r>
    </w:p>
    <w:p>
      <w:pPr>
        <w:spacing w:after="150"/>
      </w:pPr>
      <w:r>
        <w:rPr/>
        <w:t xml:space="preserve">图表：2019-2023年我国人口及其自然增长率变化情况</w:t>
      </w:r>
    </w:p>
    <w:p>
      <w:pPr>
        <w:spacing w:after="150"/>
      </w:pPr>
      <w:r>
        <w:rPr/>
        <w:t xml:space="preserve">图表：2019-2023年普通高等教育、中等职业教育及普通高中招生人数</w:t>
      </w:r>
    </w:p>
    <w:p>
      <w:pPr>
        <w:spacing w:after="150"/>
      </w:pPr>
      <w:r>
        <w:rPr/>
        <w:t xml:space="preserve">图表：2019-2023年研究与试验发展经费支出</w:t>
      </w:r>
    </w:p>
    <w:p>
      <w:pPr>
        <w:spacing w:after="150"/>
      </w:pPr>
      <w:r>
        <w:rPr/>
        <w:t xml:space="preserve">图表：2019-2023年我国建筑膜制造行业销售利润率分析</w:t>
      </w:r>
    </w:p>
    <w:p>
      <w:pPr>
        <w:spacing w:after="150"/>
      </w:pPr>
      <w:r>
        <w:rPr/>
        <w:t xml:space="preserve">图表：2019-2023年我国不同规模建筑膜制造行业企业总资产利润率</w:t>
      </w:r>
    </w:p>
    <w:p>
      <w:pPr>
        <w:spacing w:after="150"/>
      </w:pPr>
      <w:r>
        <w:rPr/>
        <w:t xml:space="preserve">图表：2019-2023年我国建筑膜制造行业企业产值利税率</w:t>
      </w:r>
    </w:p>
    <w:p>
      <w:pPr>
        <w:spacing w:after="150"/>
      </w:pPr>
      <w:r>
        <w:rPr/>
        <w:t xml:space="preserve">图表：2019-2023年我国不同规模建筑膜制造行业销售利润率分析</w:t>
      </w:r>
    </w:p>
    <w:p>
      <w:pPr>
        <w:spacing w:after="150"/>
      </w:pPr>
      <w:r>
        <w:rPr/>
        <w:t xml:space="preserve">图表：2019-2023年我国不同规模建筑膜制造行业企业总资产利润率</w:t>
      </w:r>
    </w:p>
    <w:p>
      <w:pPr>
        <w:spacing w:after="150"/>
      </w:pPr>
      <w:r>
        <w:rPr/>
        <w:t xml:space="preserve">图表：2019-2023年我国不同规模建筑膜制造行业企业产值利税率</w:t>
      </w:r>
    </w:p>
    <w:p>
      <w:pPr>
        <w:spacing w:after="150"/>
      </w:pPr>
      <w:r>
        <w:rPr/>
        <w:t xml:space="preserve">图表：2019-2023年我国建筑膜制造行业不同所有制企业销售利润率</w:t>
      </w:r>
    </w:p>
    <w:p>
      <w:pPr>
        <w:spacing w:after="150"/>
      </w:pPr>
      <w:r>
        <w:rPr/>
        <w:t xml:space="preserve">图表：2019-2023年我国建筑膜制造行业中不同所有制企业总资产利润率</w:t>
      </w:r>
    </w:p>
    <w:p>
      <w:pPr>
        <w:spacing w:after="150"/>
      </w:pPr>
      <w:r>
        <w:rPr/>
        <w:t xml:space="preserve">图表：2019-2023年我国建筑膜制造行业中不同所有制企业产值利税率</w:t>
      </w:r>
    </w:p>
    <w:p>
      <w:pPr>
        <w:spacing w:after="150"/>
      </w:pPr>
      <w:r>
        <w:rPr/>
        <w:t xml:space="preserve">图表：2019-2023年我国建筑膜区域市场集中度分析</w:t>
      </w:r>
    </w:p>
    <w:p>
      <w:pPr>
        <w:spacing w:after="150"/>
      </w:pPr>
      <w:r>
        <w:rPr/>
        <w:t xml:space="preserve">图表：近3年宁波天塔工业材料有限公司流动资产周转次数变化情况</w:t>
      </w:r>
    </w:p>
    <w:p>
      <w:pPr>
        <w:spacing w:after="150"/>
      </w:pPr>
      <w:r>
        <w:rPr/>
        <w:t xml:space="preserve">图表：近4年宁波天塔工业材料有限公司流动资产周转次数变化情况</w:t>
      </w:r>
    </w:p>
    <w:p>
      <w:pPr>
        <w:spacing w:after="150"/>
      </w:pPr>
      <w:r>
        <w:rPr/>
        <w:t xml:space="preserve">图表：近3年宁波天塔工业材料有限公司产权比率变化情况</w:t>
      </w:r>
    </w:p>
    <w:p>
      <w:pPr>
        <w:spacing w:after="150"/>
      </w:pPr>
      <w:r>
        <w:rPr/>
        <w:t xml:space="preserve">图表：近4年宁波天塔工业材料有限公司产权比率变化情况</w:t>
      </w:r>
    </w:p>
    <w:p>
      <w:pPr>
        <w:spacing w:after="150"/>
      </w:pPr>
      <w:r>
        <w:rPr/>
        <w:t xml:space="preserve">图表：近3年宁波天塔工业材料有限公司销售毛利率变化情况</w:t>
      </w:r>
    </w:p>
    <w:p>
      <w:pPr>
        <w:spacing w:after="150"/>
      </w:pPr>
      <w:r>
        <w:rPr/>
        <w:t xml:space="preserve">图表：近4年宁波天塔工业材料有限公司销售毛利率变化情况</w:t>
      </w:r>
    </w:p>
    <w:p>
      <w:pPr>
        <w:spacing w:after="150"/>
      </w:pPr>
      <w:r>
        <w:rPr/>
        <w:t xml:space="preserve">图表：近3年宁波天塔工业材料有限公司总资产周转次数变化情况</w:t>
      </w:r>
    </w:p>
    <w:p>
      <w:pPr>
        <w:spacing w:after="150"/>
      </w:pPr>
      <w:r>
        <w:rPr/>
        <w:t xml:space="preserve">图表：近4年宁波天塔工业材料有限公司总资产周转次数变化情况</w:t>
      </w:r>
    </w:p>
    <w:p>
      <w:pPr>
        <w:spacing w:after="150"/>
      </w:pPr>
      <w:r>
        <w:rPr/>
        <w:t xml:space="preserve">图表：近3年宁波天塔工业材料有限公司资产负债率变化情况</w:t>
      </w:r>
    </w:p>
    <w:p>
      <w:pPr>
        <w:spacing w:after="150"/>
      </w:pPr>
      <w:r>
        <w:rPr/>
        <w:t xml:space="preserve">图表：近4年宁波天塔工业材料有限公司资产负债率变化情况</w:t>
      </w:r>
    </w:p>
    <w:p>
      <w:pPr>
        <w:spacing w:after="150"/>
      </w:pPr>
      <w:r>
        <w:rPr/>
        <w:t xml:space="preserve">图表：近3年宁波天塔工业材料有限公司固定资产周转次数情况</w:t>
      </w:r>
    </w:p>
    <w:p>
      <w:pPr>
        <w:spacing w:after="150"/>
      </w:pPr>
      <w:r>
        <w:rPr/>
        <w:t xml:space="preserve">图表：近4年宁波天塔工业材料有限公司固定资产周转次数情况</w:t>
      </w:r>
    </w:p>
    <w:p>
      <w:pPr>
        <w:spacing w:after="150"/>
      </w:pPr>
      <w:r>
        <w:rPr/>
        <w:t xml:space="preserve">图表：近3年泰州维维高分子有限公司流动资产周转次数变化情况</w:t>
      </w:r>
    </w:p>
    <w:p>
      <w:pPr>
        <w:spacing w:after="150"/>
      </w:pPr>
      <w:r>
        <w:rPr/>
        <w:t xml:space="preserve">图表：近4年泰州维维高分子有限公司流动资产周转次数变化情况</w:t>
      </w:r>
    </w:p>
    <w:p>
      <w:pPr>
        <w:spacing w:after="150"/>
      </w:pPr>
      <w:r>
        <w:rPr/>
        <w:t xml:space="preserve">图表：近3年泰州维维高分子有限公司产权比率变化情况</w:t>
      </w:r>
    </w:p>
    <w:p>
      <w:pPr>
        <w:spacing w:after="150"/>
      </w:pPr>
      <w:r>
        <w:rPr/>
        <w:t xml:space="preserve">图表：近4年泰州维维高分子有限公司产权比率变化情况</w:t>
      </w:r>
    </w:p>
    <w:p>
      <w:pPr>
        <w:spacing w:after="150"/>
      </w:pPr>
      <w:r>
        <w:rPr/>
        <w:t xml:space="preserve">图表：近3年泰州维维高分子有限公司销售毛利率变化情况</w:t>
      </w:r>
    </w:p>
    <w:p>
      <w:pPr>
        <w:spacing w:after="150"/>
      </w:pPr>
      <w:r>
        <w:rPr/>
        <w:t xml:space="preserve">图表：近4年泰州维维高分子有限公司销售毛利率变化情况</w:t>
      </w:r>
    </w:p>
    <w:p>
      <w:pPr>
        <w:spacing w:after="150"/>
      </w:pPr>
      <w:r>
        <w:rPr/>
        <w:t xml:space="preserve">图表：近3年泰州维维高分子有限公司总资产周转次数变化情况</w:t>
      </w:r>
    </w:p>
    <w:p>
      <w:pPr>
        <w:spacing w:after="150"/>
      </w:pPr>
      <w:r>
        <w:rPr/>
        <w:t xml:space="preserve">图表：近4年泰州维维高分子有限公司总资产周转次数变化情况</w:t>
      </w:r>
    </w:p>
    <w:p>
      <w:pPr>
        <w:spacing w:after="150"/>
      </w:pPr>
      <w:r>
        <w:rPr/>
        <w:t xml:space="preserve">图表：近3年泰州维维高分子有限公司资产负债率变化情况</w:t>
      </w:r>
    </w:p>
    <w:p>
      <w:pPr>
        <w:spacing w:after="150"/>
      </w:pPr>
      <w:r>
        <w:rPr/>
        <w:t xml:space="preserve">图表：近4年泰州维维高分子有限公司资产负债率变化情况</w:t>
      </w:r>
    </w:p>
    <w:p>
      <w:pPr>
        <w:spacing w:after="150"/>
      </w:pPr>
      <w:r>
        <w:rPr/>
        <w:t xml:space="preserve">图表：近3年泰州维维高分子有限公司固定资产周转次数情况</w:t>
      </w:r>
    </w:p>
    <w:p>
      <w:pPr>
        <w:spacing w:after="150"/>
      </w:pPr>
      <w:r>
        <w:rPr/>
        <w:t xml:space="preserve">图表：近4年泰州维维高分子有限公司固定资产周转次数情况</w:t>
      </w:r>
    </w:p>
    <w:p>
      <w:pPr>
        <w:spacing w:after="150"/>
      </w:pPr>
      <w:r>
        <w:rPr/>
        <w:t xml:space="preserve">图表：2024-2029年建筑膜行业投资收益率预测</w:t>
      </w:r>
    </w:p>
    <w:p>
      <w:pPr>
        <w:spacing w:after="150"/>
      </w:pPr>
      <w:r>
        <w:rPr/>
        <w:t xml:space="preserve">图表：2024-2029年建筑膜行业同业竞争风险及控制策略</w:t>
      </w:r>
    </w:p>
    <w:p>
      <w:pPr>
        <w:spacing w:after="150"/>
      </w:pPr>
      <w:r>
        <w:rPr/>
        <w:t xml:space="preserve">图表：建筑膜技术应用注意事项分析</w:t>
      </w:r>
    </w:p>
    <w:p>
      <w:pPr>
        <w:spacing w:after="150"/>
      </w:pPr>
      <w:r>
        <w:rPr/>
        <w:t xml:space="preserve">图表：建筑膜项目投资注意事项图</w:t>
      </w:r>
    </w:p>
    <w:p>
      <w:pPr>
        <w:spacing w:after="150"/>
      </w:pPr>
      <w:r>
        <w:rPr/>
        <w:t xml:space="preserve">图表：建筑膜行业生产开发注意事项</w:t>
      </w:r>
    </w:p>
    <w:p>
      <w:pPr>
        <w:spacing w:after="150"/>
      </w:pPr>
      <w:r>
        <w:rPr/>
        <w:t xml:space="preserve">图表：建筑膜销售注意事项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2024-2029年中国建筑膜行业市场投资策略及前景预测研究报告</dc:title>
  <dc:description>2024-2029年中国建筑膜行业市场投资策略及前景预测研究报告</dc:description>
  <dc:subject>2024-2029年中国建筑膜行业市场投资策略及前景预测研究报告</dc:subject>
  <cp:keywords>研究报告</cp:keywords>
  <cp:category>研究报告</cp:category>
  <cp:lastModifiedBy>北京中道泰和信息咨询有限公司</cp:lastModifiedBy>
  <dcterms:created xsi:type="dcterms:W3CDTF">2024-01-23T11:43:15+08:00</dcterms:created>
  <dcterms:modified xsi:type="dcterms:W3CDTF">2024-01-23T11:43:15+08:00</dcterms:modified>
</cp:coreProperties>
</file>

<file path=docProps/custom.xml><?xml version="1.0" encoding="utf-8"?>
<Properties xmlns="http://schemas.openxmlformats.org/officeDocument/2006/custom-properties" xmlns:vt="http://schemas.openxmlformats.org/officeDocument/2006/docPropsVTypes"/>
</file>