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2026-2031年江西省农村城镇化建设发展规划及区域投资前景分析报告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江西，中国省级行政区，简称“赣”(gàn)，别称赣鄱大地，是江南“鱼米之乡”，古有“吴头楚尾，粤户闽庭”之称。因公元733年唐玄宗设江南西道而得省名，又因省内最大河流为赣江而简称赣。江西省东邻浙江省、福建省，南连广东省，西接湖南省，北毗湖北省、安徽省而共接长江，属于华东地区。江西省全省面积16.69万平方公里，辖11个地级市、100个县(市、区)，省会为南昌市。</w:t>
      </w:r>
    </w:p>
    <w:p>
      <w:pPr>
        <w:spacing w:after="150"/>
      </w:pPr>
      <w:r>
        <w:rPr/>
        <w:t xml:space="preserve">城镇人口总量首次超过乡村，这意味着江西社会结构出现了一个历史性变化，表明江西省已结束以乡村型社会为主的时代，开始进入以城市社会为主的新阶段，对人们的生产方式、职业结构、消费行为、生活方式、价值观念等都将产生巨大影响，也将为全省经济发展升级带来新的机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江西省市场发展状况、关联行业发展状况、行业竞争状况、优势企业发展状况、消费现状以及行业营销进行了深入的分析，在总结中国江西省发展历程的基础上，结合新时期的各方面因素，对中国江西省的发展趋势给予了细致和审慎的预测论证。本报告是江西省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江西省地区综述</w:t>
      </w:r>
    </w:p>
    <w:p>
      <w:pPr>
        <w:spacing w:before="75" w:after="0"/>
      </w:pPr>
      <w:r>
        <w:rPr/>
        <w:t xml:space="preserve">第一节 江西省地区特色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江西省城镇化建设背景分析</w:t>
      </w:r>
    </w:p>
    <w:p>
      <w:pPr>
        <w:spacing w:before="75" w:after="0"/>
      </w:pPr>
      <w:r>
        <w:rPr/>
        <w:t xml:space="preserve">第一节 江西省经济发展环境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江西省社会环境分析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江西省城镇化建设发展分析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“十四五”期间江西省城镇化建设政策规划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江西省城镇化建设“十四五”任务分析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二、建立健全农业转移人口市民化推进机制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一、优化城镇化布局</w:t>
      </w:r>
    </w:p>
    <w:p>
      <w:pPr>
        <w:spacing w:before="75" w:after="0"/>
      </w:pPr>
      <w:r>
        <w:rPr/>
        <w:t xml:space="preserve">二、促进各类城镇协调发展</w:t>
      </w:r>
    </w:p>
    <w:p>
      <w:pPr>
        <w:spacing w:before="75" w:after="0"/>
      </w:pPr>
      <w:r>
        <w:rPr/>
        <w:t xml:space="preserve">三、构建综合交通运输网络</w:t>
      </w:r>
    </w:p>
    <w:p>
      <w:pPr>
        <w:spacing w:before="75" w:after="0"/>
      </w:pPr>
      <w:r>
        <w:rPr/>
        <w:t xml:space="preserve">第四节 推动产城融合发展</w:t>
      </w:r>
    </w:p>
    <w:p>
      <w:pPr>
        <w:spacing w:before="75" w:after="0"/>
      </w:pPr>
      <w:r>
        <w:rPr/>
        <w:t xml:space="preserve">一、强化城镇产业支撑</w:t>
      </w:r>
    </w:p>
    <w:p>
      <w:pPr>
        <w:spacing w:before="75" w:after="0"/>
      </w:pPr>
      <w:r>
        <w:rPr/>
        <w:t xml:space="preserve">二、优化城市空间结构</w:t>
      </w:r>
    </w:p>
    <w:p>
      <w:pPr>
        <w:spacing w:before="75" w:after="0"/>
      </w:pPr>
      <w:r>
        <w:rPr/>
        <w:t xml:space="preserve">三、促进产城融合</w:t>
      </w:r>
    </w:p>
    <w:p>
      <w:pPr>
        <w:spacing w:before="75" w:after="0"/>
      </w:pPr>
      <w:r>
        <w:rPr/>
        <w:t xml:space="preserve">第五节 提升城镇可持续发展水平</w:t>
      </w:r>
    </w:p>
    <w:p>
      <w:pPr>
        <w:spacing w:before="75" w:after="0"/>
      </w:pPr>
      <w:r>
        <w:rPr/>
        <w:t xml:space="preserve">一、提高城市规划建设水平</w:t>
      </w:r>
    </w:p>
    <w:p>
      <w:pPr>
        <w:spacing w:before="75" w:after="0"/>
      </w:pPr>
      <w:r>
        <w:rPr/>
        <w:t xml:space="preserve">二、加快新型城市建设步伐</w:t>
      </w:r>
    </w:p>
    <w:p>
      <w:pPr>
        <w:spacing w:before="75" w:after="0"/>
      </w:pPr>
      <w:r>
        <w:rPr/>
        <w:t xml:space="preserve">三、增强城市承载能力</w:t>
      </w:r>
    </w:p>
    <w:p>
      <w:pPr>
        <w:spacing w:before="75" w:after="0"/>
      </w:pPr>
      <w:r>
        <w:rPr/>
        <w:t xml:space="preserve">四、提升城市社会治理水平</w:t>
      </w:r>
    </w:p>
    <w:p>
      <w:pPr>
        <w:spacing w:before="75" w:after="0"/>
      </w:pPr>
      <w:r>
        <w:rPr/>
        <w:t xml:space="preserve">第六节 促进城乡发展一体化</w:t>
      </w:r>
    </w:p>
    <w:p>
      <w:pPr>
        <w:spacing w:before="75" w:after="0"/>
      </w:pPr>
      <w:r>
        <w:rPr/>
        <w:t xml:space="preserve">一、建立完善城乡互动的体制机制</w:t>
      </w:r>
    </w:p>
    <w:p>
      <w:pPr>
        <w:spacing w:before="75" w:after="0"/>
      </w:pPr>
      <w:r>
        <w:rPr/>
        <w:t xml:space="preserve">二、加快农业现代化进程</w:t>
      </w:r>
    </w:p>
    <w:p>
      <w:pPr>
        <w:spacing w:before="75" w:after="0"/>
      </w:pPr>
      <w:r>
        <w:rPr/>
        <w:t xml:space="preserve">三、着力构建新型村镇体系</w:t>
      </w:r>
    </w:p>
    <w:p>
      <w:pPr>
        <w:spacing w:before="75" w:after="0"/>
      </w:pPr>
      <w:r>
        <w:rPr/>
        <w:t xml:space="preserve">第七节 构建有利于城镇化健康发展的制度环境</w:t>
      </w:r>
    </w:p>
    <w:p>
      <w:pPr>
        <w:spacing w:before="75" w:after="0"/>
      </w:pPr>
      <w:r>
        <w:rPr/>
        <w:t xml:space="preserve">一、改革人口管理制度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/>
        <w:t xml:space="preserve">五、强化生态环境保护制度</w:t>
      </w:r>
    </w:p>
    <w:p>
      <w:pPr>
        <w:spacing w:before="75" w:after="0"/>
      </w:pPr>
      <w:r>
        <w:rPr/>
        <w:t xml:space="preserve">六、推进行政区划和管理创新</w:t>
      </w:r>
    </w:p>
    <w:p>
      <w:pPr>
        <w:spacing w:before="75" w:after="0"/>
      </w:pPr>
      <w:r>
        <w:rPr>
          <w:b w:val="1"/>
          <w:bCs w:val="1"/>
        </w:rPr>
        <w:t xml:space="preserve">第六章 江西省各区域发展分析</w:t>
      </w:r>
    </w:p>
    <w:p>
      <w:pPr>
        <w:spacing w:before="75" w:after="0"/>
      </w:pPr>
      <w:r>
        <w:rPr/>
        <w:t xml:space="preserve">第一节 南昌市城镇化建设分析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九江市城镇化建设分析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赣州市城镇化建设分析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萍乡市城镇化建设分析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江西省城镇化建设路径设计与发展模式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投资前景分析</w:t>
      </w:r>
    </w:p>
    <w:p>
      <w:pPr>
        <w:spacing w:before="75" w:after="0"/>
      </w:pPr>
      <w:r>
        <w:rPr>
          <w:b w:val="1"/>
          <w:bCs w:val="1"/>
        </w:rPr>
        <w:t xml:space="preserve">第八章 江西省城镇化建设重点投资领域分析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江西省城镇化建设前景分析</w:t>
      </w:r>
    </w:p>
    <w:p>
      <w:pPr>
        <w:spacing w:before="75" w:after="0"/>
      </w:pPr>
      <w:r>
        <w:rPr/>
        <w:t xml:space="preserve">第一节 江西省地区在全国发展的优势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江西省地区城镇化建设发展战略分析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中道泰和对江西省城镇化建设发展投资建议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图表：2021-2026年江西省国民经济统计分析</w:t>
      </w:r>
    </w:p>
    <w:p>
      <w:pPr>
        <w:spacing w:before="75" w:after="0"/>
      </w:pPr>
      <w:r>
        <w:rPr/>
        <w:t xml:space="preserve">图表：2021-2026年江西省工业发展分析</w:t>
      </w:r>
    </w:p>
    <w:p>
      <w:pPr>
        <w:spacing w:before="75" w:after="0"/>
      </w:pPr>
      <w:r>
        <w:rPr/>
        <w:t xml:space="preserve">图表：2021-2026年江西省人均收入分析</w:t>
      </w:r>
    </w:p>
    <w:p>
      <w:pPr>
        <w:spacing w:before="75" w:after="0"/>
      </w:pPr>
      <w:r>
        <w:rPr/>
        <w:t xml:space="preserve">图表：2021-2026年江西省农业发展分析</w:t>
      </w:r>
    </w:p>
    <w:p>
      <w:pPr>
        <w:spacing w:before="75" w:after="0"/>
      </w:pPr>
      <w:r>
        <w:rPr/>
        <w:t xml:space="preserve">图表：2021-2026年江西省人口结构分析</w:t>
      </w:r>
    </w:p>
    <w:p>
      <w:pPr>
        <w:spacing w:before="75" w:after="0"/>
      </w:pPr>
      <w:r>
        <w:rPr/>
        <w:t xml:space="preserve">图表：2021-2026年江西省固定资产投资分析</w:t>
      </w:r>
    </w:p>
    <w:p>
      <w:pPr>
        <w:spacing w:before="75" w:after="0"/>
      </w:pPr>
      <w:r>
        <w:rPr/>
        <w:t xml:space="preserve">图表：2021-2026年南昌经济发展分析</w:t>
      </w:r>
    </w:p>
    <w:p>
      <w:pPr>
        <w:spacing w:before="75" w:after="0"/>
      </w:pPr>
      <w:r>
        <w:rPr/>
        <w:t xml:space="preserve">图表：2021-2026年九江市经济发展分析</w:t>
      </w:r>
    </w:p>
    <w:p>
      <w:pPr>
        <w:spacing w:before="75" w:after="0"/>
      </w:pPr>
      <w:r>
        <w:rPr/>
        <w:t xml:space="preserve">图表：2021-2026年建筑节能投资规模</w:t>
      </w:r>
    </w:p>
    <w:p>
      <w:pPr>
        <w:spacing w:before="75" w:after="0"/>
      </w:pPr>
      <w:r>
        <w:rPr/>
        <w:t xml:space="preserve">图表：2021-2026年废水治理投资规模析</w:t>
      </w:r>
    </w:p>
    <w:p>
      <w:pPr>
        <w:spacing w:before="75" w:after="0"/>
      </w:pPr>
      <w:r>
        <w:rPr/>
        <w:t xml:space="preserve">图表：2021-2026年固废治理投资规模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图表：2021-2026年互联网建设市场规模</w:t>
      </w:r>
    </w:p>
    <w:p>
      <w:pPr>
        <w:spacing w:before="75" w:after="0"/>
      </w:pPr>
      <w:r>
        <w:rPr/>
        <w:t xml:space="preserve">图表：2021-2026年医疗信息化市场规模</w:t>
      </w:r>
    </w:p>
    <w:p>
      <w:pPr>
        <w:spacing w:before="75" w:after="0"/>
      </w:pPr>
      <w:r>
        <w:rPr/>
        <w:t xml:space="preserve">图表：2021-2026年医疗器械市场规模</w:t>
      </w:r>
    </w:p>
    <w:p>
      <w:pPr>
        <w:spacing w:before="75" w:after="0"/>
      </w:pPr>
      <w:r>
        <w:rPr/>
        <w:t xml:space="preserve">图表：2021-2026年专科医疗发展规模</w:t>
      </w:r>
    </w:p>
    <w:p>
      <w:pPr>
        <w:spacing w:before="75" w:after="0"/>
      </w:pPr>
      <w:r>
        <w:rPr/>
        <w:t xml:space="preserve">图表：2021-2026年医疗机构发展规模</w:t>
      </w:r>
    </w:p>
    <w:p>
      <w:pPr>
        <w:spacing w:before="75" w:after="0"/>
      </w:pPr>
      <w:r>
        <w:rPr/>
        <w:t xml:space="preserve">图表：2026-2031年江西省城镇化建设投资规模预测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2026-2031年江西省农村城镇化建设发展规划及区域投资前景分析报告</dc:title>
  <dc:description>2026-2031年江西省农村城镇化建设发展规划及区域投资前景分析报告</dc:description>
  <dc:subject>2026-2031年江西省农村城镇化建设发展规划及区域投资前景分析报告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2026-03-28T00:54:49+08:00</dcterms:created>
  <dcterms:modified xsi:type="dcterms:W3CDTF">2026-03-28T00:54:49+08:00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