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2024-2029年中国通用航空市场供需预测及投资潜力研究咨询报告</w:t>
      </w:r>
    </w:p>
    <w:p>
      <w:pPr>
        <w:spacing w:after="150"/>
      </w:pPr>
      <w:r>
        <w:rPr>
          <w:b w:val="1"/>
          <w:bCs w:val="1"/>
        </w:rPr>
        <w:t xml:space="preserve">报告简介</w:t>
      </w:r>
    </w:p>
    <w:p>
      <w:pPr>
        <w:spacing w:after="150"/>
      </w:pPr>
      <w:r>
        <w:rPr/>
        <w:t xml:space="preserve">航空产业是大国崛起和综合国力的标志，也是现代国防不可或缺的重要内容，是国家安全的重要保证，是经济社会发展的重要支撑。近年来高速发展的通用航空产业，在整个航空产业中占有越来越重要的地位。</w:t>
      </w:r>
    </w:p>
    <w:p>
      <w:pPr>
        <w:spacing w:after="150"/>
      </w:pPr>
      <w:r>
        <w:rPr/>
        <w:t xml:space="preserve">通用航空，是指除军事、警务、海关缉私飞行和公共商业航空运输飞行以外的航空活动，用于此类活动的飞机统称为通用飞机。通用航空产业以公务机、轻型飞机、直升机、运动飞机等飞机制造为核心，以航空租赁和航空运输为主干，集研发、制造、销售和运营服务为一体，涉及庞大的周边和地面产品集群，产业链长，经济拉动效应高，对一、二、三产业都有巨大的带动作用，是促进产业结构调整与升级的有效途径。国际经验表明，通用航空产业投入产出比为1﹕10，就业带动比为1﹕12，具有极强的带动效应。以美国为例，目前注册通用航空飞机超过22万架，占全美民用机群总数的96%，通用航空制造业营业额约为200亿美元，带动相关产业的年产值在1500亿美元左右。</w:t>
      </w:r>
    </w:p>
    <w:p>
      <w:pPr>
        <w:spacing w:after="150"/>
      </w:pPr>
      <w:r>
        <w:rPr/>
        <w:t xml:space="preserve">随着中国低空空域的开放，汽车市场繁荣的今天将是通用航空市场发展的明天。目前中国通用飞机市场受到各种因素制约，开发程度仍然比较低。航空工业是一个国家的战略性产业和大国崛起的标志，是博弈世界舞台和参与国际竞争的制高点。它巨大的高技术发展引擎，不仅推动了世界科技进步，更带动了全球经济的飞速发展，因此被称为“工业之花”。中央政府将逐步放开低空领域用于通用航空，这将带来民用航空相关产业的发展。</w:t>
      </w:r>
    </w:p>
    <w:p>
      <w:pPr>
        <w:spacing w:after="150"/>
      </w:pPr>
      <w:r>
        <w:rPr/>
        <w:t xml:space="preserve">本研究咨询报告由北京中道泰和信息咨询有限公司领衔撰写，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我国通用航空及各子行业的发展状况、上下游发展状况、竞争替代产品、发展趋势、新产品与技术等进行了分析，并重点分析了我国通用航空行业发展状况和特点，以及中国通用航空行业将面临的挑战、企业的发展策略等。报告还对全球的通用航空行业发展态势作了详细分析，并对通用航空行业进行了趋向研判，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通用航空行业发展概述 1</w:t>
      </w:r>
    </w:p>
    <w:p>
      <w:pPr>
        <w:spacing w:after="150"/>
      </w:pPr>
      <w:r>
        <w:rPr/>
        <w:t xml:space="preserve">第一节 行业定义及分类 1</w:t>
      </w:r>
    </w:p>
    <w:p>
      <w:pPr>
        <w:spacing w:after="150"/>
      </w:pPr>
      <w:r>
        <w:rPr/>
        <w:t xml:space="preserve">一、行业定义 1</w:t>
      </w:r>
    </w:p>
    <w:p>
      <w:pPr>
        <w:spacing w:after="150"/>
      </w:pPr>
      <w:r>
        <w:rPr/>
        <w:t xml:space="preserve">二、行业主要产品分类 1</w:t>
      </w:r>
    </w:p>
    <w:p>
      <w:pPr>
        <w:spacing w:after="150"/>
      </w:pPr>
      <w:r>
        <w:rPr/>
        <w:t xml:space="preserve">第二节 行业起源及历史 2</w:t>
      </w:r>
    </w:p>
    <w:p>
      <w:pPr>
        <w:spacing w:after="150"/>
      </w:pPr>
      <w:r>
        <w:rPr/>
        <w:t xml:space="preserve">第三节 行业地位及作用 5</w:t>
      </w:r>
    </w:p>
    <w:p>
      <w:pPr>
        <w:spacing w:after="150"/>
      </w:pPr>
      <w:r>
        <w:rPr/>
        <w:t xml:space="preserve">第四节 行业发展周期及阶段 8</w:t>
      </w:r>
    </w:p>
    <w:p>
      <w:pPr>
        <w:spacing w:after="150"/>
      </w:pPr>
      <w:r>
        <w:rPr>
          <w:b w:val="1"/>
          <w:bCs w:val="1"/>
        </w:rPr>
        <w:t xml:space="preserve">第二章 通用航空行业发展环境 10</w:t>
      </w:r>
    </w:p>
    <w:p>
      <w:pPr>
        <w:spacing w:after="150"/>
      </w:pPr>
      <w:r>
        <w:rPr/>
        <w:t xml:space="preserve">第一节 经济环境 10</w:t>
      </w:r>
    </w:p>
    <w:p>
      <w:pPr>
        <w:spacing w:after="150"/>
      </w:pPr>
      <w:r>
        <w:rPr/>
        <w:t xml:space="preserve">一、国内经济运行现状 10</w:t>
      </w:r>
    </w:p>
    <w:p>
      <w:pPr>
        <w:spacing w:after="150"/>
      </w:pPr>
      <w:r>
        <w:rPr/>
        <w:t xml:space="preserve">二、国内经济趋势判断 17</w:t>
      </w:r>
    </w:p>
    <w:p>
      <w:pPr>
        <w:spacing w:after="150"/>
      </w:pPr>
      <w:r>
        <w:rPr/>
        <w:t xml:space="preserve">三、经济环境对行业的影响分析 20</w:t>
      </w:r>
    </w:p>
    <w:p>
      <w:pPr>
        <w:spacing w:after="150"/>
      </w:pPr>
      <w:r>
        <w:rPr/>
        <w:t xml:space="preserve">第二节 社会环境 20</w:t>
      </w:r>
    </w:p>
    <w:p>
      <w:pPr>
        <w:spacing w:after="150"/>
      </w:pPr>
      <w:r>
        <w:rPr/>
        <w:t xml:space="preserve">一、人口环境分析 20</w:t>
      </w:r>
    </w:p>
    <w:p>
      <w:pPr>
        <w:spacing w:after="150"/>
      </w:pPr>
      <w:r>
        <w:rPr/>
        <w:t xml:space="preserve">二、科技环境分析 21</w:t>
      </w:r>
    </w:p>
    <w:p>
      <w:pPr>
        <w:spacing w:after="150"/>
      </w:pPr>
      <w:r>
        <w:rPr/>
        <w:t xml:space="preserve">三、生态环境分析 22</w:t>
      </w:r>
    </w:p>
    <w:p>
      <w:pPr>
        <w:spacing w:after="150"/>
      </w:pPr>
      <w:r>
        <w:rPr/>
        <w:t xml:space="preserve">四、中国城镇化率 23</w:t>
      </w:r>
    </w:p>
    <w:p>
      <w:pPr>
        <w:spacing w:after="150"/>
      </w:pPr>
      <w:r>
        <w:rPr/>
        <w:t xml:space="preserve">第三节 政策监管环境 24</w:t>
      </w:r>
    </w:p>
    <w:p>
      <w:pPr>
        <w:spacing w:after="150"/>
      </w:pPr>
      <w:r>
        <w:rPr/>
        <w:t xml:space="preserve">一、管理体制 24</w:t>
      </w:r>
    </w:p>
    <w:p>
      <w:pPr>
        <w:spacing w:after="150"/>
      </w:pPr>
      <w:r>
        <w:rPr/>
        <w:t xml:space="preserve">二、主要政策法规 26</w:t>
      </w:r>
    </w:p>
    <w:p>
      <w:pPr>
        <w:spacing w:after="150"/>
      </w:pPr>
      <w:r>
        <w:rPr/>
        <w:t xml:space="preserve">三、政策法规影响 30</w:t>
      </w:r>
    </w:p>
    <w:p>
      <w:pPr>
        <w:spacing w:after="150"/>
      </w:pPr>
      <w:r>
        <w:rPr/>
        <w:t xml:space="preserve">第四节 技术环境 30</w:t>
      </w:r>
    </w:p>
    <w:p>
      <w:pPr>
        <w:spacing w:after="150"/>
      </w:pPr>
      <w:r>
        <w:rPr/>
        <w:t xml:space="preserve">一、我国通用航空技术进展分析 30</w:t>
      </w:r>
    </w:p>
    <w:p>
      <w:pPr>
        <w:spacing w:after="150"/>
      </w:pPr>
      <w:r>
        <w:rPr/>
        <w:t xml:space="preserve">二、技术现状及特点 37</w:t>
      </w:r>
    </w:p>
    <w:p>
      <w:pPr>
        <w:spacing w:after="150"/>
      </w:pPr>
      <w:r>
        <w:rPr/>
        <w:t xml:space="preserve">三、通用航空技术的未来发展趋势 39</w:t>
      </w:r>
    </w:p>
    <w:p>
      <w:pPr>
        <w:spacing w:after="150"/>
      </w:pPr>
      <w:r>
        <w:rPr>
          <w:b w:val="1"/>
          <w:bCs w:val="1"/>
        </w:rPr>
        <w:t xml:space="preserve">第二部分 行业深度分析</w:t>
      </w:r>
    </w:p>
    <w:p>
      <w:pPr>
        <w:spacing w:after="150"/>
      </w:pPr>
      <w:r>
        <w:rPr>
          <w:b w:val="1"/>
          <w:bCs w:val="1"/>
        </w:rPr>
        <w:t xml:space="preserve">第三章 通用航空行业上下游产业链发展及影响分析 41</w:t>
      </w:r>
    </w:p>
    <w:p>
      <w:pPr>
        <w:spacing w:after="150"/>
      </w:pPr>
      <w:r>
        <w:rPr/>
        <w:t xml:space="preserve">第一节 产业链介绍 41</w:t>
      </w:r>
    </w:p>
    <w:p>
      <w:pPr>
        <w:spacing w:after="150"/>
      </w:pPr>
      <w:r>
        <w:rPr/>
        <w:t xml:space="preserve">一、通用航空行业产业链简介 41</w:t>
      </w:r>
    </w:p>
    <w:p>
      <w:pPr>
        <w:spacing w:after="150"/>
      </w:pPr>
      <w:r>
        <w:rPr/>
        <w:t xml:space="preserve">二、通用航空行业产业链特征分析 41</w:t>
      </w:r>
    </w:p>
    <w:p>
      <w:pPr>
        <w:spacing w:after="150"/>
      </w:pPr>
      <w:r>
        <w:rPr/>
        <w:t xml:space="preserve">三、通用航空业的产生对产业链的影响分析 42</w:t>
      </w:r>
    </w:p>
    <w:p>
      <w:pPr>
        <w:spacing w:after="150"/>
      </w:pPr>
      <w:r>
        <w:rPr/>
        <w:t xml:space="preserve">第二节 上游产业现状分析及其对通用航空行业的影响 45</w:t>
      </w:r>
    </w:p>
    <w:p>
      <w:pPr>
        <w:spacing w:after="150"/>
      </w:pPr>
      <w:r>
        <w:rPr/>
        <w:t xml:space="preserve">一、上游产业发展现状 45</w:t>
      </w:r>
    </w:p>
    <w:p>
      <w:pPr>
        <w:spacing w:after="150"/>
      </w:pPr>
      <w:r>
        <w:rPr/>
        <w:t xml:space="preserve">二、上游行业发展趋势 47</w:t>
      </w:r>
    </w:p>
    <w:p>
      <w:pPr>
        <w:spacing w:after="150"/>
      </w:pPr>
      <w:r>
        <w:rPr/>
        <w:t xml:space="preserve">三、上游产业发展趋势及对行业的影响 48</w:t>
      </w:r>
    </w:p>
    <w:p>
      <w:pPr>
        <w:spacing w:after="150"/>
      </w:pPr>
      <w:r>
        <w:rPr/>
        <w:t xml:space="preserve">第三节 下游产业分析及其对通用航空行业的影响 49</w:t>
      </w:r>
    </w:p>
    <w:p>
      <w:pPr>
        <w:spacing w:after="150"/>
      </w:pPr>
      <w:r>
        <w:rPr/>
        <w:t xml:space="preserve">一、下游产业需求情况 49</w:t>
      </w:r>
    </w:p>
    <w:p>
      <w:pPr>
        <w:spacing w:after="150"/>
      </w:pPr>
      <w:r>
        <w:rPr/>
        <w:t xml:space="preserve">二、下游需求变化趋势 49</w:t>
      </w:r>
    </w:p>
    <w:p>
      <w:pPr>
        <w:spacing w:after="150"/>
      </w:pPr>
      <w:r>
        <w:rPr/>
        <w:t xml:space="preserve">三、下游产业发展对行业的影响 50</w:t>
      </w:r>
    </w:p>
    <w:p>
      <w:pPr>
        <w:spacing w:after="150"/>
      </w:pPr>
      <w:r>
        <w:rPr>
          <w:b w:val="1"/>
          <w:bCs w:val="1"/>
        </w:rPr>
        <w:t xml:space="preserve">第四章 世界通用航空产业发展对比及经验借鉴 52</w:t>
      </w:r>
    </w:p>
    <w:p>
      <w:pPr>
        <w:spacing w:after="150"/>
      </w:pPr>
      <w:r>
        <w:rPr/>
        <w:t xml:space="preserve">第一节 2024-2029年国际通用航空产业的发展 52</w:t>
      </w:r>
    </w:p>
    <w:p>
      <w:pPr>
        <w:spacing w:after="150"/>
      </w:pPr>
      <w:r>
        <w:rPr/>
        <w:t xml:space="preserve">一、世界通用航空产业发展综述 52</w:t>
      </w:r>
    </w:p>
    <w:p>
      <w:pPr>
        <w:spacing w:after="150"/>
      </w:pPr>
      <w:r>
        <w:rPr/>
        <w:t xml:space="preserve">二、全球通用航空产业竞争格局 54</w:t>
      </w:r>
    </w:p>
    <w:p>
      <w:pPr>
        <w:spacing w:after="150"/>
      </w:pPr>
      <w:r>
        <w:rPr/>
        <w:t xml:space="preserve">三、全球通用航空产业发展特点 54</w:t>
      </w:r>
    </w:p>
    <w:p>
      <w:pPr>
        <w:spacing w:after="150"/>
      </w:pPr>
      <w:r>
        <w:rPr/>
        <w:t xml:space="preserve">第二节 主要国家地区通用航空产业发展分析 56</w:t>
      </w:r>
    </w:p>
    <w:p>
      <w:pPr>
        <w:spacing w:after="150"/>
      </w:pPr>
      <w:r>
        <w:rPr/>
        <w:t xml:space="preserve">一、欧洲 56</w:t>
      </w:r>
    </w:p>
    <w:p>
      <w:pPr>
        <w:spacing w:after="150"/>
      </w:pPr>
      <w:r>
        <w:rPr/>
        <w:t xml:space="preserve">二、美国 61</w:t>
      </w:r>
    </w:p>
    <w:p>
      <w:pPr>
        <w:spacing w:after="150"/>
      </w:pPr>
      <w:r>
        <w:rPr/>
        <w:t xml:space="preserve">三、其它国家和地区 82</w:t>
      </w:r>
    </w:p>
    <w:p>
      <w:pPr>
        <w:spacing w:after="150"/>
      </w:pPr>
      <w:r>
        <w:rPr/>
        <w:t xml:space="preserve">第三节 世界通用航空产业发展趋势及前景分析 91</w:t>
      </w:r>
    </w:p>
    <w:p>
      <w:pPr>
        <w:spacing w:after="150"/>
      </w:pPr>
      <w:r>
        <w:rPr/>
        <w:t xml:space="preserve">一、通用航空技术发展及趋势分析 91</w:t>
      </w:r>
    </w:p>
    <w:p>
      <w:pPr>
        <w:spacing w:after="150"/>
      </w:pPr>
      <w:r>
        <w:rPr/>
        <w:t xml:space="preserve">二、通用航空产业发展趋势分析 92</w:t>
      </w:r>
    </w:p>
    <w:p>
      <w:pPr>
        <w:spacing w:after="150"/>
      </w:pPr>
      <w:r>
        <w:rPr/>
        <w:t xml:space="preserve">三、通用航空产业发展潜力分析 92</w:t>
      </w:r>
    </w:p>
    <w:p>
      <w:pPr>
        <w:spacing w:after="150"/>
      </w:pPr>
      <w:r>
        <w:rPr>
          <w:b w:val="1"/>
          <w:bCs w:val="1"/>
        </w:rPr>
        <w:t xml:space="preserve">第五章 2019-2023年通用航空机场发展分析 95</w:t>
      </w:r>
    </w:p>
    <w:p>
      <w:pPr>
        <w:spacing w:after="150"/>
      </w:pPr>
      <w:r>
        <w:rPr/>
        <w:t xml:space="preserve">第一节 2019-2023年中国通航机场建设分析 95</w:t>
      </w:r>
    </w:p>
    <w:p>
      <w:pPr>
        <w:spacing w:after="150"/>
      </w:pPr>
      <w:r>
        <w:rPr/>
        <w:t xml:space="preserve">一、通用机场概念 95</w:t>
      </w:r>
    </w:p>
    <w:p>
      <w:pPr>
        <w:spacing w:after="150"/>
      </w:pPr>
      <w:r>
        <w:rPr/>
        <w:t xml:space="preserve">二、通用机场分类 95</w:t>
      </w:r>
    </w:p>
    <w:p>
      <w:pPr>
        <w:spacing w:after="150"/>
      </w:pPr>
      <w:r>
        <w:rPr/>
        <w:t xml:space="preserve">三、市场发展形势 99</w:t>
      </w:r>
    </w:p>
    <w:p>
      <w:pPr>
        <w:spacing w:after="150"/>
      </w:pPr>
      <w:r>
        <w:rPr/>
        <w:t xml:space="preserve">四、机场建设规模 100</w:t>
      </w:r>
    </w:p>
    <w:p>
      <w:pPr>
        <w:spacing w:after="150"/>
      </w:pPr>
      <w:r>
        <w:rPr/>
        <w:t xml:space="preserve">五、运行管理现状 101</w:t>
      </w:r>
    </w:p>
    <w:p>
      <w:pPr>
        <w:spacing w:after="150"/>
      </w:pPr>
      <w:r>
        <w:rPr/>
        <w:t xml:space="preserve">六、运营模式分析 102</w:t>
      </w:r>
    </w:p>
    <w:p>
      <w:pPr>
        <w:spacing w:after="150"/>
      </w:pPr>
      <w:r>
        <w:rPr/>
        <w:t xml:space="preserve">第二节 中国通用航空机场航油保障模式 103</w:t>
      </w:r>
    </w:p>
    <w:p>
      <w:pPr>
        <w:spacing w:after="150"/>
      </w:pPr>
      <w:r>
        <w:rPr/>
        <w:t xml:space="preserve">一、机场管理机构负责模式 103</w:t>
      </w:r>
    </w:p>
    <w:p>
      <w:pPr>
        <w:spacing w:after="150"/>
      </w:pPr>
      <w:r>
        <w:rPr/>
        <w:t xml:space="preserve">二、飞行单位自行负责模式 103</w:t>
      </w:r>
    </w:p>
    <w:p>
      <w:pPr>
        <w:spacing w:after="150"/>
      </w:pPr>
      <w:r>
        <w:rPr/>
        <w:t xml:space="preserve">三、第三方供油企业负责模式 103</w:t>
      </w:r>
    </w:p>
    <w:p>
      <w:pPr>
        <w:spacing w:after="150"/>
      </w:pPr>
      <w:r>
        <w:rPr/>
        <w:t xml:space="preserve">第三节 中国通用航空加长发展问题分析 104</w:t>
      </w:r>
    </w:p>
    <w:p>
      <w:pPr>
        <w:spacing w:after="150"/>
      </w:pPr>
      <w:r>
        <w:rPr/>
        <w:t xml:space="preserve">一、市场困境分析 104</w:t>
      </w:r>
    </w:p>
    <w:p>
      <w:pPr>
        <w:spacing w:after="150"/>
      </w:pPr>
      <w:r>
        <w:rPr/>
        <w:t xml:space="preserve">二、机场发展问题 104</w:t>
      </w:r>
    </w:p>
    <w:p>
      <w:pPr>
        <w:spacing w:after="150"/>
      </w:pPr>
      <w:r>
        <w:rPr/>
        <w:t xml:space="preserve">三、航油保障问题 106</w:t>
      </w:r>
    </w:p>
    <w:p>
      <w:pPr>
        <w:spacing w:after="150"/>
      </w:pPr>
      <w:r>
        <w:rPr/>
        <w:t xml:space="preserve">第四节 中国通用航空机场发展应对策略 108</w:t>
      </w:r>
    </w:p>
    <w:p>
      <w:pPr>
        <w:spacing w:after="150"/>
      </w:pPr>
      <w:r>
        <w:rPr/>
        <w:t xml:space="preserve">一、运行管理建议 108</w:t>
      </w:r>
    </w:p>
    <w:p>
      <w:pPr>
        <w:spacing w:after="150"/>
      </w:pPr>
      <w:r>
        <w:rPr/>
        <w:t xml:space="preserve">二、提升保障水平措施 110</w:t>
      </w:r>
    </w:p>
    <w:p>
      <w:pPr>
        <w:spacing w:after="150"/>
      </w:pPr>
      <w:r>
        <w:rPr/>
        <w:t xml:space="preserve">第五节 中国通用航空市场未来发展前景 111</w:t>
      </w:r>
    </w:p>
    <w:p>
      <w:pPr>
        <w:spacing w:after="150"/>
      </w:pPr>
      <w:r>
        <w:rPr/>
        <w:t xml:space="preserve">一、通航机场数量增长 111</w:t>
      </w:r>
    </w:p>
    <w:p>
      <w:pPr>
        <w:spacing w:after="150"/>
      </w:pPr>
      <w:r>
        <w:rPr/>
        <w:t xml:space="preserve">二、机场空管市场需求 111</w:t>
      </w:r>
    </w:p>
    <w:p>
      <w:pPr>
        <w:spacing w:after="150"/>
      </w:pPr>
      <w:r>
        <w:rPr/>
        <w:t xml:space="preserve">三、机场未来发展规划 112</w:t>
      </w:r>
    </w:p>
    <w:p>
      <w:pPr>
        <w:spacing w:after="150"/>
      </w:pPr>
      <w:r>
        <w:rPr>
          <w:b w:val="1"/>
          <w:bCs w:val="1"/>
        </w:rPr>
        <w:t xml:space="preserve">第六章 2019-2023年中国通用航空产业园区发展分析 114</w:t>
      </w:r>
    </w:p>
    <w:p>
      <w:pPr>
        <w:spacing w:after="150"/>
      </w:pPr>
      <w:r>
        <w:rPr/>
        <w:t xml:space="preserve">第一节 中国通用航空产业园区发展分析 114</w:t>
      </w:r>
    </w:p>
    <w:p>
      <w:pPr>
        <w:spacing w:after="150"/>
      </w:pPr>
      <w:r>
        <w:rPr/>
        <w:t xml:space="preserve">一、园区建设概况 114</w:t>
      </w:r>
    </w:p>
    <w:p>
      <w:pPr>
        <w:spacing w:after="150"/>
      </w:pPr>
      <w:r>
        <w:rPr/>
        <w:t xml:space="preserve">二、国际建设经验 114</w:t>
      </w:r>
    </w:p>
    <w:p>
      <w:pPr>
        <w:spacing w:after="150"/>
      </w:pPr>
      <w:r>
        <w:rPr/>
        <w:t xml:space="preserve">三、国内发展阶段 115</w:t>
      </w:r>
    </w:p>
    <w:p>
      <w:pPr>
        <w:spacing w:after="150"/>
      </w:pPr>
      <w:r>
        <w:rPr/>
        <w:t xml:space="preserve">四、国内园区现状 116</w:t>
      </w:r>
    </w:p>
    <w:p>
      <w:pPr>
        <w:spacing w:after="150"/>
      </w:pPr>
      <w:r>
        <w:rPr/>
        <w:t xml:space="preserve">五、区域布局分析 116</w:t>
      </w:r>
    </w:p>
    <w:p>
      <w:pPr>
        <w:spacing w:after="150"/>
      </w:pPr>
      <w:r>
        <w:rPr/>
        <w:t xml:space="preserve">六、园区建设难点 117</w:t>
      </w:r>
    </w:p>
    <w:p>
      <w:pPr>
        <w:spacing w:after="150"/>
      </w:pPr>
      <w:r>
        <w:rPr/>
        <w:t xml:space="preserve">七、开发实施策略 119</w:t>
      </w:r>
    </w:p>
    <w:p>
      <w:pPr>
        <w:spacing w:after="150"/>
      </w:pPr>
      <w:r>
        <w:rPr/>
        <w:t xml:space="preserve">第二节 通用航空产业园发展模式分析 120</w:t>
      </w:r>
    </w:p>
    <w:p>
      <w:pPr>
        <w:spacing w:after="150"/>
      </w:pPr>
      <w:r>
        <w:rPr/>
        <w:t xml:space="preserve">一、发展模式总况 120</w:t>
      </w:r>
    </w:p>
    <w:p>
      <w:pPr>
        <w:spacing w:after="150"/>
      </w:pPr>
      <w:r>
        <w:rPr/>
        <w:t xml:space="preserve">二、“核心基地+服务区”模式 121</w:t>
      </w:r>
    </w:p>
    <w:p>
      <w:pPr>
        <w:spacing w:after="150"/>
      </w:pPr>
      <w:r>
        <w:rPr/>
        <w:t xml:space="preserve">三、“核心基地+生产区”模式 121</w:t>
      </w:r>
    </w:p>
    <w:p>
      <w:pPr>
        <w:spacing w:after="150"/>
      </w:pPr>
      <w:r>
        <w:rPr/>
        <w:t xml:space="preserve">四、“核心基地+生产区+服务区”模式 122</w:t>
      </w:r>
    </w:p>
    <w:p>
      <w:pPr>
        <w:spacing w:after="150"/>
      </w:pPr>
      <w:r>
        <w:rPr/>
        <w:t xml:space="preserve">五、“核心基地+服务区+商贸区+生产区”模式 122</w:t>
      </w:r>
    </w:p>
    <w:p>
      <w:pPr>
        <w:spacing w:after="150"/>
      </w:pPr>
      <w:r>
        <w:rPr/>
        <w:t xml:space="preserve">第三节 中国通用航空产业园区发展困境 122</w:t>
      </w:r>
    </w:p>
    <w:p>
      <w:pPr>
        <w:spacing w:after="150"/>
      </w:pPr>
      <w:r>
        <w:rPr/>
        <w:t xml:space="preserve">一、对通航产业及通航产业园区的理解不够深入 122</w:t>
      </w:r>
    </w:p>
    <w:p>
      <w:pPr>
        <w:spacing w:after="150"/>
      </w:pPr>
      <w:r>
        <w:rPr/>
        <w:t xml:space="preserve">二、通航产业园区公共服务平台搭建不足，支撑作用不够 123</w:t>
      </w:r>
    </w:p>
    <w:p>
      <w:pPr>
        <w:spacing w:after="150"/>
      </w:pPr>
      <w:r>
        <w:rPr/>
        <w:t xml:space="preserve">三、部分 通航产业园区定位不清，产业园区的特色有待加强 123</w:t>
      </w:r>
    </w:p>
    <w:p>
      <w:pPr>
        <w:spacing w:after="150"/>
      </w:pPr>
      <w:r>
        <w:rPr/>
        <w:t xml:space="preserve">四、通航产业园区的市场结构失衡,活力和持续动力不足 123</w:t>
      </w:r>
    </w:p>
    <w:p>
      <w:pPr>
        <w:spacing w:after="150"/>
      </w:pPr>
      <w:r>
        <w:rPr/>
        <w:t xml:space="preserve">五、通航产业园区对入园企业标准的制定和考量有待加强 124</w:t>
      </w:r>
    </w:p>
    <w:p>
      <w:pPr>
        <w:spacing w:after="150"/>
      </w:pPr>
      <w:r>
        <w:rPr/>
        <w:t xml:space="preserve">六、部分 通航产业园仅重视引入龙头企业，未重视培养龙头企业 124</w:t>
      </w:r>
    </w:p>
    <w:p>
      <w:pPr>
        <w:spacing w:after="150"/>
      </w:pPr>
      <w:r>
        <w:rPr/>
        <w:t xml:space="preserve">七、通航产业园专业管理人才匮乏，难以形成有效智力支撑 125</w:t>
      </w:r>
    </w:p>
    <w:p>
      <w:pPr>
        <w:spacing w:after="150"/>
      </w:pPr>
      <w:r>
        <w:rPr/>
        <w:t xml:space="preserve">第四节 中国通用航空产业园区发展建议 125</w:t>
      </w:r>
    </w:p>
    <w:p>
      <w:pPr>
        <w:spacing w:after="150"/>
      </w:pPr>
      <w:r>
        <w:rPr/>
        <w:t xml:space="preserve">一、找准优势 125</w:t>
      </w:r>
    </w:p>
    <w:p>
      <w:pPr>
        <w:spacing w:after="150"/>
      </w:pPr>
      <w:r>
        <w:rPr/>
        <w:t xml:space="preserve">二、明晰理念 125</w:t>
      </w:r>
    </w:p>
    <w:p>
      <w:pPr>
        <w:spacing w:after="150"/>
      </w:pPr>
      <w:r>
        <w:rPr/>
        <w:t xml:space="preserve">三、夯实基础 126</w:t>
      </w:r>
    </w:p>
    <w:p>
      <w:pPr>
        <w:spacing w:after="150"/>
      </w:pPr>
      <w:r>
        <w:rPr/>
        <w:t xml:space="preserve">四、强化科普 126</w:t>
      </w:r>
    </w:p>
    <w:p>
      <w:pPr>
        <w:spacing w:after="150"/>
      </w:pPr>
      <w:r>
        <w:rPr>
          <w:b w:val="1"/>
          <w:bCs w:val="1"/>
        </w:rPr>
        <w:t xml:space="preserve">第七章 2024-2029年中国通用航空市场需求分析及预测 127</w:t>
      </w:r>
    </w:p>
    <w:p>
      <w:pPr>
        <w:spacing w:after="150"/>
      </w:pPr>
      <w:r>
        <w:rPr/>
        <w:t xml:space="preserve">第一节 通用航空市场需求分析 127</w:t>
      </w:r>
    </w:p>
    <w:p>
      <w:pPr>
        <w:spacing w:after="150"/>
      </w:pPr>
      <w:r>
        <w:rPr/>
        <w:t xml:space="preserve">一、通用航空行业需求市场 127</w:t>
      </w:r>
    </w:p>
    <w:p>
      <w:pPr>
        <w:spacing w:after="150"/>
      </w:pPr>
      <w:r>
        <w:rPr/>
        <w:t xml:space="preserve">二、通用航空行业客户结构 127</w:t>
      </w:r>
    </w:p>
    <w:p>
      <w:pPr>
        <w:spacing w:after="150"/>
      </w:pPr>
      <w:r>
        <w:rPr/>
        <w:t xml:space="preserve">三、通用航空行业需求的地区差异 128</w:t>
      </w:r>
    </w:p>
    <w:p>
      <w:pPr>
        <w:spacing w:after="150"/>
      </w:pPr>
      <w:r>
        <w:rPr/>
        <w:t xml:space="preserve">第二节 2024-2029年供求平衡分析及未来发展趋势 129</w:t>
      </w:r>
    </w:p>
    <w:p>
      <w:pPr>
        <w:spacing w:after="150"/>
      </w:pPr>
      <w:r>
        <w:rPr/>
        <w:t xml:space="preserve">一、2024-2029年通用航空行业的需求预测 129</w:t>
      </w:r>
    </w:p>
    <w:p>
      <w:pPr>
        <w:spacing w:after="150"/>
      </w:pPr>
      <w:r>
        <w:rPr/>
        <w:t xml:space="preserve">二、2024-2029年通用航空供求平衡预测 130</w:t>
      </w:r>
    </w:p>
    <w:p>
      <w:pPr>
        <w:spacing w:after="150"/>
      </w:pPr>
      <w:r>
        <w:rPr>
          <w:b w:val="1"/>
          <w:bCs w:val="1"/>
        </w:rPr>
        <w:t xml:space="preserve">第三部分 竞争格局分析</w:t>
      </w:r>
    </w:p>
    <w:p>
      <w:pPr>
        <w:spacing w:after="150"/>
      </w:pPr>
      <w:r>
        <w:rPr>
          <w:b w:val="1"/>
          <w:bCs w:val="1"/>
        </w:rPr>
        <w:t xml:space="preserve">第八章 通用航空行业区域市场发展分析及预测 132</w:t>
      </w:r>
    </w:p>
    <w:p>
      <w:pPr>
        <w:spacing w:after="150"/>
      </w:pPr>
      <w:r>
        <w:rPr/>
        <w:t xml:space="preserve">第一节 长三角区域市场情况分析 132</w:t>
      </w:r>
    </w:p>
    <w:p>
      <w:pPr>
        <w:spacing w:after="150"/>
      </w:pPr>
      <w:r>
        <w:rPr/>
        <w:t xml:space="preserve">第二节 珠三角区域市场情况分析 133</w:t>
      </w:r>
    </w:p>
    <w:p>
      <w:pPr>
        <w:spacing w:after="150"/>
      </w:pPr>
      <w:r>
        <w:rPr/>
        <w:t xml:space="preserve">第三节 环渤海区域市场情况分析 134</w:t>
      </w:r>
    </w:p>
    <w:p>
      <w:pPr>
        <w:spacing w:after="150"/>
      </w:pPr>
      <w:r>
        <w:rPr/>
        <w:t xml:space="preserve">第四节 主要省市市场情况分析 135</w:t>
      </w:r>
    </w:p>
    <w:p>
      <w:pPr>
        <w:spacing w:after="150"/>
      </w:pPr>
      <w:r>
        <w:rPr/>
        <w:t xml:space="preserve">一、河北 135</w:t>
      </w:r>
    </w:p>
    <w:p>
      <w:pPr>
        <w:spacing w:after="150"/>
      </w:pPr>
      <w:r>
        <w:rPr/>
        <w:t xml:space="preserve">二、陕西 136</w:t>
      </w:r>
    </w:p>
    <w:p>
      <w:pPr>
        <w:spacing w:after="150"/>
      </w:pPr>
      <w:r>
        <w:rPr/>
        <w:t xml:space="preserve">三、北京 138</w:t>
      </w:r>
    </w:p>
    <w:p>
      <w:pPr>
        <w:spacing w:after="150"/>
      </w:pPr>
      <w:r>
        <w:rPr/>
        <w:t xml:space="preserve">四、河南 139</w:t>
      </w:r>
    </w:p>
    <w:p>
      <w:pPr>
        <w:spacing w:after="150"/>
      </w:pPr>
      <w:r>
        <w:rPr/>
        <w:t xml:space="preserve">五、广东 140</w:t>
      </w:r>
    </w:p>
    <w:p>
      <w:pPr>
        <w:spacing w:after="150"/>
      </w:pPr>
      <w:r>
        <w:rPr/>
        <w:t xml:space="preserve">六、辽宁 140</w:t>
      </w:r>
    </w:p>
    <w:p>
      <w:pPr>
        <w:spacing w:after="150"/>
      </w:pPr>
      <w:r>
        <w:rPr/>
        <w:t xml:space="preserve">第五节 通用航空行业主要区域市场发展状况及竞争力研究 141</w:t>
      </w:r>
    </w:p>
    <w:p>
      <w:pPr>
        <w:spacing w:after="150"/>
      </w:pPr>
      <w:r>
        <w:rPr/>
        <w:t xml:space="preserve">一、华北大区市场分析 141</w:t>
      </w:r>
    </w:p>
    <w:p>
      <w:pPr>
        <w:spacing w:after="150"/>
      </w:pPr>
      <w:r>
        <w:rPr/>
        <w:t xml:space="preserve">二、华中大区市场分析 141</w:t>
      </w:r>
    </w:p>
    <w:p>
      <w:pPr>
        <w:spacing w:after="150"/>
      </w:pPr>
      <w:r>
        <w:rPr/>
        <w:t xml:space="preserve">三、华南大区市场分析 142</w:t>
      </w:r>
    </w:p>
    <w:p>
      <w:pPr>
        <w:spacing w:after="150"/>
      </w:pPr>
      <w:r>
        <w:rPr/>
        <w:t xml:space="preserve">四、华东大区市场分析 143</w:t>
      </w:r>
    </w:p>
    <w:p>
      <w:pPr>
        <w:spacing w:after="150"/>
      </w:pPr>
      <w:r>
        <w:rPr/>
        <w:t xml:space="preserve">五、东北大区市场分析 144</w:t>
      </w:r>
    </w:p>
    <w:p>
      <w:pPr>
        <w:spacing w:after="150"/>
      </w:pPr>
      <w:r>
        <w:rPr/>
        <w:t xml:space="preserve">六、西南大区市场分析 144</w:t>
      </w:r>
    </w:p>
    <w:p>
      <w:pPr>
        <w:spacing w:after="150"/>
      </w:pPr>
      <w:r>
        <w:rPr/>
        <w:t xml:space="preserve">七、西北大区市场分析 146</w:t>
      </w:r>
    </w:p>
    <w:p>
      <w:pPr>
        <w:spacing w:after="150"/>
      </w:pPr>
      <w:r>
        <w:rPr>
          <w:b w:val="1"/>
          <w:bCs w:val="1"/>
        </w:rPr>
        <w:t xml:space="preserve">第九章 通用航空市场竞争格局分析 147</w:t>
      </w:r>
    </w:p>
    <w:p>
      <w:pPr>
        <w:spacing w:after="150"/>
      </w:pPr>
      <w:r>
        <w:rPr/>
        <w:t xml:space="preserve">第一节 通用航空行业竞争结构分析 147</w:t>
      </w:r>
    </w:p>
    <w:p>
      <w:pPr>
        <w:spacing w:after="150"/>
      </w:pPr>
      <w:r>
        <w:rPr/>
        <w:t xml:space="preserve">一、现有企业间竞争 147</w:t>
      </w:r>
    </w:p>
    <w:p>
      <w:pPr>
        <w:spacing w:after="150"/>
      </w:pPr>
      <w:r>
        <w:rPr/>
        <w:t xml:space="preserve">二、潜在进入者分析 149</w:t>
      </w:r>
    </w:p>
    <w:p>
      <w:pPr>
        <w:spacing w:after="150"/>
      </w:pPr>
      <w:r>
        <w:rPr/>
        <w:t xml:space="preserve">三、替代品威胁分析 149</w:t>
      </w:r>
    </w:p>
    <w:p>
      <w:pPr>
        <w:spacing w:after="150"/>
      </w:pPr>
      <w:r>
        <w:rPr/>
        <w:t xml:space="preserve">四、供应商议价能力 150</w:t>
      </w:r>
    </w:p>
    <w:p>
      <w:pPr>
        <w:spacing w:after="150"/>
      </w:pPr>
      <w:r>
        <w:rPr/>
        <w:t xml:space="preserve">五、客户议价能力 151</w:t>
      </w:r>
    </w:p>
    <w:p>
      <w:pPr>
        <w:spacing w:after="150"/>
      </w:pPr>
      <w:r>
        <w:rPr/>
        <w:t xml:space="preserve">第二节 通用航空行业集中度分析 152</w:t>
      </w:r>
    </w:p>
    <w:p>
      <w:pPr>
        <w:spacing w:after="150"/>
      </w:pPr>
      <w:r>
        <w:rPr/>
        <w:t xml:space="preserve">一、市场集中度分析 152</w:t>
      </w:r>
    </w:p>
    <w:p>
      <w:pPr>
        <w:spacing w:after="150"/>
      </w:pPr>
      <w:r>
        <w:rPr/>
        <w:t xml:space="preserve">二、企业集中度分析 152</w:t>
      </w:r>
    </w:p>
    <w:p>
      <w:pPr>
        <w:spacing w:after="150"/>
      </w:pPr>
      <w:r>
        <w:rPr/>
        <w:t xml:space="preserve">三、区域集中度分析 153</w:t>
      </w:r>
    </w:p>
    <w:p>
      <w:pPr>
        <w:spacing w:after="150"/>
      </w:pPr>
      <w:r>
        <w:rPr/>
        <w:t xml:space="preserve">第三节 通用航空行业国际竞争力比较 154</w:t>
      </w:r>
    </w:p>
    <w:p>
      <w:pPr>
        <w:spacing w:after="150"/>
      </w:pPr>
      <w:r>
        <w:rPr/>
        <w:t xml:space="preserve">一、生产要素 154</w:t>
      </w:r>
    </w:p>
    <w:p>
      <w:pPr>
        <w:spacing w:after="150"/>
      </w:pPr>
      <w:r>
        <w:rPr/>
        <w:t xml:space="preserve">二、需求条件 155</w:t>
      </w:r>
    </w:p>
    <w:p>
      <w:pPr>
        <w:spacing w:after="150"/>
      </w:pPr>
      <w:r>
        <w:rPr/>
        <w:t xml:space="preserve">三、支援与相关产业 156</w:t>
      </w:r>
    </w:p>
    <w:p>
      <w:pPr>
        <w:spacing w:after="150"/>
      </w:pPr>
      <w:r>
        <w:rPr/>
        <w:t xml:space="preserve">四、企业战略结构与竞争状态 157</w:t>
      </w:r>
    </w:p>
    <w:p>
      <w:pPr>
        <w:spacing w:after="150"/>
      </w:pPr>
      <w:r>
        <w:rPr/>
        <w:t xml:space="preserve">五、政府的作用 157</w:t>
      </w:r>
    </w:p>
    <w:p>
      <w:pPr>
        <w:spacing w:after="150"/>
      </w:pPr>
      <w:r>
        <w:rPr/>
        <w:t xml:space="preserve">第四节 通用航空行业竞争格局分析 158</w:t>
      </w:r>
    </w:p>
    <w:p>
      <w:pPr>
        <w:spacing w:after="150"/>
      </w:pPr>
      <w:r>
        <w:rPr/>
        <w:t xml:space="preserve">一、通用航空行业竞争分析 158</w:t>
      </w:r>
    </w:p>
    <w:p>
      <w:pPr>
        <w:spacing w:after="150"/>
      </w:pPr>
      <w:r>
        <w:rPr/>
        <w:t xml:space="preserve">二、国内外通用航空竞争分析 160</w:t>
      </w:r>
    </w:p>
    <w:p>
      <w:pPr>
        <w:spacing w:after="150"/>
      </w:pPr>
      <w:r>
        <w:rPr/>
        <w:t xml:space="preserve">三、中国通用航空市场竞争分析 161</w:t>
      </w:r>
    </w:p>
    <w:p>
      <w:pPr>
        <w:spacing w:after="150"/>
      </w:pPr>
      <w:r>
        <w:rPr>
          <w:b w:val="1"/>
          <w:bCs w:val="1"/>
        </w:rPr>
        <w:t xml:space="preserve">第十章 2019-2023年国内外通用航空重点企业经营分析 163</w:t>
      </w:r>
    </w:p>
    <w:p>
      <w:pPr>
        <w:spacing w:after="150"/>
      </w:pPr>
      <w:r>
        <w:rPr/>
        <w:t xml:space="preserve">第一节 庞巴迪 163</w:t>
      </w:r>
    </w:p>
    <w:p>
      <w:pPr>
        <w:spacing w:after="150"/>
      </w:pPr>
      <w:r>
        <w:rPr/>
        <w:t xml:space="preserve">一、企业概况 163</w:t>
      </w:r>
    </w:p>
    <w:p>
      <w:pPr>
        <w:spacing w:after="150"/>
      </w:pPr>
      <w:r>
        <w:rPr/>
        <w:t xml:space="preserve">二、市场定位情况 163</w:t>
      </w:r>
    </w:p>
    <w:p>
      <w:pPr>
        <w:spacing w:after="150"/>
      </w:pPr>
      <w:r>
        <w:rPr/>
        <w:t xml:space="preserve">三、市场经营情况 164</w:t>
      </w:r>
    </w:p>
    <w:p>
      <w:pPr>
        <w:spacing w:after="150"/>
      </w:pPr>
      <w:r>
        <w:rPr/>
        <w:t xml:space="preserve">四、公司发展战略分析 164</w:t>
      </w:r>
    </w:p>
    <w:p>
      <w:pPr>
        <w:spacing w:after="150"/>
      </w:pPr>
      <w:r>
        <w:rPr/>
        <w:t xml:space="preserve">第二节 中航飞机 164</w:t>
      </w:r>
    </w:p>
    <w:p>
      <w:pPr>
        <w:spacing w:after="150"/>
      </w:pPr>
      <w:r>
        <w:rPr/>
        <w:t xml:space="preserve">一、企业概况 164</w:t>
      </w:r>
    </w:p>
    <w:p>
      <w:pPr>
        <w:spacing w:after="150"/>
      </w:pPr>
      <w:r>
        <w:rPr/>
        <w:t xml:space="preserve">二、市场定位情况 165</w:t>
      </w:r>
    </w:p>
    <w:p>
      <w:pPr>
        <w:spacing w:after="150"/>
      </w:pPr>
      <w:r>
        <w:rPr/>
        <w:t xml:space="preserve">三、市场经营情况 166</w:t>
      </w:r>
    </w:p>
    <w:p>
      <w:pPr>
        <w:spacing w:after="150"/>
      </w:pPr>
      <w:r>
        <w:rPr/>
        <w:t xml:space="preserve">四、公司发展战略分析 168</w:t>
      </w:r>
    </w:p>
    <w:p>
      <w:pPr>
        <w:spacing w:after="150"/>
      </w:pPr>
      <w:r>
        <w:rPr/>
        <w:t xml:space="preserve">第三节 中直股份 168</w:t>
      </w:r>
    </w:p>
    <w:p>
      <w:pPr>
        <w:spacing w:after="150"/>
      </w:pPr>
      <w:r>
        <w:rPr/>
        <w:t xml:space="preserve">一、企业概况 168</w:t>
      </w:r>
    </w:p>
    <w:p>
      <w:pPr>
        <w:spacing w:after="150"/>
      </w:pPr>
      <w:r>
        <w:rPr/>
        <w:t xml:space="preserve">二、市场定位情况 168</w:t>
      </w:r>
    </w:p>
    <w:p>
      <w:pPr>
        <w:spacing w:after="150"/>
      </w:pPr>
      <w:r>
        <w:rPr/>
        <w:t xml:space="preserve">三、市场经营情况 169</w:t>
      </w:r>
    </w:p>
    <w:p>
      <w:pPr>
        <w:spacing w:after="150"/>
      </w:pPr>
      <w:r>
        <w:rPr/>
        <w:t xml:space="preserve">四、公司发展战略分析 171</w:t>
      </w:r>
    </w:p>
    <w:p>
      <w:pPr>
        <w:spacing w:after="150"/>
      </w:pPr>
      <w:r>
        <w:rPr/>
        <w:t xml:space="preserve">第四节 飞龙通航 172</w:t>
      </w:r>
    </w:p>
    <w:p>
      <w:pPr>
        <w:spacing w:after="150"/>
      </w:pPr>
      <w:r>
        <w:rPr/>
        <w:t xml:space="preserve">一、企业概况 172</w:t>
      </w:r>
    </w:p>
    <w:p>
      <w:pPr>
        <w:spacing w:after="150"/>
      </w:pPr>
      <w:r>
        <w:rPr/>
        <w:t xml:space="preserve">二、市场定位情况 172</w:t>
      </w:r>
    </w:p>
    <w:p>
      <w:pPr>
        <w:spacing w:after="150"/>
      </w:pPr>
      <w:r>
        <w:rPr/>
        <w:t xml:space="preserve">三、市场经营情况 172</w:t>
      </w:r>
    </w:p>
    <w:p>
      <w:pPr>
        <w:spacing w:after="150"/>
      </w:pPr>
      <w:r>
        <w:rPr/>
        <w:t xml:space="preserve">四、公司发展战略分析 173</w:t>
      </w:r>
    </w:p>
    <w:p>
      <w:pPr>
        <w:spacing w:after="150"/>
      </w:pPr>
      <w:r>
        <w:rPr/>
        <w:t xml:space="preserve">第五节 中信海直 173</w:t>
      </w:r>
    </w:p>
    <w:p>
      <w:pPr>
        <w:spacing w:after="150"/>
      </w:pPr>
      <w:r>
        <w:rPr/>
        <w:t xml:space="preserve">一、企业概况 173</w:t>
      </w:r>
    </w:p>
    <w:p>
      <w:pPr>
        <w:spacing w:after="150"/>
      </w:pPr>
      <w:r>
        <w:rPr/>
        <w:t xml:space="preserve">二、市场定位情况 173</w:t>
      </w:r>
    </w:p>
    <w:p>
      <w:pPr>
        <w:spacing w:after="150"/>
      </w:pPr>
      <w:r>
        <w:rPr/>
        <w:t xml:space="preserve">三、市场经营情况 174</w:t>
      </w:r>
    </w:p>
    <w:p>
      <w:pPr>
        <w:spacing w:after="150"/>
      </w:pPr>
      <w:r>
        <w:rPr/>
        <w:t xml:space="preserve">四、公司发展战略分析 176</w:t>
      </w:r>
    </w:p>
    <w:p>
      <w:pPr>
        <w:spacing w:after="150"/>
      </w:pPr>
      <w:r>
        <w:rPr/>
        <w:t xml:space="preserve">第六节 德事隆 177</w:t>
      </w:r>
    </w:p>
    <w:p>
      <w:pPr>
        <w:spacing w:after="150"/>
      </w:pPr>
      <w:r>
        <w:rPr/>
        <w:t xml:space="preserve">一、企业概况 177</w:t>
      </w:r>
    </w:p>
    <w:p>
      <w:pPr>
        <w:spacing w:after="150"/>
      </w:pPr>
      <w:r>
        <w:rPr/>
        <w:t xml:space="preserve">二、市场定位情况 178</w:t>
      </w:r>
    </w:p>
    <w:p>
      <w:pPr>
        <w:spacing w:after="150"/>
      </w:pPr>
      <w:r>
        <w:rPr/>
        <w:t xml:space="preserve">三、市场经营情况 178</w:t>
      </w:r>
    </w:p>
    <w:p>
      <w:pPr>
        <w:spacing w:after="150"/>
      </w:pPr>
      <w:r>
        <w:rPr/>
        <w:t xml:space="preserve">四、公司发展战略分析 178</w:t>
      </w:r>
    </w:p>
    <w:p>
      <w:pPr>
        <w:spacing w:after="150"/>
      </w:pPr>
      <w:r>
        <w:rPr>
          <w:b w:val="1"/>
          <w:bCs w:val="1"/>
        </w:rPr>
        <w:t xml:space="preserve">第四部分 发展前景展望</w:t>
      </w:r>
    </w:p>
    <w:p>
      <w:pPr>
        <w:spacing w:after="150"/>
      </w:pPr>
      <w:r>
        <w:rPr>
          <w:b w:val="1"/>
          <w:bCs w:val="1"/>
        </w:rPr>
        <w:t xml:space="preserve">第十二章 2024-2029年通用航空行业投资方向与风险分析 179</w:t>
      </w:r>
    </w:p>
    <w:p>
      <w:pPr>
        <w:spacing w:after="150"/>
      </w:pPr>
      <w:r>
        <w:rPr/>
        <w:t xml:space="preserve">第一节 2024-2029年通用航空行业发展的有利因素与不利因素分析 179</w:t>
      </w:r>
    </w:p>
    <w:p>
      <w:pPr>
        <w:spacing w:after="150"/>
      </w:pPr>
      <w:r>
        <w:rPr/>
        <w:t xml:space="preserve">一、有利因素 179</w:t>
      </w:r>
    </w:p>
    <w:p>
      <w:pPr>
        <w:spacing w:after="150"/>
      </w:pPr>
      <w:r>
        <w:rPr/>
        <w:t xml:space="preserve">二、不利因素 182</w:t>
      </w:r>
    </w:p>
    <w:p>
      <w:pPr>
        <w:spacing w:after="150"/>
      </w:pPr>
      <w:r>
        <w:rPr/>
        <w:t xml:space="preserve">第二节 2024-2029年通用航空行业投资回报率比较高的投资方向 191</w:t>
      </w:r>
    </w:p>
    <w:p>
      <w:pPr>
        <w:spacing w:after="150"/>
      </w:pPr>
      <w:r>
        <w:rPr/>
        <w:t xml:space="preserve">第三节 2024-2029年通用航空行业投资潜力与机会 191</w:t>
      </w:r>
    </w:p>
    <w:p>
      <w:pPr>
        <w:spacing w:after="150"/>
      </w:pPr>
      <w:r>
        <w:rPr/>
        <w:t xml:space="preserve">第四节 2024-2029年通用航空行业新进入者应注意的障碍因素 193</w:t>
      </w:r>
    </w:p>
    <w:p>
      <w:pPr>
        <w:spacing w:after="150"/>
      </w:pPr>
      <w:r>
        <w:rPr/>
        <w:t xml:space="preserve">第五节 2024-2029年中国通用航空行业投资风险分析 194</w:t>
      </w:r>
    </w:p>
    <w:p>
      <w:pPr>
        <w:spacing w:after="150"/>
      </w:pPr>
      <w:r>
        <w:rPr/>
        <w:t xml:space="preserve">一、政策风险及防范 194</w:t>
      </w:r>
    </w:p>
    <w:p>
      <w:pPr>
        <w:spacing w:after="150"/>
      </w:pPr>
      <w:r>
        <w:rPr/>
        <w:t xml:space="preserve">二、技术风险及防范 194</w:t>
      </w:r>
    </w:p>
    <w:p>
      <w:pPr>
        <w:spacing w:after="150"/>
      </w:pPr>
      <w:r>
        <w:rPr/>
        <w:t xml:space="preserve">三、供求风险及防范 195</w:t>
      </w:r>
    </w:p>
    <w:p>
      <w:pPr>
        <w:spacing w:after="150"/>
      </w:pPr>
      <w:r>
        <w:rPr/>
        <w:t xml:space="preserve">四、关联产业风险及防范 195</w:t>
      </w:r>
    </w:p>
    <w:p>
      <w:pPr>
        <w:spacing w:after="150"/>
      </w:pPr>
      <w:r>
        <w:rPr/>
        <w:t xml:space="preserve">五、其他风险及防范 196</w:t>
      </w:r>
    </w:p>
    <w:p>
      <w:pPr>
        <w:spacing w:after="150"/>
      </w:pPr>
      <w:r>
        <w:rPr>
          <w:b w:val="1"/>
          <w:bCs w:val="1"/>
        </w:rPr>
        <w:t xml:space="preserve">第十三章 2024-2029年通用航空行业发展环境与渠道分析 197</w:t>
      </w:r>
    </w:p>
    <w:p>
      <w:pPr>
        <w:spacing w:after="150"/>
      </w:pPr>
      <w:r>
        <w:rPr/>
        <w:t xml:space="preserve">第一节 全国经济发展背景分析 197</w:t>
      </w:r>
    </w:p>
    <w:p>
      <w:pPr>
        <w:spacing w:after="150"/>
      </w:pPr>
      <w:r>
        <w:rPr/>
        <w:t xml:space="preserve">一、宏观经济数据分析 197</w:t>
      </w:r>
    </w:p>
    <w:p>
      <w:pPr>
        <w:spacing w:after="150"/>
      </w:pPr>
      <w:r>
        <w:rPr/>
        <w:t xml:space="preserve">二、宏观政策环境分析 198</w:t>
      </w:r>
    </w:p>
    <w:p>
      <w:pPr>
        <w:spacing w:after="150"/>
      </w:pPr>
      <w:r>
        <w:rPr/>
        <w:t xml:space="preserve">三、“十四五”发展规划分析 201</w:t>
      </w:r>
    </w:p>
    <w:p>
      <w:pPr>
        <w:spacing w:after="150"/>
      </w:pPr>
      <w:r>
        <w:rPr/>
        <w:t xml:space="preserve">第二节 主要通用航空产业聚集区发展背景分析 202</w:t>
      </w:r>
    </w:p>
    <w:p>
      <w:pPr>
        <w:spacing w:after="150"/>
      </w:pPr>
      <w:r>
        <w:rPr/>
        <w:t xml:space="preserve">一、主要通用航空产业聚集区市场特点分析 202</w:t>
      </w:r>
    </w:p>
    <w:p>
      <w:pPr>
        <w:spacing w:after="150"/>
      </w:pPr>
      <w:r>
        <w:rPr/>
        <w:t xml:space="preserve">二、主要通用航空产业聚集区社会经济现状分析 202</w:t>
      </w:r>
    </w:p>
    <w:p>
      <w:pPr>
        <w:spacing w:after="150"/>
      </w:pPr>
      <w:r>
        <w:rPr/>
        <w:t xml:space="preserve">三、未来主要通用航空产业聚集区经济发展预测 203</w:t>
      </w:r>
    </w:p>
    <w:p>
      <w:pPr>
        <w:spacing w:after="150"/>
      </w:pPr>
      <w:r>
        <w:rPr>
          <w:b w:val="1"/>
          <w:bCs w:val="1"/>
        </w:rPr>
        <w:t xml:space="preserve">第十四章 2024-2029年通用航空行业市场策略分析 207</w:t>
      </w:r>
    </w:p>
    <w:p>
      <w:pPr>
        <w:spacing w:after="150"/>
      </w:pPr>
      <w:r>
        <w:rPr/>
        <w:t xml:space="preserve">第一节 通用航空行业营销策略分析及建议 207</w:t>
      </w:r>
    </w:p>
    <w:p>
      <w:pPr>
        <w:spacing w:after="150"/>
      </w:pPr>
      <w:r>
        <w:rPr/>
        <w:t xml:space="preserve">一、通用航空行业营销模式 207</w:t>
      </w:r>
    </w:p>
    <w:p>
      <w:pPr>
        <w:spacing w:after="150"/>
      </w:pPr>
      <w:r>
        <w:rPr/>
        <w:t xml:space="preserve">二、通用航空行业营销策略 208</w:t>
      </w:r>
    </w:p>
    <w:p>
      <w:pPr>
        <w:spacing w:after="150"/>
      </w:pPr>
      <w:r>
        <w:rPr/>
        <w:t xml:space="preserve">第二节 通用航空行业企业经营发展分析及建议 209</w:t>
      </w:r>
    </w:p>
    <w:p>
      <w:pPr>
        <w:spacing w:after="150"/>
      </w:pPr>
      <w:r>
        <w:rPr/>
        <w:t xml:space="preserve">一、通用航空运营 209</w:t>
      </w:r>
    </w:p>
    <w:p>
      <w:pPr>
        <w:spacing w:after="150"/>
      </w:pPr>
      <w:r>
        <w:rPr/>
        <w:t xml:space="preserve">二、机场配套 210</w:t>
      </w:r>
    </w:p>
    <w:p>
      <w:pPr>
        <w:spacing w:after="150"/>
      </w:pPr>
      <w:r>
        <w:rPr/>
        <w:t xml:space="preserve">三、航空维修 212</w:t>
      </w:r>
    </w:p>
    <w:p>
      <w:pPr>
        <w:spacing w:after="150"/>
      </w:pPr>
      <w:r>
        <w:rPr/>
        <w:t xml:space="preserve">四、航空培训 212</w:t>
      </w:r>
    </w:p>
    <w:p>
      <w:pPr>
        <w:spacing w:after="150"/>
      </w:pPr>
      <w:r>
        <w:rPr/>
        <w:t xml:space="preserve">五、航空金融租赁 213</w:t>
      </w:r>
    </w:p>
    <w:p>
      <w:pPr>
        <w:spacing w:after="150"/>
      </w:pPr>
      <w:r>
        <w:rPr/>
        <w:t xml:space="preserve">六、无人机 213</w:t>
      </w:r>
    </w:p>
    <w:p>
      <w:pPr>
        <w:spacing w:after="150"/>
      </w:pPr>
      <w:r>
        <w:rPr/>
        <w:t xml:space="preserve">第三节 多元化策略分析 215</w:t>
      </w:r>
    </w:p>
    <w:p>
      <w:pPr>
        <w:spacing w:after="150"/>
      </w:pPr>
      <w:r>
        <w:rPr/>
        <w:t xml:space="preserve">一、行业多元化策略研究 215</w:t>
      </w:r>
    </w:p>
    <w:p>
      <w:pPr>
        <w:spacing w:after="150"/>
      </w:pPr>
      <w:r>
        <w:rPr/>
        <w:t xml:space="preserve">二、现有竞争企业多元化业务模式 217</w:t>
      </w:r>
    </w:p>
    <w:p>
      <w:pPr>
        <w:spacing w:after="150"/>
      </w:pPr>
      <w:r>
        <w:rPr/>
        <w:t xml:space="preserve">三、上下游行业策略分析 217</w:t>
      </w:r>
    </w:p>
    <w:p>
      <w:pPr>
        <w:spacing w:after="150"/>
      </w:pPr>
      <w:r>
        <w:rPr/>
        <w:t xml:space="preserve">第四节 市场重点客户战略实施 218</w:t>
      </w:r>
    </w:p>
    <w:p>
      <w:pPr>
        <w:spacing w:after="150"/>
      </w:pPr>
      <w:r>
        <w:rPr/>
        <w:t xml:space="preserve">一、实施重点客户战略的必要性 218</w:t>
      </w:r>
    </w:p>
    <w:p>
      <w:pPr>
        <w:spacing w:after="150"/>
      </w:pPr>
      <w:r>
        <w:rPr/>
        <w:t xml:space="preserve">二、合理确立重点客户 219</w:t>
      </w:r>
    </w:p>
    <w:p>
      <w:pPr>
        <w:spacing w:after="150"/>
      </w:pPr>
      <w:r>
        <w:rPr/>
        <w:t xml:space="preserve">三、对重点客户的营销策略 219</w:t>
      </w:r>
    </w:p>
    <w:p>
      <w:pPr>
        <w:spacing w:after="150"/>
      </w:pPr>
      <w:r>
        <w:rPr/>
        <w:t xml:space="preserve">四、实施重点客户战略的根本途径是强化重点客户的管理 220</w:t>
      </w:r>
    </w:p>
    <w:p>
      <w:pPr>
        <w:spacing w:after="150"/>
      </w:pPr>
      <w:r>
        <w:rPr/>
        <w:t xml:space="preserve">五、实施重点客户战略要重点解决的问题 221</w:t>
      </w:r>
    </w:p>
    <w:p>
      <w:pPr>
        <w:spacing w:after="150"/>
      </w:pPr>
      <w:r>
        <w:rPr>
          <w:b w:val="1"/>
          <w:bCs w:val="1"/>
        </w:rPr>
        <w:t xml:space="preserve">图表目录</w:t>
      </w:r>
    </w:p>
    <w:p>
      <w:pPr>
        <w:spacing w:after="150"/>
      </w:pPr>
      <w:r>
        <w:rPr/>
        <w:t xml:space="preserve">图表：通用航空的主要应用领域 2</w:t>
      </w:r>
    </w:p>
    <w:p>
      <w:pPr>
        <w:spacing w:after="150"/>
      </w:pPr>
      <w:r>
        <w:rPr/>
        <w:t xml:space="preserve">图表：中国通用航空发展历程 3</w:t>
      </w:r>
    </w:p>
    <w:p>
      <w:pPr>
        <w:spacing w:after="150"/>
      </w:pPr>
      <w:r>
        <w:rPr/>
        <w:t xml:space="preserve">图表：通用航空产业发展阶段性目标 4</w:t>
      </w:r>
    </w:p>
    <w:p>
      <w:pPr>
        <w:spacing w:after="150"/>
      </w:pPr>
      <w:r>
        <w:rPr/>
        <w:t xml:space="preserve">图表：通用航空与商业航空运输的区别 5</w:t>
      </w:r>
    </w:p>
    <w:p>
      <w:pPr>
        <w:spacing w:after="150"/>
      </w:pPr>
      <w:r>
        <w:rPr/>
        <w:t xml:space="preserve">图表：2019-2023年中国GDP增长情况 10</w:t>
      </w:r>
    </w:p>
    <w:p>
      <w:pPr>
        <w:spacing w:after="150"/>
      </w:pPr>
      <w:r>
        <w:rPr/>
        <w:t xml:space="preserve">图表：2019-2023年中国规模以上工业增加值 11</w:t>
      </w:r>
    </w:p>
    <w:p>
      <w:pPr>
        <w:spacing w:after="150"/>
      </w:pPr>
      <w:r>
        <w:rPr/>
        <w:t xml:space="preserve">图表：2019-2023年中国固定资产投资(不含农户)统计 12</w:t>
      </w:r>
    </w:p>
    <w:p>
      <w:pPr>
        <w:spacing w:after="150"/>
      </w:pPr>
      <w:r>
        <w:rPr/>
        <w:t xml:space="preserve">图表：2019-2023年中国民间固定资产投资统计 13</w:t>
      </w:r>
    </w:p>
    <w:p>
      <w:pPr>
        <w:spacing w:after="150"/>
      </w:pPr>
      <w:r>
        <w:rPr/>
        <w:t xml:space="preserve">图表：2019-2023年中国房地产开发投资统计 13</w:t>
      </w:r>
    </w:p>
    <w:p>
      <w:pPr>
        <w:spacing w:after="150"/>
      </w:pPr>
      <w:r>
        <w:rPr/>
        <w:t xml:space="preserve">图表：2019-2023年中国社会消费品零售总额统计 14</w:t>
      </w:r>
    </w:p>
    <w:p>
      <w:pPr>
        <w:spacing w:after="150"/>
      </w:pPr>
      <w:r>
        <w:rPr/>
        <w:t xml:space="preserve">图表：2019-2023年中国进出口总额统计 15</w:t>
      </w:r>
    </w:p>
    <w:p>
      <w:pPr>
        <w:spacing w:after="150"/>
      </w:pPr>
      <w:r>
        <w:rPr/>
        <w:t xml:space="preserve">图表：2019-2023年中国居民人均可支配收入 16</w:t>
      </w:r>
    </w:p>
    <w:p>
      <w:pPr>
        <w:spacing w:after="150"/>
      </w:pPr>
      <w:r>
        <w:rPr/>
        <w:t xml:space="preserve">图表：2019-2023年中国人口增长情况 21</w:t>
      </w:r>
    </w:p>
    <w:p>
      <w:pPr>
        <w:spacing w:after="150"/>
      </w:pPr>
      <w:r>
        <w:rPr/>
        <w:t xml:space="preserve">图表：2019-2023年中国R&amp;D经费支出及其增长速度 22</w:t>
      </w:r>
    </w:p>
    <w:p>
      <w:pPr>
        <w:spacing w:after="150"/>
      </w:pPr>
      <w:r>
        <w:rPr/>
        <w:t xml:space="preserve">图表：2019-2023年中国万元国内生产总值能耗降低率 23</w:t>
      </w:r>
    </w:p>
    <w:p>
      <w:pPr>
        <w:spacing w:after="150"/>
      </w:pPr>
      <w:r>
        <w:rPr/>
        <w:t xml:space="preserve">图表：2019-2023年中国城镇化率进程 23</w:t>
      </w:r>
    </w:p>
    <w:p>
      <w:pPr>
        <w:spacing w:after="150"/>
      </w:pPr>
      <w:r>
        <w:rPr/>
        <w:t xml:space="preserve">图表：波音787的研制策略 33</w:t>
      </w:r>
    </w:p>
    <w:p>
      <w:pPr>
        <w:spacing w:after="150"/>
      </w:pPr>
      <w:r>
        <w:rPr/>
        <w:t xml:space="preserve">图表：通用航空产业链结构 41</w:t>
      </w:r>
    </w:p>
    <w:p>
      <w:pPr>
        <w:spacing w:after="150"/>
      </w:pPr>
      <w:r>
        <w:rPr/>
        <w:t xml:space="preserve">图表：2019-2023年欧洲制造的通用航空飞机的类型 57</w:t>
      </w:r>
    </w:p>
    <w:p>
      <w:pPr>
        <w:spacing w:after="150"/>
      </w:pPr>
      <w:r>
        <w:rPr/>
        <w:t xml:space="preserve">图表：2019-2023年英国通用航空市场情况 58</w:t>
      </w:r>
    </w:p>
    <w:p>
      <w:pPr>
        <w:spacing w:after="150"/>
      </w:pPr>
      <w:r>
        <w:rPr/>
        <w:t xml:space="preserve">图表：2019-2023年法国固定翼飞机市场情况 59</w:t>
      </w:r>
    </w:p>
    <w:p>
      <w:pPr>
        <w:spacing w:after="150"/>
      </w:pPr>
      <w:r>
        <w:rPr/>
        <w:t xml:space="preserve">图表：2019-2023年法国滑翔机市场情况 59</w:t>
      </w:r>
    </w:p>
    <w:p>
      <w:pPr>
        <w:spacing w:after="150"/>
      </w:pPr>
      <w:r>
        <w:rPr/>
        <w:t xml:space="preserve">图表：2019-2023年法国旋翼机市场情况 59</w:t>
      </w:r>
    </w:p>
    <w:p>
      <w:pPr>
        <w:spacing w:after="150"/>
      </w:pPr>
      <w:r>
        <w:rPr/>
        <w:t xml:space="preserve">图表：2019-2023年法国超轻型飞机市场情况 60</w:t>
      </w:r>
    </w:p>
    <w:p>
      <w:pPr>
        <w:spacing w:after="150"/>
      </w:pPr>
      <w:r>
        <w:rPr/>
        <w:t xml:space="preserve">图表：2019-2023年德国飞机数量情况 60</w:t>
      </w:r>
    </w:p>
    <w:p>
      <w:pPr>
        <w:spacing w:after="150"/>
      </w:pPr>
      <w:r>
        <w:rPr/>
        <w:t xml:space="preserve">图表：美国通用航空产业链 65</w:t>
      </w:r>
    </w:p>
    <w:p>
      <w:pPr>
        <w:spacing w:after="150"/>
      </w:pPr>
      <w:r>
        <w:rPr/>
        <w:t xml:space="preserve">图表：FBO分类示意图 67</w:t>
      </w:r>
    </w:p>
    <w:p>
      <w:pPr>
        <w:spacing w:after="150"/>
      </w:pPr>
      <w:r>
        <w:rPr/>
        <w:t xml:space="preserve">图表：2019-2023年美国制造的通用航空飞机的类型 80</w:t>
      </w:r>
    </w:p>
    <w:p>
      <w:pPr>
        <w:spacing w:after="150"/>
      </w:pPr>
      <w:r>
        <w:rPr/>
        <w:t xml:space="preserve">图表：2019-2023年美国通用航空不同飞机类型营业额 81</w:t>
      </w:r>
    </w:p>
    <w:p>
      <w:pPr>
        <w:spacing w:after="150"/>
      </w:pPr>
      <w:r>
        <w:rPr/>
        <w:t xml:space="preserve">图表：2019-2023年美国通用航空飞机制造出口数量 82</w:t>
      </w:r>
    </w:p>
    <w:p>
      <w:pPr>
        <w:spacing w:after="150"/>
      </w:pPr>
      <w:r>
        <w:rPr/>
        <w:t xml:space="preserve">图表：2019-2023年澳大利亚飞机类型情况 83</w:t>
      </w:r>
    </w:p>
    <w:p>
      <w:pPr>
        <w:spacing w:after="150"/>
      </w:pPr>
      <w:r>
        <w:rPr/>
        <w:t xml:space="preserve">图表：2019-2023年新西兰制造的通用航空飞机类型 88</w:t>
      </w:r>
    </w:p>
    <w:p>
      <w:pPr>
        <w:spacing w:after="150"/>
      </w:pPr>
      <w:r>
        <w:rPr/>
        <w:t xml:space="preserve">图表：2019-2023年巴西通用航空飞机类型 89</w:t>
      </w:r>
    </w:p>
    <w:p>
      <w:pPr>
        <w:spacing w:after="150"/>
      </w:pPr>
      <w:r>
        <w:rPr/>
        <w:t xml:space="preserve">图表：2019-2023年中国通用航空飞行器数量及增长预测 94</w:t>
      </w:r>
    </w:p>
    <w:p>
      <w:pPr>
        <w:spacing w:after="150"/>
      </w:pPr>
      <w:r>
        <w:rPr/>
        <w:t xml:space="preserve">图表：民用机场飞行区等级 96</w:t>
      </w:r>
    </w:p>
    <w:p>
      <w:pPr>
        <w:spacing w:after="150"/>
      </w:pPr>
      <w:r>
        <w:rPr/>
        <w:t xml:space="preserve">图表：通用机场分类 97</w:t>
      </w:r>
    </w:p>
    <w:p>
      <w:pPr>
        <w:spacing w:after="150"/>
      </w:pPr>
      <w:r>
        <w:rPr/>
        <w:t xml:space="preserve">图表：通用航空潜在市场需求客户 128</w:t>
      </w:r>
    </w:p>
    <w:p>
      <w:pPr>
        <w:spacing w:after="150"/>
      </w:pPr>
      <w:r>
        <w:rPr/>
        <w:t xml:space="preserve">图表：2019-2023年中国内地通航企业分布省份排行TOP10 128</w:t>
      </w:r>
    </w:p>
    <w:p>
      <w:pPr>
        <w:spacing w:after="150"/>
      </w:pPr>
      <w:r>
        <w:rPr/>
        <w:t xml:space="preserve">图表：2019-2023年中国内地通航企业分布省份倒数排行TOP10 129</w:t>
      </w:r>
    </w:p>
    <w:p>
      <w:pPr>
        <w:spacing w:after="150"/>
      </w:pPr>
      <w:r>
        <w:rPr/>
        <w:t xml:space="preserve">图表：中国内地通航企业省份分布地图 129</w:t>
      </w:r>
    </w:p>
    <w:p>
      <w:pPr>
        <w:spacing w:after="150"/>
      </w:pPr>
      <w:r>
        <w:rPr/>
        <w:t xml:space="preserve">图表：2019-2023年华北地区通用航空资源情况 141</w:t>
      </w:r>
    </w:p>
    <w:p>
      <w:pPr>
        <w:spacing w:after="150"/>
      </w:pPr>
      <w:r>
        <w:rPr/>
        <w:t xml:space="preserve">图表：2019-2023年华中地区通用航空资源情况 142</w:t>
      </w:r>
    </w:p>
    <w:p>
      <w:pPr>
        <w:spacing w:after="150"/>
      </w:pPr>
      <w:r>
        <w:rPr/>
        <w:t xml:space="preserve">图表：2019-2023年华南地区通用航空资源情况 142</w:t>
      </w:r>
    </w:p>
    <w:p>
      <w:pPr>
        <w:spacing w:after="150"/>
      </w:pPr>
      <w:r>
        <w:rPr/>
        <w:t xml:space="preserve">图表：2019-2023年华东地区通用航空资源情况 143</w:t>
      </w:r>
    </w:p>
    <w:p>
      <w:pPr>
        <w:spacing w:after="150"/>
      </w:pPr>
      <w:r>
        <w:rPr/>
        <w:t xml:space="preserve">图表：2019-2023年东北地区通用航空资源情况 144</w:t>
      </w:r>
    </w:p>
    <w:p>
      <w:pPr>
        <w:spacing w:after="150"/>
      </w:pPr>
      <w:r>
        <w:rPr/>
        <w:t xml:space="preserve">图表：2019-2023年西南地区通用航空资源情况 145</w:t>
      </w:r>
    </w:p>
    <w:p>
      <w:pPr>
        <w:spacing w:after="150"/>
      </w:pPr>
      <w:r>
        <w:rPr/>
        <w:t xml:space="preserve">图表：2019-2023年西北地区通用航空资源情况 146</w:t>
      </w:r>
    </w:p>
    <w:p>
      <w:pPr>
        <w:spacing w:after="150"/>
      </w:pPr>
      <w:r>
        <w:rPr/>
        <w:t xml:space="preserve">图表：现有行业内部分 主要竞争者实力对比 147</w:t>
      </w:r>
    </w:p>
    <w:p>
      <w:pPr>
        <w:spacing w:after="150"/>
      </w:pPr>
      <w:r>
        <w:rPr/>
        <w:t xml:space="preserve">图表：通用航空企业注册资本规模分布 153</w:t>
      </w:r>
    </w:p>
    <w:p>
      <w:pPr>
        <w:spacing w:after="150"/>
      </w:pPr>
      <w:r>
        <w:rPr/>
        <w:t xml:space="preserve">图表：通用航空发展的“六力模型” 157</w:t>
      </w:r>
    </w:p>
    <w:p>
      <w:pPr>
        <w:spacing w:after="150"/>
      </w:pPr>
      <w:r>
        <w:rPr/>
        <w:t xml:space="preserve">图表：2017—2019-2023年出台的通用航空发展宏观支持政策 158</w:t>
      </w:r>
    </w:p>
    <w:p>
      <w:pPr>
        <w:spacing w:after="150"/>
      </w:pPr>
      <w:r>
        <w:rPr/>
        <w:t xml:space="preserve">图表：通用航空企业注册资本规模分布 160</w:t>
      </w:r>
    </w:p>
    <w:p>
      <w:pPr>
        <w:spacing w:after="150"/>
      </w:pPr>
      <w:r>
        <w:rPr/>
        <w:t xml:space="preserve">图表：2019-2023年中航飞机主要经营指标分析 166</w:t>
      </w:r>
    </w:p>
    <w:p>
      <w:pPr>
        <w:spacing w:after="150"/>
      </w:pPr>
      <w:r>
        <w:rPr/>
        <w:t xml:space="preserve">图表：2019-2023年中航飞机盈利能力分析 166</w:t>
      </w:r>
    </w:p>
    <w:p>
      <w:pPr>
        <w:spacing w:after="150"/>
      </w:pPr>
      <w:r>
        <w:rPr/>
        <w:t xml:space="preserve">图表：2019-2023年中航飞机偿债能力分析 167</w:t>
      </w:r>
    </w:p>
    <w:p>
      <w:pPr>
        <w:spacing w:after="150"/>
      </w:pPr>
      <w:r>
        <w:rPr/>
        <w:t xml:space="preserve">图表：2019-2023年中航飞机运营能力分析 167</w:t>
      </w:r>
    </w:p>
    <w:p>
      <w:pPr>
        <w:spacing w:after="150"/>
      </w:pPr>
      <w:r>
        <w:rPr/>
        <w:t xml:space="preserve">图表：2019-2023年中航飞机发展能力分析 167</w:t>
      </w:r>
    </w:p>
    <w:p>
      <w:pPr>
        <w:spacing w:after="150"/>
      </w:pPr>
      <w:r>
        <w:rPr/>
        <w:t xml:space="preserve">图表：2019-2023年中直股份主要经营指标分析 169</w:t>
      </w:r>
    </w:p>
    <w:p>
      <w:pPr>
        <w:spacing w:after="150"/>
      </w:pPr>
      <w:r>
        <w:rPr/>
        <w:t xml:space="preserve">图表：2019-2023年中直股份盈利能力分析 169</w:t>
      </w:r>
    </w:p>
    <w:p>
      <w:pPr>
        <w:spacing w:after="150"/>
      </w:pPr>
      <w:r>
        <w:rPr/>
        <w:t xml:space="preserve">图表：2019-2023年中直股份偿债能力分析 170</w:t>
      </w:r>
    </w:p>
    <w:p>
      <w:pPr>
        <w:spacing w:after="150"/>
      </w:pPr>
      <w:r>
        <w:rPr/>
        <w:t xml:space="preserve">图表：2019-2023年中直股份运营能力分析 170</w:t>
      </w:r>
    </w:p>
    <w:p>
      <w:pPr>
        <w:spacing w:after="150"/>
      </w:pPr>
      <w:r>
        <w:rPr/>
        <w:t xml:space="preserve">图表：2019-2023年中直股份发展能力分析 170</w:t>
      </w:r>
    </w:p>
    <w:p>
      <w:pPr>
        <w:spacing w:after="150"/>
      </w:pPr>
      <w:r>
        <w:rPr/>
        <w:t xml:space="preserve">图表：2019-2023年中信海直主要经营指标分析 174</w:t>
      </w:r>
    </w:p>
    <w:p>
      <w:pPr>
        <w:spacing w:after="150"/>
      </w:pPr>
      <w:r>
        <w:rPr/>
        <w:t xml:space="preserve">图表：2019-2023年中信海直盈利能力分析 175</w:t>
      </w:r>
    </w:p>
    <w:p>
      <w:pPr>
        <w:spacing w:after="150"/>
      </w:pPr>
      <w:r>
        <w:rPr/>
        <w:t xml:space="preserve">图表：2019-2023年中信海直偿债能力分析 175</w:t>
      </w:r>
    </w:p>
    <w:p>
      <w:pPr>
        <w:spacing w:after="150"/>
      </w:pPr>
      <w:r>
        <w:rPr/>
        <w:t xml:space="preserve">图表：2019-2023年中信海直运营能力分析 176</w:t>
      </w:r>
    </w:p>
    <w:p>
      <w:pPr>
        <w:spacing w:after="150"/>
      </w:pPr>
      <w:r>
        <w:rPr/>
        <w:t xml:space="preserve">图表：2019-2023年中信海直发展能力分析 176</w:t>
      </w:r>
    </w:p>
    <w:p>
      <w:pPr>
        <w:spacing w:after="150"/>
      </w:pPr>
      <w:r>
        <w:rPr/>
        <w:t xml:space="preserve">图表：上海霍克太平洋公务航空地面服务有限公司的合作模式 211</w:t>
      </w:r>
    </w:p>
    <w:p>
      <w:pPr>
        <w:spacing w:after="150"/>
      </w:pPr>
      <w:r>
        <w:rPr/>
        <w:t xml:space="preserve">图表：目前通用航空行业企业多元化业务模式 217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2024-2029年中国通用航空市场供需预测及投资潜力研究咨询报告</dc:title>
  <dc:description>2024-2029年中国通用航空市场供需预测及投资潜力研究咨询报告</dc:description>
  <dc:subject>2024-2029年中国通用航空市场供需预测及投资潜力研究咨询报告</dc:subject>
  <cp:keywords>研究报告</cp:keywords>
  <cp:category>研究报告</cp:category>
  <cp:lastModifiedBy>北京中道泰和信息咨询有限公司</cp:lastModifiedBy>
  <dcterms:created xsi:type="dcterms:W3CDTF">2024-01-23T11:24:47+08:00</dcterms:created>
  <dcterms:modified xsi:type="dcterms:W3CDTF">2024-01-23T11:24:47+08:00</dcterms:modified>
</cp:coreProperties>
</file>

<file path=docProps/custom.xml><?xml version="1.0" encoding="utf-8"?>
<Properties xmlns="http://schemas.openxmlformats.org/officeDocument/2006/custom-properties" xmlns:vt="http://schemas.openxmlformats.org/officeDocument/2006/docPropsVTypes"/>
</file>