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2024-2029年中国自行车行业市场研究与趋势预测分析报告</w:t>
      </w:r>
    </w:p>
    <w:p>
      <w:pPr>
        <w:spacing w:after="150"/>
      </w:pPr>
      <w:r>
        <w:rPr>
          <w:b w:val="1"/>
          <w:bCs w:val="1"/>
        </w:rPr>
        <w:t xml:space="preserve">报告简介</w:t>
      </w:r>
    </w:p>
    <w:p>
      <w:pPr>
        <w:spacing w:after="150"/>
      </w:pPr>
      <w:r>
        <w:rPr/>
        <w:t xml:space="preserve">国内自行车运动尤其是群众性的自行车运动近年呈现出迅猛发展的态势，当下国内自行车运动俱乐部已超过一万多家，相关门店也有一万多个。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行车行业市场发展状况、关联行业发展状况、行业竞争状况、优势企业发展状况、消费现状以及行业营销进行了深入的分析，在总结中国自行车行业发展历程的基础上，结合新时期的各方面因素，对中国自行车行业的发展趋势给予了细致和审慎的预测论证。本报告是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自行车行业发展概述</w:t>
      </w:r>
    </w:p>
    <w:p>
      <w:pPr>
        <w:spacing w:after="150"/>
      </w:pPr>
      <w:r>
        <w:rPr/>
        <w:t xml:space="preserve">第一节 自行车概述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自行车行业产业链分析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三、产业链上下游对自行车行业的影响分析</w:t>
      </w:r>
    </w:p>
    <w:p>
      <w:pPr>
        <w:spacing w:after="150"/>
      </w:pPr>
      <w:r>
        <w:rPr/>
        <w:t xml:space="preserve">第三节 全球自行车行业发展分析</w:t>
      </w:r>
    </w:p>
    <w:p>
      <w:pPr>
        <w:spacing w:after="150"/>
      </w:pPr>
      <w:r>
        <w:rPr/>
        <w:t xml:space="preserve">一、全球自行车行业发展历程</w:t>
      </w:r>
    </w:p>
    <w:p>
      <w:pPr>
        <w:spacing w:after="150"/>
      </w:pPr>
      <w:r>
        <w:rPr/>
        <w:t xml:space="preserve">二、全球自行车行业主要生产国家地区分析</w:t>
      </w:r>
    </w:p>
    <w:p>
      <w:pPr>
        <w:spacing w:after="150"/>
      </w:pPr>
      <w:r>
        <w:rPr/>
        <w:t xml:space="preserve">三、全球自行车行业发展趋势分析</w:t>
      </w:r>
    </w:p>
    <w:p>
      <w:pPr>
        <w:spacing w:after="150"/>
      </w:pPr>
      <w:r>
        <w:rPr>
          <w:b w:val="1"/>
          <w:bCs w:val="1"/>
        </w:rPr>
        <w:t xml:space="preserve">第二章 2019-2023年中国自行车行业发展环境分析</w:t>
      </w:r>
    </w:p>
    <w:p>
      <w:pPr>
        <w:spacing w:after="150"/>
      </w:pPr>
      <w:r>
        <w:rPr/>
        <w:t xml:space="preserve">第一节 2019-2023年中国自行车行业经济发展环境分析</w:t>
      </w:r>
    </w:p>
    <w:p>
      <w:pPr>
        <w:spacing w:after="150"/>
      </w:pPr>
      <w:r>
        <w:rPr/>
        <w:t xml:space="preserve">第二节 2019-2023年中国自行车行业政策发展环境分析</w:t>
      </w:r>
    </w:p>
    <w:p>
      <w:pPr>
        <w:spacing w:after="150"/>
      </w:pPr>
      <w:r>
        <w:rPr/>
        <w:t xml:space="preserve">一、自行车行业相关政策分析</w:t>
      </w:r>
    </w:p>
    <w:p>
      <w:pPr>
        <w:spacing w:after="150"/>
      </w:pPr>
      <w:r>
        <w:rPr/>
        <w:t xml:space="preserve">二、行业生产标准分析</w:t>
      </w:r>
    </w:p>
    <w:p>
      <w:pPr>
        <w:spacing w:after="150"/>
      </w:pPr>
      <w:r>
        <w:rPr/>
        <w:t xml:space="preserve">第三节 2019-2023年中国自行车行业社会环境发展分析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2019-2023年中国自行车行业技术发展环境分析</w:t>
      </w:r>
    </w:p>
    <w:p>
      <w:pPr>
        <w:spacing w:after="150"/>
      </w:pPr>
      <w:r>
        <w:rPr/>
        <w:t xml:space="preserve">一、自行车行业技术现状分析</w:t>
      </w:r>
    </w:p>
    <w:p>
      <w:pPr>
        <w:spacing w:after="150"/>
      </w:pPr>
      <w:r>
        <w:rPr/>
        <w:t xml:space="preserve">二、自行车行业技术趋势分析</w:t>
      </w:r>
    </w:p>
    <w:p>
      <w:pPr>
        <w:spacing w:after="150"/>
      </w:pPr>
      <w:r>
        <w:rPr>
          <w:b w:val="1"/>
          <w:bCs w:val="1"/>
        </w:rPr>
        <w:t xml:space="preserve">第二部分 行业深度分析</w:t>
      </w:r>
    </w:p>
    <w:p>
      <w:pPr>
        <w:spacing w:after="150"/>
      </w:pPr>
      <w:r>
        <w:rPr>
          <w:b w:val="1"/>
          <w:bCs w:val="1"/>
        </w:rPr>
        <w:t xml:space="preserve">第三章 中国自行车行业产销贸易分析及预测</w:t>
      </w:r>
    </w:p>
    <w:p>
      <w:pPr>
        <w:spacing w:after="150"/>
      </w:pPr>
      <w:r>
        <w:rPr/>
        <w:t xml:space="preserve">第一节 自行车行业生产分析</w:t>
      </w:r>
    </w:p>
    <w:p>
      <w:pPr>
        <w:spacing w:after="150"/>
      </w:pPr>
      <w:r>
        <w:rPr/>
        <w:t xml:space="preserve">一、中国自行车行业生产特点分析</w:t>
      </w:r>
    </w:p>
    <w:p>
      <w:pPr>
        <w:spacing w:after="150"/>
      </w:pPr>
      <w:r>
        <w:rPr/>
        <w:t xml:space="preserve">二、2019-2023年中国自行车行业产量分析</w:t>
      </w:r>
    </w:p>
    <w:p>
      <w:pPr>
        <w:spacing w:after="150"/>
      </w:pPr>
      <w:r>
        <w:rPr/>
        <w:t xml:space="preserve">三、2019-2023年中国自行车行业产值分析</w:t>
      </w:r>
    </w:p>
    <w:p>
      <w:pPr>
        <w:spacing w:after="150"/>
      </w:pPr>
      <w:r>
        <w:rPr/>
        <w:t xml:space="preserve">四、2024-2029年中国自行车行业产量预测</w:t>
      </w:r>
    </w:p>
    <w:p>
      <w:pPr>
        <w:spacing w:after="150"/>
      </w:pPr>
      <w:r>
        <w:rPr/>
        <w:t xml:space="preserve">五、2024-2029年中国自行车行业产值预测</w:t>
      </w:r>
    </w:p>
    <w:p>
      <w:pPr>
        <w:spacing w:after="150"/>
      </w:pPr>
      <w:r>
        <w:rPr/>
        <w:t xml:space="preserve">第二节 自行车行业销售分析</w:t>
      </w:r>
    </w:p>
    <w:p>
      <w:pPr>
        <w:spacing w:after="150"/>
      </w:pPr>
      <w:r>
        <w:rPr/>
        <w:t xml:space="preserve">一、中国自行车行业销售特点分析</w:t>
      </w:r>
    </w:p>
    <w:p>
      <w:pPr>
        <w:spacing w:after="150"/>
      </w:pPr>
      <w:r>
        <w:rPr/>
        <w:t xml:space="preserve">二、2019-2023年中国自行车行业销量分析</w:t>
      </w:r>
    </w:p>
    <w:p>
      <w:pPr>
        <w:spacing w:after="150"/>
      </w:pPr>
      <w:r>
        <w:rPr/>
        <w:t xml:space="preserve">三、2019-2023年中国自行车行业销售收入分析</w:t>
      </w:r>
    </w:p>
    <w:p>
      <w:pPr>
        <w:spacing w:after="150"/>
      </w:pPr>
      <w:r>
        <w:rPr/>
        <w:t xml:space="preserve">四、2024-2029年中国自行车行业销量预测</w:t>
      </w:r>
    </w:p>
    <w:p>
      <w:pPr>
        <w:spacing w:after="150"/>
      </w:pPr>
      <w:r>
        <w:rPr/>
        <w:t xml:space="preserve">五、2024-2029年中国自行车行业销售收入预测</w:t>
      </w:r>
    </w:p>
    <w:p>
      <w:pPr>
        <w:spacing w:after="150"/>
      </w:pPr>
      <w:r>
        <w:rPr/>
        <w:t xml:space="preserve">第三节 自行车行业进出口贸易分析</w:t>
      </w:r>
    </w:p>
    <w:p>
      <w:pPr>
        <w:spacing w:after="150"/>
      </w:pPr>
      <w:r>
        <w:rPr/>
        <w:t xml:space="preserve">一、2019-2023年自行车行业进口分析</w:t>
      </w:r>
    </w:p>
    <w:p>
      <w:pPr>
        <w:spacing w:after="150"/>
      </w:pPr>
      <w:r>
        <w:rPr/>
        <w:t xml:space="preserve">二、2019-2023年自行车行业出口分析</w:t>
      </w:r>
    </w:p>
    <w:p>
      <w:pPr>
        <w:spacing w:after="150"/>
      </w:pPr>
      <w:r>
        <w:rPr/>
        <w:t xml:space="preserve">三、自行车行业进出口态势展望</w:t>
      </w:r>
    </w:p>
    <w:p>
      <w:pPr>
        <w:spacing w:after="150"/>
      </w:pPr>
      <w:r>
        <w:rPr/>
        <w:t xml:space="preserve">第四节 中国自行车行业供需总体情况分析</w:t>
      </w:r>
    </w:p>
    <w:p>
      <w:pPr>
        <w:spacing w:after="150"/>
      </w:pPr>
      <w:r>
        <w:rPr>
          <w:b w:val="1"/>
          <w:bCs w:val="1"/>
        </w:rPr>
        <w:t xml:space="preserve">第四章 中国自行车行业经济运行指标情况分析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2019-2023年中国自行车市场营销情况分析</w:t>
      </w:r>
    </w:p>
    <w:p>
      <w:pPr>
        <w:spacing w:after="150"/>
      </w:pPr>
      <w:r>
        <w:rPr/>
        <w:t xml:space="preserve">第一节 2019-2023年中国自行车市场营销现状分析</w:t>
      </w:r>
    </w:p>
    <w:p>
      <w:pPr>
        <w:spacing w:after="150"/>
      </w:pPr>
      <w:r>
        <w:rPr/>
        <w:t xml:space="preserve">一、自行车市场营销动态概览</w:t>
      </w:r>
    </w:p>
    <w:p>
      <w:pPr>
        <w:spacing w:after="150"/>
      </w:pPr>
      <w:r>
        <w:rPr/>
        <w:t xml:space="preserve">二、自行车营销模式分析</w:t>
      </w:r>
    </w:p>
    <w:p>
      <w:pPr>
        <w:spacing w:after="150"/>
      </w:pPr>
      <w:r>
        <w:rPr/>
        <w:t xml:space="preserve">三、自行车市场营销渠道分析</w:t>
      </w:r>
    </w:p>
    <w:p>
      <w:pPr>
        <w:spacing w:after="150"/>
      </w:pPr>
      <w:r>
        <w:rPr/>
        <w:t xml:space="preserve">第二节 2019-2023年中国自行车网络营销分析</w:t>
      </w:r>
    </w:p>
    <w:p>
      <w:pPr>
        <w:spacing w:after="150"/>
      </w:pPr>
      <w:r>
        <w:rPr/>
        <w:t xml:space="preserve">第三节 2019-2023年中国自行车市场营销策略分析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中国自行车行业SWOT分析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2019-2023年中国自行车行业竞争状况分析</w:t>
      </w:r>
    </w:p>
    <w:p>
      <w:pPr>
        <w:spacing w:after="150"/>
      </w:pPr>
      <w:r>
        <w:rPr/>
        <w:t xml:space="preserve">第一节 2019-2023年中国自行车行业竞争力分析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2019-2023年中国自行车行业市场区域格局分析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中国自行车行业五力竞争分析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2019-2023年中国自行车产业提升竞争力策略分析</w:t>
      </w:r>
    </w:p>
    <w:p>
      <w:pPr>
        <w:spacing w:after="150"/>
      </w:pPr>
      <w:r>
        <w:rPr>
          <w:b w:val="1"/>
          <w:bCs w:val="1"/>
        </w:rPr>
        <w:t xml:space="preserve">第八章 主要自行车企业竞争分析</w:t>
      </w:r>
    </w:p>
    <w:p>
      <w:pPr>
        <w:spacing w:after="150"/>
      </w:pPr>
      <w:r>
        <w:rPr/>
        <w:t xml:space="preserve">第一节 捷安特(中国)有限公司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中路股份有限公司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美利达自行车(中国)有限公司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上海凤凰自行车有限公司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深圳市喜德盛自行车有限公司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大行科技(深圳)有限公司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深圳市圣希沃骑行文化传播有限公司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优米优自行车科技有限公司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深圳斯洛登自行车科技有限公司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天津飞鸽车业制造有限公司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2024-2029年自行车行业投资价值评估分析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2024-2029年中国自行车行业发展趋势预测分析</w:t>
      </w:r>
    </w:p>
    <w:p>
      <w:pPr>
        <w:spacing w:after="150"/>
      </w:pPr>
      <w:r>
        <w:rPr/>
        <w:t xml:space="preserve">第一节 2024-2029年中国自行车行业前景展望</w:t>
      </w:r>
    </w:p>
    <w:p>
      <w:pPr>
        <w:spacing w:after="150"/>
      </w:pPr>
      <w:r>
        <w:rPr/>
        <w:t xml:space="preserve">一、自行车的研究进展及趋势分析</w:t>
      </w:r>
    </w:p>
    <w:p>
      <w:pPr>
        <w:spacing w:after="150"/>
      </w:pPr>
      <w:r>
        <w:rPr/>
        <w:t xml:space="preserve">二、自行车价格趋势分析</w:t>
      </w:r>
    </w:p>
    <w:p>
      <w:pPr>
        <w:spacing w:after="150"/>
      </w:pPr>
      <w:r>
        <w:rPr/>
        <w:t xml:space="preserve">第二节 2024-2029年中国自行车行业市场预测分析</w:t>
      </w:r>
    </w:p>
    <w:p>
      <w:pPr>
        <w:spacing w:after="150"/>
      </w:pPr>
      <w:r>
        <w:rPr/>
        <w:t xml:space="preserve">一、自行车市场供给预测分析</w:t>
      </w:r>
    </w:p>
    <w:p>
      <w:pPr>
        <w:spacing w:after="150"/>
      </w:pPr>
      <w:r>
        <w:rPr/>
        <w:t xml:space="preserve">二、自行车需求预测分析</w:t>
      </w:r>
    </w:p>
    <w:p>
      <w:pPr>
        <w:spacing w:after="150"/>
      </w:pPr>
      <w:r>
        <w:rPr/>
        <w:t xml:space="preserve">三、自行车竞争格局预测分析</w:t>
      </w:r>
    </w:p>
    <w:p>
      <w:pPr>
        <w:spacing w:after="150"/>
      </w:pPr>
      <w:r>
        <w:rPr/>
        <w:t xml:space="preserve">第三节 2024-2029年中国自行车行业市场盈利预测分析</w:t>
      </w:r>
    </w:p>
    <w:p>
      <w:pPr>
        <w:spacing w:after="150"/>
      </w:pPr>
      <w:r>
        <w:rPr>
          <w:b w:val="1"/>
          <w:bCs w:val="1"/>
        </w:rPr>
        <w:t xml:space="preserve">第十一章 2024-2029年中国自行车行业投资和风险预警分析</w:t>
      </w:r>
    </w:p>
    <w:p>
      <w:pPr>
        <w:spacing w:after="150"/>
      </w:pPr>
      <w:r>
        <w:rPr/>
        <w:t xml:space="preserve">第一节 2024-2029年自行车行业发展环境分析</w:t>
      </w:r>
    </w:p>
    <w:p>
      <w:pPr>
        <w:spacing w:after="150"/>
      </w:pPr>
      <w:r>
        <w:rPr/>
        <w:t xml:space="preserve">第二节 2024-2029年自行车行业投资特性分析</w:t>
      </w:r>
    </w:p>
    <w:p>
      <w:pPr>
        <w:spacing w:after="150"/>
      </w:pPr>
      <w:r>
        <w:rPr/>
        <w:t xml:space="preserve">一、2024-2029年中国自行车行业进入壁垒</w:t>
      </w:r>
    </w:p>
    <w:p>
      <w:pPr>
        <w:spacing w:after="150"/>
      </w:pPr>
      <w:r>
        <w:rPr/>
        <w:t xml:space="preserve">二、2024-2029年中国自行车行业盈利模式</w:t>
      </w:r>
    </w:p>
    <w:p>
      <w:pPr>
        <w:spacing w:after="150"/>
      </w:pPr>
      <w:r>
        <w:rPr/>
        <w:t xml:space="preserve">三、2024-2029年中国自行车行业盈利因素</w:t>
      </w:r>
    </w:p>
    <w:p>
      <w:pPr>
        <w:spacing w:after="150"/>
      </w:pPr>
      <w:r>
        <w:rPr/>
        <w:t xml:space="preserve">第三节 2024-2029年自行车行业投资风险分析</w:t>
      </w:r>
    </w:p>
    <w:p>
      <w:pPr>
        <w:spacing w:after="150"/>
      </w:pPr>
      <w:r>
        <w:rPr/>
        <w:t xml:space="preserve">一、2024-2029年中国自行车行业政策风险</w:t>
      </w:r>
    </w:p>
    <w:p>
      <w:pPr>
        <w:spacing w:after="150"/>
      </w:pPr>
      <w:r>
        <w:rPr/>
        <w:t xml:space="preserve">二、2024-2029年中国自行车行业技术风险</w:t>
      </w:r>
    </w:p>
    <w:p>
      <w:pPr>
        <w:spacing w:after="150"/>
      </w:pPr>
      <w:r>
        <w:rPr/>
        <w:t xml:space="preserve">三、2024-2029年中国自行车行业供求风险</w:t>
      </w:r>
    </w:p>
    <w:p>
      <w:pPr>
        <w:spacing w:after="150"/>
      </w:pPr>
      <w:r>
        <w:rPr/>
        <w:t xml:space="preserve">四、2024-2029年中国自行车行业其它风险</w:t>
      </w:r>
    </w:p>
    <w:p>
      <w:pPr>
        <w:spacing w:after="150"/>
      </w:pPr>
      <w:r>
        <w:rPr/>
        <w:t xml:space="preserve">第四节 2024-2029年中国自行车行业投资机会</w:t>
      </w:r>
    </w:p>
    <w:p>
      <w:pPr>
        <w:spacing w:after="150"/>
      </w:pPr>
      <w:r>
        <w:rPr/>
        <w:t xml:space="preserve">一、2024-2029年中国自行车行业最新投资动向</w:t>
      </w:r>
    </w:p>
    <w:p>
      <w:pPr>
        <w:spacing w:after="150"/>
      </w:pPr>
      <w:r>
        <w:rPr/>
        <w:t xml:space="preserve">二、2024-2029年中国自行车行业投资机会分析</w:t>
      </w:r>
    </w:p>
    <w:p>
      <w:pPr>
        <w:spacing w:after="150"/>
      </w:pPr>
      <w:r>
        <w:rPr/>
        <w:t xml:space="preserve">第五节 2024-2029年中国自行车行业主要投资建议</w:t>
      </w:r>
    </w:p>
    <w:p>
      <w:pPr>
        <w:spacing w:after="150"/>
      </w:pPr>
      <w:r>
        <w:rPr>
          <w:b w:val="1"/>
          <w:bCs w:val="1"/>
        </w:rPr>
        <w:t xml:space="preserve">图表目录</w:t>
      </w:r>
    </w:p>
    <w:p>
      <w:pPr>
        <w:spacing w:after="150"/>
      </w:pPr>
      <w:r>
        <w:rPr/>
        <w:t xml:space="preserve">图表：自行车行业产业链分析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图表：2019-2023年中国自行车行业企业数量</w:t>
      </w:r>
    </w:p>
    <w:p>
      <w:pPr>
        <w:spacing w:after="150"/>
      </w:pPr>
      <w:r>
        <w:rPr/>
        <w:t xml:space="preserve">图表：2019-2023年中国自行车行业资产规模</w:t>
      </w:r>
    </w:p>
    <w:p>
      <w:pPr>
        <w:spacing w:after="150"/>
      </w:pPr>
      <w:r>
        <w:rPr/>
        <w:t xml:space="preserve">图表：2019-2023年中国自行车行业产量分析</w:t>
      </w:r>
    </w:p>
    <w:p>
      <w:pPr>
        <w:spacing w:after="150"/>
      </w:pPr>
      <w:r>
        <w:rPr/>
        <w:t xml:space="preserve">图表：2019-2023年中国自行车行业产值分析</w:t>
      </w:r>
    </w:p>
    <w:p>
      <w:pPr>
        <w:spacing w:after="150"/>
      </w:pPr>
      <w:r>
        <w:rPr/>
        <w:t xml:space="preserve">图表：2019-2023年中国自行车行业销量分析</w:t>
      </w:r>
    </w:p>
    <w:p>
      <w:pPr>
        <w:spacing w:after="150"/>
      </w:pPr>
      <w:r>
        <w:rPr/>
        <w:t xml:space="preserve">图表：2019-2023年中国自行车行业销售收入分析</w:t>
      </w:r>
    </w:p>
    <w:p>
      <w:pPr>
        <w:spacing w:after="150"/>
      </w:pPr>
      <w:r>
        <w:rPr/>
        <w:t xml:space="preserve">图表：2019-2023年中国自行车行业市场规模分析</w:t>
      </w:r>
    </w:p>
    <w:p>
      <w:pPr>
        <w:spacing w:after="150"/>
      </w:pPr>
      <w:r>
        <w:rPr/>
        <w:t xml:space="preserve">图表：2019-2023年中国自行车行业销售利润率指标</w:t>
      </w:r>
    </w:p>
    <w:p>
      <w:pPr>
        <w:spacing w:after="150"/>
      </w:pPr>
      <w:r>
        <w:rPr/>
        <w:t xml:space="preserve">图表：2019-2023年中国自行车行业亏损面指标</w:t>
      </w:r>
    </w:p>
    <w:p>
      <w:pPr>
        <w:spacing w:after="150"/>
      </w:pPr>
      <w:r>
        <w:rPr/>
        <w:t xml:space="preserve">图表：2019-2023年中国自行车行业资产负债率指标</w:t>
      </w:r>
    </w:p>
    <w:p>
      <w:pPr>
        <w:spacing w:after="150"/>
      </w:pPr>
      <w:r>
        <w:rPr/>
        <w:t xml:space="preserve">图表：2019-2023年中国自行车行业应收帐款周转率指标</w:t>
      </w:r>
    </w:p>
    <w:p>
      <w:pPr>
        <w:spacing w:after="150"/>
      </w:pPr>
      <w:r>
        <w:rPr/>
        <w:t xml:space="preserve">图表：2019-2023年中国自行车行业流动资产周转率指标</w:t>
      </w:r>
    </w:p>
    <w:p>
      <w:pPr>
        <w:spacing w:after="150"/>
      </w:pPr>
      <w:r>
        <w:rPr/>
        <w:t xml:space="preserve">图表：2019-2023年中国自行车行业存货周转率指标</w:t>
      </w:r>
    </w:p>
    <w:p>
      <w:pPr>
        <w:spacing w:after="150"/>
      </w:pPr>
      <w:r>
        <w:rPr/>
        <w:t xml:space="preserve">图表：2019-2023年中国自行车行业利润总额增长率指标</w:t>
      </w:r>
    </w:p>
    <w:p>
      <w:pPr>
        <w:spacing w:after="150"/>
      </w:pPr>
      <w:r>
        <w:rPr/>
        <w:t xml:space="preserve">图表：2019-2023年中国自行车行业销售收入增长率指标</w:t>
      </w:r>
    </w:p>
    <w:p>
      <w:pPr>
        <w:spacing w:after="150"/>
      </w:pPr>
      <w:r>
        <w:rPr/>
        <w:t xml:space="preserve">图表：2024-2029年中国自行车行业产量预测</w:t>
      </w:r>
    </w:p>
    <w:p>
      <w:pPr>
        <w:spacing w:after="150"/>
      </w:pPr>
      <w:r>
        <w:rPr/>
        <w:t xml:space="preserve">图表：2024-2029年中国自行车行业产值预测</w:t>
      </w:r>
    </w:p>
    <w:p>
      <w:pPr>
        <w:spacing w:after="150"/>
      </w:pPr>
      <w:r>
        <w:rPr/>
        <w:t xml:space="preserve">图表：2024-2029年中国自行车行业销量预测</w:t>
      </w:r>
    </w:p>
    <w:p>
      <w:pPr>
        <w:spacing w:after="150"/>
      </w:pPr>
      <w:r>
        <w:rPr/>
        <w:t xml:space="preserve">图表：2024-2029年中国自行车行业销售收入预测</w:t>
      </w:r>
    </w:p>
    <w:p>
      <w:pPr>
        <w:spacing w:after="150"/>
      </w:pPr>
      <w:r>
        <w:rPr/>
        <w:t xml:space="preserve">图表：2024-2029年中国自行车行业市场规模预测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2024-2029年中国自行车行业市场研究与趋势预测分析报告</dc:title>
  <dc:description>2024-2029年中国自行车行业市场研究与趋势预测分析报告</dc:description>
  <dc:subject>2024-2029年中国自行车行业市场研究与趋势预测分析报告</dc:subject>
  <cp:keywords>研究报告</cp:keywords>
  <cp:category>研究报告</cp:category>
  <cp:lastModifiedBy>北京中道泰和信息咨询有限公司</cp:lastModifiedBy>
  <dcterms:created xsi:type="dcterms:W3CDTF">2024-01-23T11:12:42+08:00</dcterms:created>
  <dcterms:modified xsi:type="dcterms:W3CDTF">2024-01-23T11:12:42+08:00</dcterms:modified>
</cp:coreProperties>
</file>

<file path=docProps/custom.xml><?xml version="1.0" encoding="utf-8"?>
<Properties xmlns="http://schemas.openxmlformats.org/officeDocument/2006/custom-properties" xmlns:vt="http://schemas.openxmlformats.org/officeDocument/2006/docPropsVTypes"/>
</file>