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2026-2031年中国背投电视行业产销需求与投资前景预测报告</w:t>
      </w:r>
    </w:p>
    <w:p>
      <w:pPr>
        <w:spacing w:after="150"/>
      </w:pPr>
      <w:r>
        <w:rPr>
          <w:b w:val="1"/>
          <w:bCs w:val="1"/>
        </w:rPr>
        <w:t xml:space="preserve">报告简介</w:t>
      </w:r>
    </w:p>
    <w:p>
      <w:pPr>
        <w:spacing w:after="150"/>
      </w:pPr>
      <w:r>
        <w:rPr/>
        <w:t xml:space="preserve">在激烈的市场竞争中，企业及投资者能否做出适时有效的市场决策是制胜的关键。背投电视行业研究报告就是为了解行情、分析环境提供依据，是企业了解市场和把握发展方向的重要手段，是辅助企业决策的重要工具。报告根据背投电视行业监测统计数据指标体系，研究一定时期内中国背投电视行业生产消费的现状、变化及趋势。背投电视报告有助于企业及投资者洞察中国背投电视行业市场供需行为，评估中国背投电视行业投资价值，为相关企业提供第三方的决策支持。报告内容有助于背投电视行业企业、投资者了解市场供需情况，并可以为企业市场推广计划的制定提供第三方决策支持。该报告第一时间为客户提供中国背投电视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等公布和提供的大量资料，对国际、国内背投电视行业市场发展状况、关联行业发展状况、行业竞争状况、优势企业发展状况、消费现状以及行业营销进行了深入的分析，在总结中国背投电视行业发展历程的基础上，结合新时期的各方面因素，对中国背投电视行业的发展趋势给予了细致和审慎的预测论证。本报告是背投电视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背投电视产业概述</w:t>
      </w:r>
    </w:p>
    <w:p>
      <w:pPr>
        <w:spacing w:before="75" w:after="0"/>
      </w:pPr>
      <w:r>
        <w:rPr/>
        <w:t xml:space="preserve">第一节 背投电视定义</w:t>
      </w:r>
    </w:p>
    <w:p>
      <w:pPr>
        <w:spacing w:before="75" w:after="0"/>
      </w:pPr>
      <w:r>
        <w:rPr/>
        <w:t xml:space="preserve">第二节 背投电视分类及应用</w:t>
      </w:r>
    </w:p>
    <w:p>
      <w:pPr>
        <w:spacing w:before="75" w:after="0"/>
      </w:pPr>
      <w:r>
        <w:rPr/>
        <w:t xml:space="preserve">第三节 背投电视产业链结构</w:t>
      </w:r>
    </w:p>
    <w:p>
      <w:pPr>
        <w:spacing w:before="75" w:after="0"/>
      </w:pPr>
      <w:r>
        <w:rPr/>
        <w:t xml:space="preserve">第四节 背投电视产业概述</w:t>
      </w:r>
    </w:p>
    <w:p>
      <w:pPr>
        <w:spacing w:before="75" w:after="0"/>
      </w:pPr>
      <w:r>
        <w:rPr>
          <w:b w:val="1"/>
          <w:bCs w:val="1"/>
        </w:rPr>
        <w:t xml:space="preserve">第二章 背投电视行业国内外市场分析</w:t>
      </w:r>
    </w:p>
    <w:p>
      <w:pPr>
        <w:spacing w:before="75" w:after="0"/>
      </w:pPr>
      <w:r>
        <w:rPr/>
        <w:t xml:space="preserve">第一节 背投电视行业国际市场分析</w:t>
      </w:r>
    </w:p>
    <w:p>
      <w:pPr>
        <w:spacing w:before="75" w:after="0"/>
      </w:pPr>
      <w:r>
        <w:rPr/>
        <w:t xml:space="preserve">一、背投电视国际市场发展历程回顾</w:t>
      </w:r>
    </w:p>
    <w:p>
      <w:pPr>
        <w:spacing w:before="75" w:after="0"/>
      </w:pPr>
      <w:r>
        <w:rPr/>
        <w:t xml:space="preserve">二、世界背投电视产业市场规模</w:t>
      </w:r>
    </w:p>
    <w:p>
      <w:pPr>
        <w:spacing w:before="75" w:after="0"/>
      </w:pPr>
      <w:r>
        <w:rPr/>
        <w:t xml:space="preserve">三、背投电视竞争格局分析</w:t>
      </w:r>
    </w:p>
    <w:p>
      <w:pPr>
        <w:spacing w:before="75" w:after="0"/>
      </w:pPr>
      <w:r>
        <w:rPr/>
        <w:t xml:space="preserve">四、背投电视国际主要国家发展情况分析</w:t>
      </w:r>
    </w:p>
    <w:p>
      <w:pPr>
        <w:spacing w:before="75" w:after="0"/>
      </w:pPr>
      <w:r>
        <w:rPr/>
        <w:t xml:space="preserve">五、背投电视国际市场发展趋势</w:t>
      </w:r>
    </w:p>
    <w:p>
      <w:pPr>
        <w:spacing w:before="75" w:after="0"/>
      </w:pPr>
      <w:r>
        <w:rPr/>
        <w:t xml:space="preserve">第二节 背投电视行业国内市场分析</w:t>
      </w:r>
    </w:p>
    <w:p>
      <w:pPr>
        <w:spacing w:before="75" w:after="0"/>
      </w:pPr>
      <w:r>
        <w:rPr/>
        <w:t xml:space="preserve">一、背投电视国内市场发展历程</w:t>
      </w:r>
    </w:p>
    <w:p>
      <w:pPr>
        <w:spacing w:before="75" w:after="0"/>
      </w:pPr>
      <w:r>
        <w:rPr/>
        <w:t xml:space="preserve">二、背投电视产品及技术动态</w:t>
      </w:r>
    </w:p>
    <w:p>
      <w:pPr>
        <w:spacing w:before="75" w:after="0"/>
      </w:pPr>
      <w:r>
        <w:rPr/>
        <w:t xml:space="preserve">三、背投电视竞争格局分析</w:t>
      </w:r>
    </w:p>
    <w:p>
      <w:pPr>
        <w:spacing w:before="75" w:after="0"/>
      </w:pPr>
      <w:r>
        <w:rPr/>
        <w:t xml:space="preserve">四、背投电视国内主要地区发展情况分析</w:t>
      </w:r>
    </w:p>
    <w:p>
      <w:pPr>
        <w:spacing w:before="75" w:after="0"/>
      </w:pPr>
      <w:r>
        <w:rPr/>
        <w:t xml:space="preserve">五、背投电视国内市场发展趋势</w:t>
      </w:r>
    </w:p>
    <w:p>
      <w:pPr>
        <w:spacing w:before="75" w:after="0"/>
      </w:pPr>
      <w:r>
        <w:rPr/>
        <w:t xml:space="preserve">第三节 背投电视行业国内外市场对比分析</w:t>
      </w:r>
    </w:p>
    <w:p>
      <w:pPr>
        <w:spacing w:before="75" w:after="0"/>
      </w:pPr>
      <w:r>
        <w:rPr>
          <w:b w:val="1"/>
          <w:bCs w:val="1"/>
        </w:rPr>
        <w:t xml:space="preserve">第三章 背投电视行业发展环境分析</w:t>
      </w:r>
    </w:p>
    <w:p>
      <w:pPr>
        <w:spacing w:before="75" w:after="0"/>
      </w:pPr>
      <w:r>
        <w:rPr/>
        <w:t xml:space="preserve">第一节 中国经济环境分析</w:t>
      </w:r>
    </w:p>
    <w:p>
      <w:pPr>
        <w:spacing w:before="75" w:after="0"/>
      </w:pPr>
      <w:r>
        <w:rPr/>
        <w:t xml:space="preserve">一、中国GDP分析</w:t>
      </w:r>
    </w:p>
    <w:p>
      <w:pPr>
        <w:spacing w:before="75" w:after="0"/>
      </w:pPr>
      <w:r>
        <w:rPr/>
        <w:t xml:space="preserve">二、中国CPI分析</w:t>
      </w:r>
    </w:p>
    <w:p>
      <w:pPr>
        <w:spacing w:before="75" w:after="0"/>
      </w:pPr>
      <w:r>
        <w:rPr/>
        <w:t xml:space="preserve">三、中国固定资产投资分析</w:t>
      </w:r>
    </w:p>
    <w:p>
      <w:pPr>
        <w:spacing w:before="75" w:after="0"/>
      </w:pPr>
      <w:r>
        <w:rPr/>
        <w:t xml:space="preserve">四、中国工业发展形势分析</w:t>
      </w:r>
    </w:p>
    <w:p>
      <w:pPr>
        <w:spacing w:before="75" w:after="0"/>
      </w:pPr>
      <w:r>
        <w:rPr/>
        <w:t xml:space="preserve">第二节 中国社会环境分析</w:t>
      </w:r>
    </w:p>
    <w:p>
      <w:pPr>
        <w:spacing w:before="75" w:after="0"/>
      </w:pPr>
      <w:r>
        <w:rPr/>
        <w:t xml:space="preserve">一、中国人口环境分析</w:t>
      </w:r>
    </w:p>
    <w:p>
      <w:pPr>
        <w:spacing w:before="75" w:after="0"/>
      </w:pPr>
      <w:r>
        <w:rPr/>
        <w:t xml:space="preserve">二、中国教育环境分析</w:t>
      </w:r>
    </w:p>
    <w:p>
      <w:pPr>
        <w:spacing w:before="75" w:after="0"/>
      </w:pPr>
      <w:r>
        <w:rPr/>
        <w:t xml:space="preserve">三、中国城镇化发展分析</w:t>
      </w:r>
    </w:p>
    <w:p>
      <w:pPr>
        <w:spacing w:before="75" w:after="0"/>
      </w:pPr>
      <w:r>
        <w:rPr/>
        <w:t xml:space="preserve">第三节 全球经济环境分析</w:t>
      </w:r>
    </w:p>
    <w:p>
      <w:pPr>
        <w:spacing w:before="75" w:after="0"/>
      </w:pPr>
      <w:r>
        <w:rPr>
          <w:b w:val="1"/>
          <w:bCs w:val="1"/>
        </w:rPr>
        <w:t xml:space="preserve">第四章 背投电视行业发展政策及规划</w:t>
      </w:r>
    </w:p>
    <w:p>
      <w:pPr>
        <w:spacing w:before="75" w:after="0"/>
      </w:pPr>
      <w:r>
        <w:rPr/>
        <w:t xml:space="preserve">第一节 产业的宏观调控政策分析</w:t>
      </w:r>
    </w:p>
    <w:p>
      <w:pPr>
        <w:spacing w:before="75" w:after="0"/>
      </w:pPr>
      <w:r>
        <w:rPr/>
        <w:t xml:space="preserve">第二节 背投电视政策动态研究</w:t>
      </w:r>
    </w:p>
    <w:p>
      <w:pPr>
        <w:spacing w:before="75" w:after="0"/>
      </w:pPr>
      <w:r>
        <w:rPr/>
        <w:t xml:space="preserve">第三节 背投电视产业政策发展趋势</w:t>
      </w:r>
    </w:p>
    <w:p>
      <w:pPr>
        <w:spacing w:before="75" w:after="0"/>
      </w:pPr>
      <w:r>
        <w:rPr>
          <w:b w:val="1"/>
          <w:bCs w:val="1"/>
        </w:rPr>
        <w:t xml:space="preserve">第五章 背投电视技术及成本结构</w:t>
      </w:r>
    </w:p>
    <w:p>
      <w:pPr>
        <w:spacing w:before="75" w:after="0"/>
      </w:pPr>
      <w:r>
        <w:rPr/>
        <w:t xml:space="preserve">第一节 背投电视技术分析</w:t>
      </w:r>
    </w:p>
    <w:p>
      <w:pPr>
        <w:spacing w:before="75" w:after="0"/>
      </w:pPr>
      <w:r>
        <w:rPr/>
        <w:t xml:space="preserve">第二节 我国背投电视产业技术动态与发展趋势</w:t>
      </w:r>
    </w:p>
    <w:p>
      <w:pPr>
        <w:spacing w:before="75" w:after="0"/>
      </w:pPr>
      <w:r>
        <w:rPr/>
        <w:t xml:space="preserve">第三节 背投电视成本结构分析</w:t>
      </w:r>
    </w:p>
    <w:p>
      <w:pPr>
        <w:spacing w:before="75" w:after="0"/>
      </w:pPr>
      <w:r>
        <w:rPr/>
        <w:t xml:space="preserve">第四节 背投电视价格分析</w:t>
      </w:r>
    </w:p>
    <w:p>
      <w:pPr>
        <w:spacing w:before="75" w:after="0"/>
      </w:pPr>
      <w:r>
        <w:rPr>
          <w:b w:val="1"/>
          <w:bCs w:val="1"/>
        </w:rPr>
        <w:t xml:space="preserve">第六章 2021-2026年背投电视产供销需市场现状和预测分析</w:t>
      </w:r>
    </w:p>
    <w:p>
      <w:pPr>
        <w:spacing w:before="75" w:after="0"/>
      </w:pPr>
      <w:r>
        <w:rPr/>
        <w:t xml:space="preserve">第一节 2021-2026年背投电视产能产量统计</w:t>
      </w:r>
    </w:p>
    <w:p>
      <w:pPr>
        <w:spacing w:before="75" w:after="0"/>
      </w:pPr>
      <w:r>
        <w:rPr/>
        <w:t xml:space="preserve">第二节 2021-2026年背投电视市场规模</w:t>
      </w:r>
    </w:p>
    <w:p>
      <w:pPr>
        <w:spacing w:before="75" w:after="0"/>
      </w:pPr>
      <w:r>
        <w:rPr/>
        <w:t xml:space="preserve">第三节 2021-2026年背投电视需求综述</w:t>
      </w:r>
    </w:p>
    <w:p>
      <w:pPr>
        <w:spacing w:before="75" w:after="0"/>
      </w:pPr>
      <w:r>
        <w:rPr/>
        <w:t xml:space="preserve">第四节 2021-2026年背投电视供需平衡分析</w:t>
      </w:r>
    </w:p>
    <w:p>
      <w:pPr>
        <w:spacing w:before="75" w:after="0"/>
      </w:pPr>
      <w:r>
        <w:rPr/>
        <w:t xml:space="preserve">第五节 2021-2026年背投电视进出口市场分析</w:t>
      </w:r>
    </w:p>
    <w:p>
      <w:pPr>
        <w:spacing w:before="75" w:after="0"/>
      </w:pPr>
      <w:r>
        <w:rPr/>
        <w:t xml:space="preserve">第六节 2021-2026年背投电视营收、成本、毛利率分析</w:t>
      </w:r>
    </w:p>
    <w:p>
      <w:pPr>
        <w:spacing w:before="75" w:after="0"/>
      </w:pPr>
      <w:r>
        <w:rPr>
          <w:b w:val="1"/>
          <w:bCs w:val="1"/>
        </w:rPr>
        <w:t xml:space="preserve">第七章 2021-2026年关联产业发展分析</w:t>
      </w:r>
    </w:p>
    <w:p>
      <w:pPr>
        <w:spacing w:before="75" w:after="0"/>
      </w:pPr>
      <w:r>
        <w:rPr/>
        <w:t xml:space="preserve">第一节 上游行业发展分析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第二节 下游行业发展分析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第三节 其他关联行业发展分析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b w:val="1"/>
          <w:bCs w:val="1"/>
        </w:rPr>
        <w:t xml:space="preserve">第八章 中国背投电视需求与消费者偏好调查</w:t>
      </w:r>
    </w:p>
    <w:p>
      <w:pPr>
        <w:spacing w:before="75" w:after="0"/>
      </w:pPr>
      <w:r>
        <w:rPr/>
        <w:t xml:space="preserve">第一节 背投电视产品目标客户群体调查</w:t>
      </w:r>
    </w:p>
    <w:p>
      <w:pPr>
        <w:spacing w:before="75" w:after="0"/>
      </w:pPr>
      <w:r>
        <w:rPr/>
        <w:t xml:space="preserve">一、不同收入水平消费者偏好调查</w:t>
      </w:r>
    </w:p>
    <w:p>
      <w:pPr>
        <w:spacing w:before="75" w:after="0"/>
      </w:pPr>
      <w:r>
        <w:rPr/>
        <w:t xml:space="preserve">二、不同年龄的消费者偏好调查</w:t>
      </w:r>
    </w:p>
    <w:p>
      <w:pPr>
        <w:spacing w:before="75" w:after="0"/>
      </w:pPr>
      <w:r>
        <w:rPr/>
        <w:t xml:space="preserve">三、不同地区的消费者偏好调查</w:t>
      </w:r>
    </w:p>
    <w:p>
      <w:pPr>
        <w:spacing w:before="75" w:after="0"/>
      </w:pPr>
      <w:r>
        <w:rPr/>
        <w:t xml:space="preserve">第二节 背投电视产品的品牌市场调查</w:t>
      </w:r>
    </w:p>
    <w:p>
      <w:pPr>
        <w:spacing w:before="75" w:after="0"/>
      </w:pPr>
      <w:r>
        <w:rPr/>
        <w:t xml:space="preserve">一、消费者对背投电视品牌认知度宏观调查</w:t>
      </w:r>
    </w:p>
    <w:p>
      <w:pPr>
        <w:spacing w:before="75" w:after="0"/>
      </w:pPr>
      <w:r>
        <w:rPr/>
        <w:t xml:space="preserve">二、消费者对背投电视产品的品牌偏好调查</w:t>
      </w:r>
    </w:p>
    <w:p>
      <w:pPr>
        <w:spacing w:before="75" w:after="0"/>
      </w:pPr>
      <w:r>
        <w:rPr/>
        <w:t xml:space="preserve">三、消费者对背投电视品牌的首要认知渠道</w:t>
      </w:r>
    </w:p>
    <w:p>
      <w:pPr>
        <w:spacing w:before="75" w:after="0"/>
      </w:pPr>
      <w:r>
        <w:rPr/>
        <w:t xml:space="preserve">四、消费者经常购买的品牌调查</w:t>
      </w:r>
    </w:p>
    <w:p>
      <w:pPr>
        <w:spacing w:before="75" w:after="0"/>
      </w:pPr>
      <w:r>
        <w:rPr/>
        <w:t xml:space="preserve">五、背投电视品牌忠诚度调查</w:t>
      </w:r>
    </w:p>
    <w:p>
      <w:pPr>
        <w:spacing w:before="75" w:after="0"/>
      </w:pPr>
      <w:r>
        <w:rPr/>
        <w:t xml:space="preserve">六、背投电视品牌市场占有率调查</w:t>
      </w:r>
    </w:p>
    <w:p>
      <w:pPr>
        <w:spacing w:before="75" w:after="0"/>
      </w:pPr>
      <w:r>
        <w:rPr/>
        <w:t xml:space="preserve">七、消费者的消费理念调研</w:t>
      </w:r>
    </w:p>
    <w:p>
      <w:pPr>
        <w:spacing w:before="75" w:after="0"/>
      </w:pPr>
      <w:r>
        <w:rPr/>
        <w:t xml:space="preserve">第三节 不同客户购买相关的态度及影响分析</w:t>
      </w:r>
    </w:p>
    <w:p>
      <w:pPr>
        <w:spacing w:before="75" w:after="0"/>
      </w:pPr>
      <w:r>
        <w:rPr/>
        <w:t xml:space="preserve">一、价格敏感程度</w:t>
      </w:r>
    </w:p>
    <w:p>
      <w:pPr>
        <w:spacing w:before="75" w:after="0"/>
      </w:pPr>
      <w:r>
        <w:rPr/>
        <w:t xml:space="preserve">二、品牌的影响</w:t>
      </w:r>
    </w:p>
    <w:p>
      <w:pPr>
        <w:spacing w:before="75" w:after="0"/>
      </w:pPr>
      <w:r>
        <w:rPr/>
        <w:t xml:space="preserve">三、购买方便的影响</w:t>
      </w:r>
    </w:p>
    <w:p>
      <w:pPr>
        <w:spacing w:before="75" w:after="0"/>
      </w:pPr>
      <w:r>
        <w:rPr/>
        <w:t xml:space="preserve">四、广告的影响程度</w:t>
      </w:r>
    </w:p>
    <w:p>
      <w:pPr>
        <w:spacing w:before="75" w:after="0"/>
      </w:pPr>
      <w:r>
        <w:rPr>
          <w:b w:val="1"/>
          <w:bCs w:val="1"/>
        </w:rPr>
        <w:t xml:space="preserve">第九章 背投电视行业竞争格局分析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背投电视行业主要企业竞争力分析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四、重点企业出口交货值对比分析</w:t>
      </w:r>
    </w:p>
    <w:p>
      <w:pPr>
        <w:spacing w:before="75" w:after="0"/>
      </w:pPr>
      <w:r>
        <w:rPr/>
        <w:t xml:space="preserve">五、重点企业利润总额对比分析</w:t>
      </w:r>
    </w:p>
    <w:p>
      <w:pPr>
        <w:spacing w:before="75" w:after="0"/>
      </w:pPr>
      <w:r>
        <w:rPr/>
        <w:t xml:space="preserve">六、重点企业综合竞争力对比分析</w:t>
      </w:r>
    </w:p>
    <w:p>
      <w:pPr>
        <w:spacing w:before="75" w:after="0"/>
      </w:pPr>
      <w:r>
        <w:rPr/>
        <w:t xml:space="preserve">第五节 背投电视行业竞争发展趋势</w:t>
      </w:r>
    </w:p>
    <w:p>
      <w:pPr>
        <w:spacing w:before="75" w:after="0"/>
      </w:pPr>
      <w:r>
        <w:rPr/>
        <w:t xml:space="preserve">一、2021-2026年背投电视行业竞争分析</w:t>
      </w:r>
    </w:p>
    <w:p>
      <w:pPr>
        <w:spacing w:before="75" w:after="0"/>
      </w:pPr>
      <w:r>
        <w:rPr/>
        <w:t xml:space="preserve">二、2021-2026年国内外背投电视竞争分析</w:t>
      </w:r>
    </w:p>
    <w:p>
      <w:pPr>
        <w:spacing w:before="75" w:after="0"/>
      </w:pPr>
      <w:r>
        <w:rPr/>
        <w:t xml:space="preserve">三、2026-2031年我国背投电视市场竞争趋势</w:t>
      </w:r>
    </w:p>
    <w:p>
      <w:pPr>
        <w:spacing w:before="75" w:after="0"/>
      </w:pPr>
      <w:r>
        <w:rPr/>
        <w:t xml:space="preserve">四、2026-2031年我国背投电视市场集中度变化趋势</w:t>
      </w:r>
    </w:p>
    <w:p>
      <w:pPr>
        <w:spacing w:before="75" w:after="0"/>
      </w:pPr>
      <w:r>
        <w:rPr/>
        <w:t xml:space="preserve">五、2026-2031年国内主要背投电视企业动向</w:t>
      </w:r>
    </w:p>
    <w:p>
      <w:pPr>
        <w:spacing w:before="75" w:after="0"/>
      </w:pPr>
      <w:r>
        <w:rPr>
          <w:b w:val="1"/>
          <w:bCs w:val="1"/>
        </w:rPr>
        <w:t xml:space="preserve">第十章 背投电视企业竞争策略分析</w:t>
      </w:r>
    </w:p>
    <w:p>
      <w:pPr>
        <w:spacing w:before="75" w:after="0"/>
      </w:pPr>
      <w:r>
        <w:rPr/>
        <w:t xml:space="preserve">第一节 背投电视市场竞争策略分析</w:t>
      </w:r>
    </w:p>
    <w:p>
      <w:pPr>
        <w:spacing w:before="75" w:after="0"/>
      </w:pPr>
      <w:r>
        <w:rPr/>
        <w:t xml:space="preserve">一、2021-2026年背投电视市场增长潜力分析</w:t>
      </w:r>
    </w:p>
    <w:p>
      <w:pPr>
        <w:spacing w:before="75" w:after="0"/>
      </w:pPr>
      <w:r>
        <w:rPr/>
        <w:t xml:space="preserve">二、2021-2026年背投电视主要潜力品种分析</w:t>
      </w:r>
    </w:p>
    <w:p>
      <w:pPr>
        <w:spacing w:before="75" w:after="0"/>
      </w:pPr>
      <w:r>
        <w:rPr/>
        <w:t xml:space="preserve">三、现有背投电视产品竞争策略分析</w:t>
      </w:r>
    </w:p>
    <w:p>
      <w:pPr>
        <w:spacing w:before="75" w:after="0"/>
      </w:pPr>
      <w:r>
        <w:rPr/>
        <w:t xml:space="preserve">四、潜力背投电视品种竞争策略选择</w:t>
      </w:r>
    </w:p>
    <w:p>
      <w:pPr>
        <w:spacing w:before="75" w:after="0"/>
      </w:pPr>
      <w:r>
        <w:rPr/>
        <w:t xml:space="preserve">五、典型企业产品竞争策略分析</w:t>
      </w:r>
    </w:p>
    <w:p>
      <w:pPr>
        <w:spacing w:before="75" w:after="0"/>
      </w:pPr>
      <w:r>
        <w:rPr/>
        <w:t xml:space="preserve">第二节 背投电视企业竞争策略分析</w:t>
      </w:r>
    </w:p>
    <w:p>
      <w:pPr>
        <w:spacing w:before="75" w:after="0"/>
      </w:pPr>
      <w:r>
        <w:rPr/>
        <w:t xml:space="preserve">一、全球热点对背投电视行业竞争格局的影响</w:t>
      </w:r>
    </w:p>
    <w:p>
      <w:pPr>
        <w:spacing w:before="75" w:after="0"/>
      </w:pPr>
      <w:r>
        <w:rPr/>
        <w:t xml:space="preserve">二、全球热点后背投电视行业竞争格局的变化</w:t>
      </w:r>
    </w:p>
    <w:p>
      <w:pPr>
        <w:spacing w:before="75" w:after="0"/>
      </w:pPr>
      <w:r>
        <w:rPr/>
        <w:t xml:space="preserve">三、2026-2031年我国背投电视市场竞争趋势</w:t>
      </w:r>
    </w:p>
    <w:p>
      <w:pPr>
        <w:spacing w:before="75" w:after="0"/>
      </w:pPr>
      <w:r>
        <w:rPr/>
        <w:t xml:space="preserve">四、2026-2031年背投电视行业竞争策略分析</w:t>
      </w:r>
    </w:p>
    <w:p>
      <w:pPr>
        <w:spacing w:before="75" w:after="0"/>
      </w:pPr>
      <w:r>
        <w:rPr>
          <w:b w:val="1"/>
          <w:bCs w:val="1"/>
        </w:rPr>
        <w:t xml:space="preserve">第十一章 主要背投电视企业竞争分析</w:t>
      </w:r>
    </w:p>
    <w:p>
      <w:pPr>
        <w:spacing w:before="75" w:after="0"/>
      </w:pPr>
      <w:r>
        <w:rPr/>
        <w:t xml:space="preserve">第一节 A</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C</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2026-2031年背投电视行业投资前景分析</w:t>
      </w:r>
    </w:p>
    <w:p>
      <w:pPr>
        <w:spacing w:before="75" w:after="0"/>
      </w:pPr>
      <w:r>
        <w:rPr/>
        <w:t xml:space="preserve">第一节 2026-2031年背投电视市场前景预测分析</w:t>
      </w:r>
    </w:p>
    <w:p>
      <w:pPr>
        <w:spacing w:before="75" w:after="0"/>
      </w:pPr>
      <w:r>
        <w:rPr/>
        <w:t xml:space="preserve">一、背投电视供应预测分析</w:t>
      </w:r>
    </w:p>
    <w:p>
      <w:pPr>
        <w:spacing w:before="75" w:after="0"/>
      </w:pPr>
      <w:r>
        <w:rPr/>
        <w:t xml:space="preserve">二、背投电视销售预测分析</w:t>
      </w:r>
    </w:p>
    <w:p>
      <w:pPr>
        <w:spacing w:before="75" w:after="0"/>
      </w:pPr>
      <w:r>
        <w:rPr/>
        <w:t xml:space="preserve">三、背投电视市场前景预测分析</w:t>
      </w:r>
    </w:p>
    <w:p>
      <w:pPr>
        <w:spacing w:before="75" w:after="0"/>
      </w:pPr>
      <w:r>
        <w:rPr/>
        <w:t xml:space="preserve">第二节 2026-2031年背投电视行业投资风险分析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三、市场风险</w:t>
      </w:r>
    </w:p>
    <w:p>
      <w:pPr>
        <w:spacing w:before="75" w:after="0"/>
      </w:pPr>
      <w:r>
        <w:rPr/>
        <w:t xml:space="preserve">四、技术风险</w:t>
      </w:r>
    </w:p>
    <w:p>
      <w:pPr>
        <w:spacing w:before="75" w:after="0"/>
      </w:pPr>
      <w:r>
        <w:rPr/>
        <w:t xml:space="preserve">第三节 2026-2031年背投电视企业投资策略及建议</w:t>
      </w:r>
    </w:p>
    <w:p>
      <w:pPr>
        <w:spacing w:before="75" w:after="0"/>
      </w:pPr>
      <w:r>
        <w:rPr>
          <w:b w:val="1"/>
          <w:bCs w:val="1"/>
        </w:rPr>
        <w:t xml:space="preserve">第十三章 背投电视企业投资战略与客户策略分析</w:t>
      </w:r>
    </w:p>
    <w:p>
      <w:pPr>
        <w:spacing w:before="75" w:after="0"/>
      </w:pPr>
      <w:r>
        <w:rPr/>
        <w:t xml:space="preserve">第一节 背投电视企业发展战略规划背景意义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背投电视企业战略规划制定依据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背投电视企业战略规划策略分析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背投电视企业重点客户战略实施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第十四章 中国背投电视产业研究总结</w:t>
      </w:r>
    </w:p>
    <w:p>
      <w:pPr>
        <w:spacing w:before="75" w:after="0"/>
      </w:pPr>
      <w:r>
        <w:rPr/>
        <w:t xml:space="preserve">第一节 供需情况总结</w:t>
      </w:r>
    </w:p>
    <w:p>
      <w:pPr>
        <w:spacing w:before="75" w:after="0"/>
      </w:pPr>
      <w:r>
        <w:rPr/>
        <w:t xml:space="preserve">第二节 壁垒及利好</w:t>
      </w:r>
    </w:p>
    <w:p>
      <w:pPr>
        <w:spacing w:before="75" w:after="0"/>
      </w:pPr>
      <w:r>
        <w:rPr/>
        <w:t xml:space="preserve">第三节 中国背投电视产业发展趋势分析</w:t>
      </w:r>
    </w:p>
    <w:p>
      <w:pPr>
        <w:spacing w:before="75" w:after="0"/>
      </w:pPr>
      <w:r>
        <w:rPr/>
        <w:t xml:space="preserve">一、中国背投电视市场趋势</w:t>
      </w:r>
    </w:p>
    <w:p>
      <w:pPr>
        <w:spacing w:before="75" w:after="0"/>
      </w:pPr>
      <w:r>
        <w:rPr/>
        <w:t xml:space="preserve">二、背投电视发展展望</w:t>
      </w:r>
    </w:p>
    <w:p>
      <w:pPr>
        <w:spacing w:before="75" w:after="0"/>
      </w:pPr>
      <w:r>
        <w:rPr/>
        <w:t xml:space="preserve">三、背投电视企业竞争趋向</w:t>
      </w:r>
    </w:p>
    <w:p>
      <w:pPr>
        <w:spacing w:before="75" w:after="0"/>
      </w:pPr>
      <w:r>
        <w:rPr>
          <w:b w:val="1"/>
          <w:bCs w:val="1"/>
        </w:rPr>
        <w:t xml:space="preserve">图表目录</w:t>
      </w:r>
    </w:p>
    <w:p>
      <w:pPr>
        <w:spacing w:before="75" w:after="0"/>
      </w:pPr>
      <w:r>
        <w:rPr/>
        <w:t xml:space="preserve">图表：背投电视产业链分析</w:t>
      </w:r>
    </w:p>
    <w:p>
      <w:pPr>
        <w:spacing w:before="75" w:after="0"/>
      </w:pPr>
      <w:r>
        <w:rPr/>
        <w:t xml:space="preserve">图表：国际背投电视市场规模</w:t>
      </w:r>
    </w:p>
    <w:p>
      <w:pPr>
        <w:spacing w:before="75" w:after="0"/>
      </w:pPr>
      <w:r>
        <w:rPr/>
        <w:t xml:space="preserve">图表：国际背投电视生命周期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图表：2021-2026年中国背投电视市场规模</w:t>
      </w:r>
    </w:p>
    <w:p>
      <w:pPr>
        <w:spacing w:before="75" w:after="0"/>
      </w:pPr>
      <w:r>
        <w:rPr/>
        <w:t xml:space="preserve">图表：2021-2026年中国背投电视产能</w:t>
      </w:r>
    </w:p>
    <w:p>
      <w:pPr>
        <w:spacing w:before="75" w:after="0"/>
      </w:pPr>
      <w:r>
        <w:rPr/>
        <w:t xml:space="preserve">图表：2021-2026年中国背投电视产量</w:t>
      </w:r>
    </w:p>
    <w:p>
      <w:pPr>
        <w:spacing w:before="75" w:after="0"/>
      </w:pPr>
      <w:r>
        <w:rPr/>
        <w:t xml:space="preserve">图表：2021-2026年中国背投电视产值</w:t>
      </w:r>
    </w:p>
    <w:p>
      <w:pPr>
        <w:spacing w:before="75" w:after="0"/>
      </w:pPr>
      <w:r>
        <w:rPr/>
        <w:t xml:space="preserve">图表：2021-2026年我国背投电视供应情况</w:t>
      </w:r>
    </w:p>
    <w:p>
      <w:pPr>
        <w:spacing w:before="75" w:after="0"/>
      </w:pPr>
      <w:r>
        <w:rPr/>
        <w:t xml:space="preserve">图表：2021-2026年我国背投电视需求情况</w:t>
      </w:r>
    </w:p>
    <w:p>
      <w:pPr>
        <w:spacing w:before="75" w:after="0"/>
      </w:pPr>
      <w:r>
        <w:rPr/>
        <w:t xml:space="preserve">图表：2026-2031年中国背投电视市场规模预测</w:t>
      </w:r>
    </w:p>
    <w:p>
      <w:pPr>
        <w:spacing w:before="75" w:after="0"/>
      </w:pPr>
      <w:r>
        <w:rPr/>
        <w:t xml:space="preserve">图表：2026-2031年我国背投电视供应情况预测</w:t>
      </w:r>
    </w:p>
    <w:p>
      <w:pPr>
        <w:spacing w:before="75" w:after="0"/>
      </w:pPr>
      <w:r>
        <w:rPr/>
        <w:t xml:space="preserve">图表：2026-2031年我国背投电视需求情况预测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本文地址：https://www.51baogao.cn/bg/20170503/71647.shtml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03/716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2026-2031年中国背投电视行业产销需求与投资前景预测报告</dc:title>
  <dc:description>2026-2031年中国背投电视行业产销需求与投资前景预测报告</dc:description>
  <dc:subject>2026-2031年中国背投电视行业产销需求与投资前景预测报告</dc:subject>
  <cp:keywords>研究报告</cp:keywords>
  <cp:category>研究报告</cp:category>
  <cp:lastModifiedBy>北京中道泰和信息咨询有限公司</cp:lastModifiedBy>
  <dcterms:created xsi:type="dcterms:W3CDTF">2026-03-28T01:26:45+08:00</dcterms:created>
  <dcterms:modified xsi:type="dcterms:W3CDTF">2026-03-28T01:26:45+08:00</dcterms:modified>
</cp:coreProperties>
</file>

<file path=docProps/custom.xml><?xml version="1.0" encoding="utf-8"?>
<Properties xmlns="http://schemas.openxmlformats.org/officeDocument/2006/custom-properties" xmlns:vt="http://schemas.openxmlformats.org/officeDocument/2006/docPropsVTypes"/>
</file>