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2024-2029年中国美容整容植入医疗器械行业趋势分析及投资前景调研报告</w:t>
      </w:r>
    </w:p>
    <w:p>
      <w:pPr>
        <w:spacing w:after="150"/>
      </w:pPr>
      <w:r>
        <w:rPr>
          <w:b w:val="1"/>
          <w:bCs w:val="1"/>
        </w:rPr>
        <w:t xml:space="preserve">报告简介</w:t>
      </w:r>
    </w:p>
    <w:p>
      <w:pPr>
        <w:spacing w:after="150"/>
      </w:pPr>
      <w:r>
        <w:rPr/>
        <w:t xml:space="preserve">美容整容植入医疗器械研究报告对美容整容植入医疗器械行业研究的内容和方法进行全面的阐述和论证，对研究过程中所获取的美容整容植入医疗器械资料进行全面系统的整理和分析，通过图表、统计结果及文献资料，或以纵向的发展过程，或横向类别分析提出论点、分析论据，进行论证。美容整容植入医疗器械报告绝对如实地反映客观情况，叙述、说明、推断、引用均恰如其分。文字、用词应力求准确。研究报告的文字也简单、明了、通顺、流畅，既明白如话，又把研究的效果准确地、科学地表达出来。美容整容植入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整容植入医疗器械行业的发展状况进行了深入透彻地分析，对我国行业市场情况、技术现状、供需形势作了详尽研究，重点分析了国内外重点企业、行业发展趋势以及行业投资情况，报告还对美容整容植入医疗器械下游行业的发展进行了探讨，是美容整容植入医疗器械及相关企业、投资部门、研究机构准确了解目前中国市场发展动态，把握美容整容植入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1.1 行业概况</w:t>
      </w:r>
    </w:p>
    <w:p>
      <w:pPr>
        <w:spacing w:after="150"/>
      </w:pPr>
      <w:r>
        <w:rPr/>
        <w:t xml:space="preserve">1.1.1 行业定义及研究范围界定</w:t>
      </w:r>
    </w:p>
    <w:p>
      <w:pPr>
        <w:spacing w:after="150"/>
      </w:pPr>
      <w:r>
        <w:rPr/>
        <w:t xml:space="preserve">1.1.2 行业产品分类</w:t>
      </w:r>
    </w:p>
    <w:p>
      <w:pPr>
        <w:spacing w:after="150"/>
      </w:pPr>
      <w:r>
        <w:rPr/>
        <w:t xml:space="preserve">1.1.3 行业在国民经济中的地位</w:t>
      </w:r>
    </w:p>
    <w:p>
      <w:pPr>
        <w:spacing w:after="150"/>
      </w:pPr>
      <w:r>
        <w:rPr/>
        <w:t xml:space="preserve">1.2 行业产业链分析</w:t>
      </w:r>
    </w:p>
    <w:p>
      <w:pPr>
        <w:spacing w:after="150"/>
      </w:pPr>
      <w:r>
        <w:rPr/>
        <w:t xml:space="preserve">1.2.1 行业产业链简介</w:t>
      </w:r>
    </w:p>
    <w:p>
      <w:pPr>
        <w:spacing w:after="150"/>
      </w:pPr>
      <w:r>
        <w:rPr/>
        <w:t xml:space="preserve">1.2.2 行业上游原料市场分析</w:t>
      </w:r>
    </w:p>
    <w:p>
      <w:pPr>
        <w:spacing w:after="150"/>
      </w:pPr>
      <w:r>
        <w:rPr/>
        <w:t xml:space="preserve">(1)不锈钢市场分析</w:t>
      </w:r>
    </w:p>
    <w:p>
      <w:pPr>
        <w:spacing w:after="150"/>
      </w:pPr>
      <w:r>
        <w:rPr/>
        <w:t xml:space="preserve">(2)有色金属合金市场分析</w:t>
      </w:r>
    </w:p>
    <w:p>
      <w:pPr>
        <w:spacing w:after="150"/>
      </w:pPr>
      <w:r>
        <w:rPr/>
        <w:t xml:space="preserve">(3)生物陶瓷市场分析</w:t>
      </w:r>
    </w:p>
    <w:p>
      <w:pPr>
        <w:spacing w:after="150"/>
      </w:pPr>
      <w:r>
        <w:rPr/>
        <w:t xml:space="preserve">(4)高分子材料市场分析</w:t>
      </w:r>
    </w:p>
    <w:p>
      <w:pPr>
        <w:spacing w:after="150"/>
      </w:pPr>
      <w:r>
        <w:rPr/>
        <w:t xml:space="preserve">(5)天然生物材料市场分析</w:t>
      </w:r>
    </w:p>
    <w:p>
      <w:pPr>
        <w:spacing w:after="150"/>
      </w:pPr>
      <w:r>
        <w:rPr/>
        <w:t xml:space="preserve">(6)硅胶市场分析</w:t>
      </w:r>
    </w:p>
    <w:p>
      <w:pPr>
        <w:spacing w:after="150"/>
      </w:pPr>
      <w:r>
        <w:rPr/>
        <w:t xml:space="preserve">1.2.3 行业下游产业分析</w:t>
      </w:r>
    </w:p>
    <w:p>
      <w:pPr>
        <w:spacing w:after="150"/>
      </w:pPr>
      <w:r>
        <w:rPr/>
        <w:t xml:space="preserve">1.3 行业研究方法与数据统计标准</w:t>
      </w:r>
    </w:p>
    <w:p>
      <w:pPr>
        <w:spacing w:after="150"/>
      </w:pPr>
      <w:r>
        <w:rPr/>
        <w:t xml:space="preserve">1.3.1 行业研究方法概述</w:t>
      </w:r>
    </w:p>
    <w:p>
      <w:pPr>
        <w:spacing w:after="150"/>
      </w:pPr>
      <w:r>
        <w:rPr/>
        <w:t xml:space="preserve">1.3.2 行业数据来源</w:t>
      </w:r>
    </w:p>
    <w:p>
      <w:pPr>
        <w:spacing w:after="150"/>
      </w:pPr>
      <w:r>
        <w:rPr/>
        <w:t xml:space="preserve">1.3.3 行业数据统计标准</w:t>
      </w:r>
    </w:p>
    <w:p>
      <w:pPr>
        <w:spacing w:after="150"/>
      </w:pPr>
      <w:r>
        <w:rPr>
          <w:b w:val="1"/>
          <w:bCs w:val="1"/>
        </w:rPr>
        <w:t xml:space="preserve">第二章 中国植入医疗器械行业发展状况分析</w:t>
      </w:r>
    </w:p>
    <w:p>
      <w:pPr>
        <w:spacing w:after="150"/>
      </w:pPr>
      <w:r>
        <w:rPr/>
        <w:t xml:space="preserve">2.1 中国植入医疗器械行业发展状况分析</w:t>
      </w:r>
    </w:p>
    <w:p>
      <w:pPr>
        <w:spacing w:after="150"/>
      </w:pPr>
      <w:r>
        <w:rPr/>
        <w:t xml:space="preserve">2.1.1 中国植入医疗器械行业发展总体概况</w:t>
      </w:r>
    </w:p>
    <w:p>
      <w:pPr>
        <w:spacing w:after="150"/>
      </w:pPr>
      <w:r>
        <w:rPr/>
        <w:t xml:space="preserve">2.1.2 中国植入医疗器械行业发展主要特点</w:t>
      </w:r>
    </w:p>
    <w:p>
      <w:pPr>
        <w:spacing w:after="150"/>
      </w:pPr>
      <w:r>
        <w:rPr/>
        <w:t xml:space="preserve">2.1.3 2019-2023年植入医疗器械行业经营情况分析</w:t>
      </w:r>
    </w:p>
    <w:p>
      <w:pPr>
        <w:spacing w:after="150"/>
      </w:pPr>
      <w:r>
        <w:rPr/>
        <w:t xml:space="preserve">(1)2019-2023年植入医疗器械行业经营效益分析</w:t>
      </w:r>
    </w:p>
    <w:p>
      <w:pPr>
        <w:spacing w:after="150"/>
      </w:pPr>
      <w:r>
        <w:rPr/>
        <w:t xml:space="preserve">(2)2019-2023年植入医疗器械行业盈利能力分析</w:t>
      </w:r>
    </w:p>
    <w:p>
      <w:pPr>
        <w:spacing w:after="150"/>
      </w:pPr>
      <w:r>
        <w:rPr/>
        <w:t xml:space="preserve">(3)2019-2023年植入医疗器械行业运营能力分析</w:t>
      </w:r>
    </w:p>
    <w:p>
      <w:pPr>
        <w:spacing w:after="150"/>
      </w:pPr>
      <w:r>
        <w:rPr/>
        <w:t xml:space="preserve">(4)2019-2023年植入医疗器械行业偿债能力分析</w:t>
      </w:r>
    </w:p>
    <w:p>
      <w:pPr>
        <w:spacing w:after="150"/>
      </w:pPr>
      <w:r>
        <w:rPr/>
        <w:t xml:space="preserve">(5)2019-2023年植入医疗器械行业发展能力分析</w:t>
      </w:r>
    </w:p>
    <w:p>
      <w:pPr>
        <w:spacing w:after="150"/>
      </w:pPr>
      <w:r>
        <w:rPr/>
        <w:t xml:space="preserve">2.2 2019-2023年植入医疗器械行业经济指标分析</w:t>
      </w:r>
    </w:p>
    <w:p>
      <w:pPr>
        <w:spacing w:after="150"/>
      </w:pPr>
      <w:r>
        <w:rPr/>
        <w:t xml:space="preserve">2.2.1 植入医疗器械行业经济效益影响因素分析</w:t>
      </w:r>
    </w:p>
    <w:p>
      <w:pPr>
        <w:spacing w:after="150"/>
      </w:pPr>
      <w:r>
        <w:rPr/>
        <w:t xml:space="preserve">2.2.2 2019-2023年植入医疗器械行业经济指标分析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2.3 2019-2023年中国植入医疗器械行业供需平衡分析</w:t>
      </w:r>
    </w:p>
    <w:p>
      <w:pPr>
        <w:spacing w:after="150"/>
      </w:pPr>
      <w:r>
        <w:rPr/>
        <w:t xml:space="preserve">2.3.1 2019-2023年全国植入医疗器械行业供给情况分析</w:t>
      </w:r>
    </w:p>
    <w:p>
      <w:pPr>
        <w:spacing w:after="150"/>
      </w:pPr>
      <w:r>
        <w:rPr/>
        <w:t xml:space="preserve">(1)2019-2023年全国植入医疗器械行业总产值分析</w:t>
      </w:r>
    </w:p>
    <w:p>
      <w:pPr>
        <w:spacing w:after="150"/>
      </w:pPr>
      <w:r>
        <w:rPr/>
        <w:t xml:space="preserve">(2)2019-2023年全国植入医疗器械行业产成品分析</w:t>
      </w:r>
    </w:p>
    <w:p>
      <w:pPr>
        <w:spacing w:after="150"/>
      </w:pPr>
      <w:r>
        <w:rPr/>
        <w:t xml:space="preserve">2.3.2 2019-2023年各地区植入医疗器械行业供给情况分析</w:t>
      </w:r>
    </w:p>
    <w:p>
      <w:pPr>
        <w:spacing w:after="150"/>
      </w:pPr>
      <w:r>
        <w:rPr/>
        <w:t xml:space="preserve">(1)2019-2023年总产值排名前10的地区分析</w:t>
      </w:r>
    </w:p>
    <w:p>
      <w:pPr>
        <w:spacing w:after="150"/>
      </w:pPr>
      <w:r>
        <w:rPr/>
        <w:t xml:space="preserve">(2)2019-2023年产成品排名前10的地区分析</w:t>
      </w:r>
    </w:p>
    <w:p>
      <w:pPr>
        <w:spacing w:after="150"/>
      </w:pPr>
      <w:r>
        <w:rPr/>
        <w:t xml:space="preserve">2.3.3 2019-2023年全国植入医疗器械行业需求情况分析</w:t>
      </w:r>
    </w:p>
    <w:p>
      <w:pPr>
        <w:spacing w:after="150"/>
      </w:pPr>
      <w:r>
        <w:rPr/>
        <w:t xml:space="preserve">(1)2019-2023年全国植入医疗器械行业销售产值分析</w:t>
      </w:r>
    </w:p>
    <w:p>
      <w:pPr>
        <w:spacing w:after="150"/>
      </w:pPr>
      <w:r>
        <w:rPr/>
        <w:t xml:space="preserve">(2)2019-2023年全国植入医疗器械行业销售收入分析</w:t>
      </w:r>
    </w:p>
    <w:p>
      <w:pPr>
        <w:spacing w:after="150"/>
      </w:pPr>
      <w:r>
        <w:rPr/>
        <w:t xml:space="preserve">2.3.4 2019-2023年各地区植入医疗器械行业需求情况分析</w:t>
      </w:r>
    </w:p>
    <w:p>
      <w:pPr>
        <w:spacing w:after="150"/>
      </w:pPr>
      <w:r>
        <w:rPr/>
        <w:t xml:space="preserve">(1)2019-2023年销售产值排名前10的地区分析</w:t>
      </w:r>
    </w:p>
    <w:p>
      <w:pPr>
        <w:spacing w:after="150"/>
      </w:pPr>
      <w:r>
        <w:rPr/>
        <w:t xml:space="preserve">(2)2019-2023年销售收入排名前10的地区分析</w:t>
      </w:r>
    </w:p>
    <w:p>
      <w:pPr>
        <w:spacing w:after="150"/>
      </w:pPr>
      <w:r>
        <w:rPr/>
        <w:t xml:space="preserve">2.3.5 2019-2023年全国植入医疗器械行业产销率分析</w:t>
      </w:r>
    </w:p>
    <w:p>
      <w:pPr>
        <w:spacing w:after="150"/>
      </w:pPr>
      <w:r>
        <w:rPr/>
        <w:t xml:space="preserve">2.4 2019-2023年植入医疗器械行业进出口分析</w:t>
      </w:r>
    </w:p>
    <w:p>
      <w:pPr>
        <w:spacing w:after="150"/>
      </w:pPr>
      <w:r>
        <w:rPr/>
        <w:t xml:space="preserve">2.4.1 2019-2023年植入医疗器械行业出口情况</w:t>
      </w:r>
    </w:p>
    <w:p>
      <w:pPr>
        <w:spacing w:after="150"/>
      </w:pPr>
      <w:r>
        <w:rPr/>
        <w:t xml:space="preserve">(1)2019-2023年植入医疗器械行业出口总体情况</w:t>
      </w:r>
    </w:p>
    <w:p>
      <w:pPr>
        <w:spacing w:after="150"/>
      </w:pPr>
      <w:r>
        <w:rPr/>
        <w:t xml:space="preserve">(2)2019-2023年植入医疗器械行业出口产品结构</w:t>
      </w:r>
    </w:p>
    <w:p>
      <w:pPr>
        <w:spacing w:after="150"/>
      </w:pPr>
      <w:r>
        <w:rPr/>
        <w:t xml:space="preserve">2.4.2 2019-2023年植入医疗器械行业进口情况分析</w:t>
      </w:r>
    </w:p>
    <w:p>
      <w:pPr>
        <w:spacing w:after="150"/>
      </w:pPr>
      <w:r>
        <w:rPr/>
        <w:t xml:space="preserve">(1)2019-2023年植入医疗器械行业进口总体情况</w:t>
      </w:r>
    </w:p>
    <w:p>
      <w:pPr>
        <w:spacing w:after="150"/>
      </w:pPr>
      <w:r>
        <w:rPr/>
        <w:t xml:space="preserve">(2)2019-2023年植入医疗器械行业进口产品结构</w:t>
      </w:r>
    </w:p>
    <w:p>
      <w:pPr>
        <w:spacing w:after="150"/>
      </w:pPr>
      <w:r>
        <w:rPr>
          <w:b w:val="1"/>
          <w:bCs w:val="1"/>
        </w:rPr>
        <w:t xml:space="preserve">第三章 美容整容植入医疗器械行业产品市场分析</w:t>
      </w:r>
    </w:p>
    <w:p>
      <w:pPr>
        <w:spacing w:after="150"/>
      </w:pPr>
      <w:r>
        <w:rPr/>
        <w:t xml:space="preserve">3.1 美容及整容技术概述</w:t>
      </w:r>
    </w:p>
    <w:p>
      <w:pPr>
        <w:spacing w:after="150"/>
      </w:pPr>
      <w:r>
        <w:rPr/>
        <w:t xml:space="preserve">3.1.1 美容及整容概述</w:t>
      </w:r>
    </w:p>
    <w:p>
      <w:pPr>
        <w:spacing w:after="150"/>
      </w:pPr>
      <w:r>
        <w:rPr/>
        <w:t xml:space="preserve">3.1.2 美容及整容技术发展历程</w:t>
      </w:r>
    </w:p>
    <w:p>
      <w:pPr>
        <w:spacing w:after="150"/>
      </w:pPr>
      <w:r>
        <w:rPr/>
        <w:t xml:space="preserve">3.1.3 美容及整容技术在中国发展现状</w:t>
      </w:r>
    </w:p>
    <w:p>
      <w:pPr>
        <w:spacing w:after="150"/>
      </w:pPr>
      <w:r>
        <w:rPr/>
        <w:t xml:space="preserve">3.1.4 美容及整容技术发展趋势</w:t>
      </w:r>
    </w:p>
    <w:p>
      <w:pPr>
        <w:spacing w:after="150"/>
      </w:pPr>
      <w:r>
        <w:rPr/>
        <w:t xml:space="preserve">3.2 美容及整容植入医疗器械市场分析</w:t>
      </w:r>
    </w:p>
    <w:p>
      <w:pPr>
        <w:spacing w:after="150"/>
      </w:pPr>
      <w:r>
        <w:rPr/>
        <w:t xml:space="preserve">3.2.1 乳房假体市场分析</w:t>
      </w:r>
    </w:p>
    <w:p>
      <w:pPr>
        <w:spacing w:after="150"/>
      </w:pPr>
      <w:r>
        <w:rPr/>
        <w:t xml:space="preserve">(1)乳房假体市场需求分析</w:t>
      </w:r>
    </w:p>
    <w:p>
      <w:pPr>
        <w:spacing w:after="150"/>
      </w:pPr>
      <w:r>
        <w:rPr/>
        <w:t xml:space="preserve">(2)乳房假体主要生产企业分析</w:t>
      </w:r>
    </w:p>
    <w:p>
      <w:pPr>
        <w:spacing w:after="150"/>
      </w:pPr>
      <w:r>
        <w:rPr/>
        <w:t xml:space="preserve">(3)乳房假体市场前景预测</w:t>
      </w:r>
    </w:p>
    <w:p>
      <w:pPr>
        <w:spacing w:after="150"/>
      </w:pPr>
      <w:r>
        <w:rPr/>
        <w:t xml:space="preserve">3.2.2 鼻假体市场分析</w:t>
      </w:r>
    </w:p>
    <w:p>
      <w:pPr>
        <w:spacing w:after="150"/>
      </w:pPr>
      <w:r>
        <w:rPr/>
        <w:t xml:space="preserve">(1)鼻假体市场需求分析</w:t>
      </w:r>
    </w:p>
    <w:p>
      <w:pPr>
        <w:spacing w:after="150"/>
      </w:pPr>
      <w:r>
        <w:rPr/>
        <w:t xml:space="preserve">(2)鼻假体主要生产企业分析</w:t>
      </w:r>
    </w:p>
    <w:p>
      <w:pPr>
        <w:spacing w:after="150"/>
      </w:pPr>
      <w:r>
        <w:rPr/>
        <w:t xml:space="preserve">(3)鼻假体市场前景预测</w:t>
      </w:r>
    </w:p>
    <w:p>
      <w:pPr>
        <w:spacing w:after="150"/>
      </w:pPr>
      <w:r>
        <w:rPr/>
        <w:t xml:space="preserve">3.2.3 软组织扩张器市场分析</w:t>
      </w:r>
    </w:p>
    <w:p>
      <w:pPr>
        <w:spacing w:after="150"/>
      </w:pPr>
      <w:r>
        <w:rPr/>
        <w:t xml:space="preserve">(1)软组织扩张器市场需求分析</w:t>
      </w:r>
    </w:p>
    <w:p>
      <w:pPr>
        <w:spacing w:after="150"/>
      </w:pPr>
      <w:r>
        <w:rPr/>
        <w:t xml:space="preserve">(2)软组织扩张器主要生产企业分析</w:t>
      </w:r>
    </w:p>
    <w:p>
      <w:pPr>
        <w:spacing w:after="150"/>
      </w:pPr>
      <w:r>
        <w:rPr/>
        <w:t xml:space="preserve">(3)软组织扩张器市场前景预测</w:t>
      </w:r>
    </w:p>
    <w:p>
      <w:pPr>
        <w:spacing w:after="150"/>
      </w:pPr>
      <w:r>
        <w:rPr>
          <w:b w:val="1"/>
          <w:bCs w:val="1"/>
        </w:rPr>
        <w:t xml:space="preserve">图表目录</w:t>
      </w:r>
    </w:p>
    <w:p>
      <w:pPr>
        <w:spacing w:after="150"/>
      </w:pPr>
      <w:r>
        <w:rPr/>
        <w:t xml:space="preserve">图表：2019-2023年植入医疗器械行业工业总产值及占GDP比重表(单位：亿元，%)</w:t>
      </w:r>
    </w:p>
    <w:p>
      <w:pPr>
        <w:spacing w:after="150"/>
      </w:pPr>
      <w:r>
        <w:rPr/>
        <w:t xml:space="preserve">图表：植入医疗器械行业产业链</w:t>
      </w:r>
    </w:p>
    <w:p>
      <w:pPr>
        <w:spacing w:after="150"/>
      </w:pPr>
      <w:r>
        <w:rPr/>
        <w:t xml:space="preserve">图表：2019-2023年全球不锈钢产量(单位：百万吨)</w:t>
      </w:r>
    </w:p>
    <w:p>
      <w:pPr>
        <w:spacing w:after="150"/>
      </w:pPr>
      <w:r>
        <w:rPr/>
        <w:t xml:space="preserve">图表：2019-2023年世界各地区不锈钢产量变化情况(单位：千吨，%)</w:t>
      </w:r>
    </w:p>
    <w:p>
      <w:pPr>
        <w:spacing w:after="150"/>
      </w:pPr>
      <w:r>
        <w:rPr/>
        <w:t xml:space="preserve">图表：中国不锈钢表观消费量(单位：万吨，%)</w:t>
      </w:r>
    </w:p>
    <w:p>
      <w:pPr>
        <w:spacing w:after="150"/>
      </w:pPr>
      <w:r>
        <w:rPr/>
        <w:t xml:space="preserve">图表：2019-2023年美国、德国和亚洲市场不锈钢价格指数走势</w:t>
      </w:r>
    </w:p>
    <w:p>
      <w:pPr>
        <w:spacing w:after="150"/>
      </w:pPr>
      <w:r>
        <w:rPr/>
        <w:t xml:space="preserve">图表：国外记忆合金公司的基本情况</w:t>
      </w:r>
    </w:p>
    <w:p>
      <w:pPr>
        <w:spacing w:after="150"/>
      </w:pPr>
      <w:r>
        <w:rPr/>
        <w:t xml:space="preserve">图表：国内记忆合金公司的基本情况</w:t>
      </w:r>
    </w:p>
    <w:p>
      <w:pPr>
        <w:spacing w:after="150"/>
      </w:pPr>
      <w:r>
        <w:rPr/>
        <w:t xml:space="preserve">图表：2019-2023年中国海绵钛产量(单位：吨)</w:t>
      </w:r>
    </w:p>
    <w:p>
      <w:pPr>
        <w:spacing w:after="150"/>
      </w:pPr>
      <w:r>
        <w:rPr/>
        <w:t xml:space="preserve">图表：中国钛材表观消费量(单位：吨，%)</w:t>
      </w:r>
    </w:p>
    <w:p>
      <w:pPr>
        <w:spacing w:after="150"/>
      </w:pPr>
      <w:r>
        <w:rPr/>
        <w:t xml:space="preserve">图表：2017.9-2019-2023.12国内海绵钛价格走势(单位：元/吨)</w:t>
      </w:r>
    </w:p>
    <w:p>
      <w:pPr>
        <w:spacing w:after="150"/>
      </w:pPr>
      <w:r>
        <w:rPr/>
        <w:t xml:space="preserve">图表：2019-2023年全球钽(五氧化二钽)供需及预测(单位：吨)</w:t>
      </w:r>
    </w:p>
    <w:p>
      <w:pPr>
        <w:spacing w:after="150"/>
      </w:pPr>
      <w:r>
        <w:rPr/>
        <w:t xml:space="preserve">图表：2019-2023年国内钽粉价格走势(单位：元/kg)</w:t>
      </w:r>
    </w:p>
    <w:p>
      <w:pPr>
        <w:spacing w:after="150"/>
      </w:pPr>
      <w:r>
        <w:rPr/>
        <w:t xml:space="preserve">图表：2019-2023年MB钽铁矿价格走势(单位：美元/磅)</w:t>
      </w:r>
    </w:p>
    <w:p>
      <w:pPr>
        <w:spacing w:after="150"/>
      </w:pPr>
      <w:r>
        <w:rPr/>
        <w:t xml:space="preserve">图表：植入生物陶瓷的品种、性能和用途</w:t>
      </w:r>
    </w:p>
    <w:p>
      <w:pPr>
        <w:spacing w:after="150"/>
      </w:pPr>
      <w:r>
        <w:rPr/>
        <w:t xml:space="preserve">图表：植入生物陶瓷应用示意图</w:t>
      </w:r>
    </w:p>
    <w:p>
      <w:pPr>
        <w:spacing w:after="150"/>
      </w:pPr>
      <w:r>
        <w:rPr/>
        <w:t xml:space="preserve">图表：不同牌号Pebax的特性比较(单位：D，Psi，%，F)</w:t>
      </w:r>
    </w:p>
    <w:p>
      <w:pPr>
        <w:spacing w:after="150"/>
      </w:pPr>
      <w:r>
        <w:rPr/>
        <w:t xml:space="preserve">图表：2019-2023年尼龙或其他聚酰胺高强力纱制的机织物进出口状况表(单位：万美元，%)</w:t>
      </w:r>
    </w:p>
    <w:p>
      <w:pPr>
        <w:spacing w:after="150"/>
      </w:pPr>
      <w:r>
        <w:rPr/>
        <w:t xml:space="preserve">图表：2019-2023年中国尼龙或其他聚酰胺高强力纱制的机织物年度进口情况(单位：万美元)</w:t>
      </w:r>
    </w:p>
    <w:p>
      <w:pPr>
        <w:spacing w:after="150"/>
      </w:pPr>
      <w:r>
        <w:rPr/>
        <w:t xml:space="preserve">图表：2019-2023年中国尼龙或其他聚酰胺高强力纱制的机织物年度出口情况(单位：万美元)</w:t>
      </w:r>
    </w:p>
    <w:p>
      <w:pPr>
        <w:spacing w:after="150"/>
      </w:pPr>
      <w:r>
        <w:rPr/>
        <w:t xml:space="preserve">图表：常用氟类高分子材料的特征(单位：%，Psi，D，℃)</w:t>
      </w:r>
    </w:p>
    <w:p>
      <w:pPr>
        <w:spacing w:after="150"/>
      </w:pPr>
      <w:r>
        <w:rPr/>
        <w:t xml:space="preserve">图表：2019-2023年中国氟塑料供需情况(单位：吨)</w:t>
      </w:r>
    </w:p>
    <w:p>
      <w:pPr>
        <w:spacing w:after="150"/>
      </w:pPr>
      <w:r>
        <w:rPr/>
        <w:t xml:space="preserve">图表：2019-2023年城乡居民前十位疾病死亡专率及死亡原因构成(单位：1/10万，%)</w:t>
      </w:r>
    </w:p>
    <w:p>
      <w:pPr>
        <w:spacing w:after="150"/>
      </w:pPr>
      <w:r>
        <w:rPr/>
        <w:t xml:space="preserve">图表：2019-2023年植入医疗器械行业经营效益分析(单位：家，人，万元，%)</w:t>
      </w:r>
    </w:p>
    <w:p>
      <w:pPr>
        <w:spacing w:after="150"/>
      </w:pPr>
      <w:r>
        <w:rPr/>
        <w:t xml:space="preserve">图表：2019-2023年中国植入医疗器械行业盈利能力分析(单位：%)</w:t>
      </w:r>
    </w:p>
    <w:p>
      <w:pPr>
        <w:spacing w:after="150"/>
      </w:pPr>
      <w:r>
        <w:rPr/>
        <w:t xml:space="preserve">图表：2019-2023年中国植入医疗器械行业运营能力分析(单位：次)</w:t>
      </w:r>
    </w:p>
    <w:p>
      <w:pPr>
        <w:spacing w:after="150"/>
      </w:pPr>
      <w:r>
        <w:rPr/>
        <w:t xml:space="preserve">图表：2019-2023年中国植入医疗器械行业偿债能力分析(单位：%，倍)</w:t>
      </w:r>
    </w:p>
    <w:p>
      <w:pPr>
        <w:spacing w:after="150"/>
      </w:pPr>
      <w:r>
        <w:rPr/>
        <w:t xml:space="preserve">图表：2019-2023年中国植入医疗器械行业发展能力分析(单位：%)</w:t>
      </w:r>
    </w:p>
    <w:p>
      <w:pPr>
        <w:spacing w:after="150"/>
      </w:pPr>
      <w:r>
        <w:rPr/>
        <w:t xml:space="preserve">图表：2019-2023年植入医疗器械行业主要经济指标统计表(单位：万元，人，家，%)</w:t>
      </w:r>
    </w:p>
    <w:p>
      <w:pPr>
        <w:spacing w:after="150"/>
      </w:pPr>
      <w:r>
        <w:rPr/>
        <w:t xml:space="preserve">图表：2019-2023年中国中型植入医疗器械企业主要经济指标统计表(单位：万元，人，家，%)</w:t>
      </w:r>
    </w:p>
    <w:p>
      <w:pPr>
        <w:spacing w:after="150"/>
      </w:pPr>
      <w:r>
        <w:rPr/>
        <w:t xml:space="preserve">图表：2019-2023年中国小型植入医疗器械企业主要经济指标统计表(单位：万元，人，家，%)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图表：2019-2023年国有植入医疗器械企业主要经济指标统计表(单位：万元，人，家，%)</w:t>
      </w:r>
    </w:p>
    <w:p>
      <w:pPr>
        <w:spacing w:after="150"/>
      </w:pPr>
      <w:r>
        <w:rPr/>
        <w:t xml:space="preserve">图表：2019-2023年股份制植入医疗器械企业主要经济指标统计表(单位：万元，人，家，%)</w:t>
      </w:r>
    </w:p>
    <w:p>
      <w:pPr>
        <w:spacing w:after="150"/>
      </w:pPr>
      <w:r>
        <w:rPr/>
        <w:t xml:space="preserve">图表：2019-2023年私营植入医疗器械企业主要经济指标统计表(单位：万元，人，家，%)</w:t>
      </w:r>
    </w:p>
    <w:p>
      <w:pPr>
        <w:spacing w:after="150"/>
      </w:pPr>
      <w:r>
        <w:rPr/>
        <w:t xml:space="preserve">图表：2019-2023年外商和港澳台投资植入医疗器械企业主要经济指标统计表(单位：万元，人，家，%)</w:t>
      </w:r>
    </w:p>
    <w:p>
      <w:pPr>
        <w:spacing w:after="150"/>
      </w:pPr>
      <w:r>
        <w:rPr/>
        <w:t xml:space="preserve">图表：2019-2023年其他性质植入医疗器械企业主要经济指标统计表(单位：万元，人，家，%)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图表：2019-2023年植入医疗器械行业工业总产值及增长率走势(单位：亿元，%)</w:t>
      </w:r>
    </w:p>
    <w:p>
      <w:pPr>
        <w:spacing w:after="150"/>
      </w:pPr>
      <w:r>
        <w:rPr/>
        <w:t xml:space="preserve">图表：2019-2023年植入医疗器械行业产成品及增长率走势图(单位：亿元，%)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图表：2019-2023年植入医疗器械行业销售产值及增长率变化情况(单位：亿元，%)</w:t>
      </w:r>
    </w:p>
    <w:p>
      <w:pPr>
        <w:spacing w:after="150"/>
      </w:pPr>
      <w:r>
        <w:rPr/>
        <w:t xml:space="preserve">图表：2019-2023年植入医疗器械行业销售收入及增长率变化趋势图(单位：亿元，%)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图表：2019-2023年全国植入医疗器械行业产销率变化趋势图(单位：%)</w:t>
      </w:r>
    </w:p>
    <w:p>
      <w:pPr>
        <w:spacing w:after="150"/>
      </w:pPr>
      <w:r>
        <w:rPr/>
        <w:t xml:space="preserve">图表：2019-2023年中国植入医疗器械行业年度出口产品结构表(单位：个，千克，万美元)</w:t>
      </w:r>
    </w:p>
    <w:p>
      <w:pPr>
        <w:spacing w:after="150"/>
      </w:pPr>
      <w:r>
        <w:rPr/>
        <w:t xml:space="preserve">图表：2019-2023年中国植入医疗器械行业主要出口产品结构表(单位：%)</w:t>
      </w:r>
    </w:p>
    <w:p>
      <w:pPr>
        <w:spacing w:after="150"/>
      </w:pPr>
      <w:r>
        <w:rPr/>
        <w:t xml:space="preserve">图表：2019-2023年中国植入医疗器械行业月度进口情况(单位：亿美元)</w:t>
      </w:r>
    </w:p>
    <w:p>
      <w:pPr>
        <w:spacing w:after="150"/>
      </w:pPr>
      <w:r>
        <w:rPr/>
        <w:t xml:space="preserve">图表：2019-2023年中国植入医疗器械行业年度进口产品结构表(单位：千克，个，万美元)</w:t>
      </w:r>
    </w:p>
    <w:p>
      <w:pPr>
        <w:spacing w:after="150"/>
      </w:pPr>
      <w:r>
        <w:rPr/>
        <w:t xml:space="preserve">图表：2019-2023年中国植入医疗器械行业主要进口产品结构表(单位：%)</w:t>
      </w:r>
    </w:p>
    <w:p>
      <w:pPr>
        <w:spacing w:after="150"/>
      </w:pPr>
      <w:r>
        <w:rPr/>
        <w:t xml:space="preserve">图表：2019-2023年中国整容人口(单位：万人)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2024-2029年中国美容整容植入医疗器械行业趋势分析及投资前景调研报告</dc:title>
  <dc:description>2024-2029年中国美容整容植入医疗器械行业趋势分析及投资前景调研报告</dc:description>
  <dc:subject>2024-2029年中国美容整容植入医疗器械行业趋势分析及投资前景调研报告</dc:subject>
  <cp:keywords>研究报告</cp:keywords>
  <cp:category>研究报告</cp:category>
  <cp:lastModifiedBy>北京中道泰和信息咨询有限公司</cp:lastModifiedBy>
  <dcterms:created xsi:type="dcterms:W3CDTF">2024-01-23T11:07:23+08:00</dcterms:created>
  <dcterms:modified xsi:type="dcterms:W3CDTF">2024-01-23T11:07:23+08:00</dcterms:modified>
</cp:coreProperties>
</file>

<file path=docProps/custom.xml><?xml version="1.0" encoding="utf-8"?>
<Properties xmlns="http://schemas.openxmlformats.org/officeDocument/2006/custom-properties" xmlns:vt="http://schemas.openxmlformats.org/officeDocument/2006/docPropsVTypes"/>
</file>