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2026-2031年中国税务信息化行业发展机遇及投资战略规划研究报告</w:t>
      </w:r>
    </w:p>
    <w:p>
      <w:pPr>
        <w:spacing w:after="150"/>
      </w:pPr>
      <w:r>
        <w:rPr>
          <w:b w:val="1"/>
          <w:bCs w:val="1"/>
        </w:rPr>
        <w:t xml:space="preserve">报告简介</w:t>
      </w:r>
    </w:p>
    <w:p>
      <w:pPr>
        <w:spacing w:after="150"/>
      </w:pPr>
      <w:r>
        <w:rPr/>
        <w:t xml:space="preserve">税务信息化行业研究报告主要分析了税务信息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税务信息化行业重点企业分析、子行业分析、区域市场分析、行业风险分析、行业发展前景预测及相关的经营、投资建议等。报告研究框架全面、严谨，分析内容客观、公正、系统，真实准确地反映了我国税务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税务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2021-2026年全球税务信息化发展概况</w:t>
      </w:r>
    </w:p>
    <w:p>
      <w:pPr>
        <w:spacing w:before="75" w:after="0"/>
      </w:pPr>
      <w:r>
        <w:rPr/>
        <w:t xml:space="preserve">第一节 2021-2026年全球税务信息化概况</w:t>
      </w:r>
    </w:p>
    <w:p>
      <w:pPr>
        <w:spacing w:before="75" w:after="0"/>
      </w:pPr>
      <w:r>
        <w:rPr/>
        <w:t xml:space="preserve">第二节 2021-2026年全球重点国家税务信息化透析</w:t>
      </w:r>
    </w:p>
    <w:p>
      <w:pPr>
        <w:spacing w:before="75" w:after="0"/>
      </w:pPr>
      <w:r>
        <w:rPr/>
        <w:t xml:space="preserve">一、美国</w:t>
      </w:r>
    </w:p>
    <w:p>
      <w:pPr>
        <w:spacing w:before="75" w:after="0"/>
      </w:pPr>
      <w:r>
        <w:rPr/>
        <w:t xml:space="preserve">二、澳大利亚</w:t>
      </w:r>
    </w:p>
    <w:p>
      <w:pPr>
        <w:spacing w:before="75" w:after="0"/>
      </w:pPr>
      <w:r>
        <w:rPr/>
        <w:t xml:space="preserve">三、意大利</w:t>
      </w:r>
    </w:p>
    <w:p>
      <w:pPr>
        <w:spacing w:before="75" w:after="0"/>
      </w:pPr>
      <w:r>
        <w:rPr/>
        <w:t xml:space="preserve">四、日本</w:t>
      </w:r>
    </w:p>
    <w:p>
      <w:pPr>
        <w:spacing w:before="75" w:after="0"/>
      </w:pPr>
      <w:r>
        <w:rPr/>
        <w:t xml:space="preserve">第三节 国外税务信息化建设经验对我国的启示</w:t>
      </w:r>
    </w:p>
    <w:p>
      <w:pPr>
        <w:spacing w:before="75" w:after="0"/>
      </w:pPr>
      <w:r>
        <w:rPr>
          <w:b w:val="1"/>
          <w:bCs w:val="1"/>
        </w:rPr>
        <w:t xml:space="preserve">第二章 2021-2026年中国税务信息化市场运行环境分析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2021-2026年中国税务信息化市场政策环境分析</w:t>
      </w:r>
    </w:p>
    <w:p>
      <w:pPr>
        <w:spacing w:before="75" w:after="0"/>
      </w:pPr>
      <w:r>
        <w:rPr/>
        <w:t xml:space="preserve">一、构建税务管理信息化安全体系的若干政策建议</w:t>
      </w:r>
    </w:p>
    <w:p>
      <w:pPr>
        <w:spacing w:before="75" w:after="0"/>
      </w:pPr>
      <w:r>
        <w:rPr/>
        <w:t xml:space="preserve">二、我国税收征管中信息化现状及政策建议</w:t>
      </w:r>
    </w:p>
    <w:p>
      <w:pPr>
        <w:spacing w:before="75" w:after="0"/>
      </w:pPr>
      <w:r>
        <w:rPr/>
        <w:t xml:space="preserve">第三节 2021-2026年中国税务信息化市场技术环境分析</w:t>
      </w:r>
    </w:p>
    <w:p>
      <w:pPr>
        <w:spacing w:before="75" w:after="0"/>
      </w:pPr>
      <w:r>
        <w:rPr/>
        <w:t xml:space="preserve">第四节 2021-2026年中国税务信息化市场社会环境分析</w:t>
      </w:r>
    </w:p>
    <w:p>
      <w:pPr>
        <w:spacing w:before="75" w:after="0"/>
      </w:pPr>
      <w:r>
        <w:rPr/>
        <w:t xml:space="preserve">一、网络及电脑的普及</w:t>
      </w:r>
    </w:p>
    <w:p>
      <w:pPr>
        <w:spacing w:before="75" w:after="0"/>
      </w:pPr>
      <w:r>
        <w:rPr/>
        <w:t xml:space="preserve">二、无纸化办公不断深入</w:t>
      </w:r>
    </w:p>
    <w:p>
      <w:pPr>
        <w:spacing w:before="75" w:after="0"/>
      </w:pPr>
      <w:r>
        <w:rPr>
          <w:b w:val="1"/>
          <w:bCs w:val="1"/>
        </w:rPr>
        <w:t xml:space="preserve">第三章 2021-2026年中国税务信息化整体运行新形势分析</w:t>
      </w:r>
    </w:p>
    <w:p>
      <w:pPr>
        <w:spacing w:before="75" w:after="0"/>
      </w:pPr>
      <w:r>
        <w:rPr/>
        <w:t xml:space="preserve">第一节 2021-2026年中国税务信息化动态分析</w:t>
      </w:r>
    </w:p>
    <w:p>
      <w:pPr>
        <w:spacing w:before="75" w:after="0"/>
      </w:pPr>
      <w:r>
        <w:rPr/>
        <w:t xml:space="preserve">一、全国税务信息化建设成果交流论坛在京召开</w:t>
      </w:r>
    </w:p>
    <w:p>
      <w:pPr>
        <w:spacing w:before="75" w:after="0"/>
      </w:pPr>
      <w:r>
        <w:rPr/>
        <w:t xml:space="preserve">二、税务信息化主打“规划”牌</w:t>
      </w:r>
    </w:p>
    <w:p>
      <w:pPr>
        <w:spacing w:before="75" w:after="0"/>
      </w:pPr>
      <w:r>
        <w:rPr/>
        <w:t xml:space="preserve">三、税务信息化技术应用与建设成果交流论坛亮点聚集</w:t>
      </w:r>
    </w:p>
    <w:p>
      <w:pPr>
        <w:spacing w:before="75" w:after="0"/>
      </w:pPr>
      <w:r>
        <w:rPr/>
        <w:t xml:space="preserve">四、税务信息化系统覆盖市县乡</w:t>
      </w:r>
    </w:p>
    <w:p>
      <w:pPr>
        <w:spacing w:before="75" w:after="0"/>
      </w:pPr>
      <w:r>
        <w:rPr/>
        <w:t xml:space="preserve">第二节 2021-2026年中国税务信息化建设概况</w:t>
      </w:r>
    </w:p>
    <w:p>
      <w:pPr>
        <w:spacing w:before="75" w:after="0"/>
      </w:pPr>
      <w:r>
        <w:rPr/>
        <w:t xml:space="preserve">一、中国税务信息化市场规模周期性分析</w:t>
      </w:r>
    </w:p>
    <w:p>
      <w:pPr>
        <w:spacing w:before="75" w:after="0"/>
      </w:pPr>
      <w:r>
        <w:rPr/>
        <w:t xml:space="preserve">二、税务信息化进入规模时代开发模式亟需创新</w:t>
      </w:r>
    </w:p>
    <w:p>
      <w:pPr>
        <w:spacing w:before="75" w:after="0"/>
      </w:pPr>
      <w:r>
        <w:rPr/>
        <w:t xml:space="preserve">三、税务在探索中推进信息化</w:t>
      </w:r>
    </w:p>
    <w:p>
      <w:pPr>
        <w:spacing w:before="75" w:after="0"/>
      </w:pPr>
      <w:r>
        <w:rPr/>
        <w:t xml:space="preserve">四、地税信息化市场规模再度超越国税</w:t>
      </w:r>
    </w:p>
    <w:p>
      <w:pPr>
        <w:spacing w:before="75" w:after="0"/>
      </w:pPr>
      <w:r>
        <w:rPr/>
        <w:t xml:space="preserve">五、税控应用使得税务信息化应用超正常速度增长</w:t>
      </w:r>
    </w:p>
    <w:p>
      <w:pPr>
        <w:spacing w:before="75" w:after="0"/>
      </w:pPr>
      <w:r>
        <w:rPr/>
        <w:t xml:space="preserve">六、税务信息化其他硬件市场构成情况分析</w:t>
      </w:r>
    </w:p>
    <w:p>
      <w:pPr>
        <w:spacing w:before="75" w:after="0"/>
      </w:pPr>
      <w:r>
        <w:rPr/>
        <w:t xml:space="preserve">七、税务信息化软件与服务市场构成分析</w:t>
      </w:r>
    </w:p>
    <w:p>
      <w:pPr>
        <w:spacing w:before="75" w:after="0"/>
      </w:pPr>
      <w:r>
        <w:rPr/>
        <w:t xml:space="preserve">八、税务系统信息化建设解决方案</w:t>
      </w:r>
    </w:p>
    <w:p>
      <w:pPr>
        <w:spacing w:before="75" w:after="0"/>
      </w:pPr>
      <w:r>
        <w:rPr/>
        <w:t xml:space="preserve">第三节 浅谈税务信息化建设的掣肘问题及对策</w:t>
      </w:r>
    </w:p>
    <w:p>
      <w:pPr>
        <w:spacing w:before="75" w:after="0"/>
      </w:pPr>
      <w:r>
        <w:rPr>
          <w:b w:val="1"/>
          <w:bCs w:val="1"/>
        </w:rPr>
        <w:t xml:space="preserve">第四章 2021-2026年中国税务计算机及网络硬件产品市场分析</w:t>
      </w:r>
    </w:p>
    <w:p>
      <w:pPr>
        <w:spacing w:before="75" w:after="0"/>
      </w:pPr>
      <w:r>
        <w:rPr/>
        <w:t xml:space="preserve">第一节 计算机终端产品</w:t>
      </w:r>
    </w:p>
    <w:p>
      <w:pPr>
        <w:spacing w:before="75" w:after="0"/>
      </w:pPr>
      <w:r>
        <w:rPr/>
        <w:t xml:space="preserve">一、台式PC市场分析</w:t>
      </w:r>
    </w:p>
    <w:p>
      <w:pPr>
        <w:spacing w:before="75" w:after="0"/>
      </w:pPr>
      <w:r>
        <w:rPr/>
        <w:t xml:space="preserve">二、笔记本电脑市场分析</w:t>
      </w:r>
    </w:p>
    <w:p>
      <w:pPr>
        <w:spacing w:before="75" w:after="0"/>
      </w:pPr>
      <w:r>
        <w:rPr/>
        <w:t xml:space="preserve">第二节 服务器</w:t>
      </w:r>
    </w:p>
    <w:p>
      <w:pPr>
        <w:spacing w:before="75" w:after="0"/>
      </w:pPr>
      <w:r>
        <w:rPr/>
        <w:t xml:space="preserve">第三节 存储类产品</w:t>
      </w:r>
    </w:p>
    <w:p>
      <w:pPr>
        <w:spacing w:before="75" w:after="0"/>
      </w:pPr>
      <w:r>
        <w:rPr/>
        <w:t xml:space="preserve">第四节 交换机产品</w:t>
      </w:r>
    </w:p>
    <w:p>
      <w:pPr>
        <w:spacing w:before="75" w:after="0"/>
      </w:pPr>
      <w:r>
        <w:rPr/>
        <w:t xml:space="preserve">第五节 路由器类产品</w:t>
      </w:r>
    </w:p>
    <w:p>
      <w:pPr>
        <w:spacing w:before="75" w:after="0"/>
      </w:pPr>
      <w:r>
        <w:rPr>
          <w:b w:val="1"/>
          <w:bCs w:val="1"/>
        </w:rPr>
        <w:t xml:space="preserve">第五章 2021-2026年中国防伪税控类产品市场机遇与竞争并存</w:t>
      </w:r>
    </w:p>
    <w:p>
      <w:pPr>
        <w:spacing w:before="75" w:after="0"/>
      </w:pPr>
      <w:r>
        <w:rPr/>
        <w:t xml:space="preserve">第一节 2021-2026年中国防伪税控类产品市场综述</w:t>
      </w:r>
    </w:p>
    <w:p>
      <w:pPr>
        <w:spacing w:before="75" w:after="0"/>
      </w:pPr>
      <w:r>
        <w:rPr/>
        <w:t xml:space="preserve">一、防伪税控产品推广渐行渐快</w:t>
      </w:r>
    </w:p>
    <w:p>
      <w:pPr>
        <w:spacing w:before="75" w:after="0"/>
      </w:pPr>
      <w:r>
        <w:rPr/>
        <w:t xml:space="preserve">二、增值税防伪税控相关产品仍是核心</w:t>
      </w:r>
    </w:p>
    <w:p>
      <w:pPr>
        <w:spacing w:before="75" w:after="0"/>
      </w:pPr>
      <w:r>
        <w:rPr/>
        <w:t xml:space="preserve">三、全新解读防伪税控开票系统</w:t>
      </w:r>
    </w:p>
    <w:p>
      <w:pPr>
        <w:spacing w:before="75" w:after="0"/>
      </w:pPr>
      <w:r>
        <w:rPr/>
        <w:t xml:space="preserve">第二节 2021-2026年中国防伪税控类产品市场运行分析</w:t>
      </w:r>
    </w:p>
    <w:p>
      <w:pPr>
        <w:spacing w:before="75" w:after="0"/>
      </w:pPr>
      <w:r>
        <w:rPr/>
        <w:t xml:space="preserve">一、防伪税控类产品供给情况分析</w:t>
      </w:r>
    </w:p>
    <w:p>
      <w:pPr>
        <w:spacing w:before="75" w:after="0"/>
      </w:pPr>
      <w:r>
        <w:rPr/>
        <w:t xml:space="preserve">二、防伪税控类产品需求情况分析</w:t>
      </w:r>
    </w:p>
    <w:p>
      <w:pPr>
        <w:spacing w:before="75" w:after="0"/>
      </w:pPr>
      <w:r>
        <w:rPr/>
        <w:t xml:space="preserve">三、影响市场供需的因素分析</w:t>
      </w:r>
    </w:p>
    <w:p>
      <w:pPr>
        <w:spacing w:before="75" w:after="0"/>
      </w:pPr>
      <w:r>
        <w:rPr>
          <w:b w:val="1"/>
          <w:bCs w:val="1"/>
        </w:rPr>
        <w:t xml:space="preserve">第六章 2021-2026年中国税务信息化应用解决方案市场</w:t>
      </w:r>
    </w:p>
    <w:p>
      <w:pPr>
        <w:spacing w:before="75" w:after="0"/>
      </w:pPr>
      <w:r>
        <w:rPr/>
        <w:t xml:space="preserve">第一节 应用解决方案整体市场</w:t>
      </w:r>
    </w:p>
    <w:p>
      <w:pPr>
        <w:spacing w:before="75" w:after="0"/>
      </w:pPr>
      <w:r>
        <w:rPr/>
        <w:t xml:space="preserve">第二节 综合征管解决方案市场</w:t>
      </w:r>
    </w:p>
    <w:p>
      <w:pPr>
        <w:spacing w:before="75" w:after="0"/>
      </w:pPr>
      <w:r>
        <w:rPr/>
        <w:t xml:space="preserve">第三节 增值税管理系统解决方案市场</w:t>
      </w:r>
    </w:p>
    <w:p>
      <w:pPr>
        <w:spacing w:before="75" w:after="0"/>
      </w:pPr>
      <w:r>
        <w:rPr/>
        <w:t xml:space="preserve">第四节 税务办公应用解决方案市场</w:t>
      </w:r>
    </w:p>
    <w:p>
      <w:pPr>
        <w:spacing w:before="75" w:after="0"/>
      </w:pPr>
      <w:r>
        <w:rPr>
          <w:b w:val="1"/>
          <w:bCs w:val="1"/>
        </w:rPr>
        <w:t xml:space="preserve">第七章 2021-2026年中国税务信息化软件套装产品市场运行分析</w:t>
      </w:r>
    </w:p>
    <w:p>
      <w:pPr>
        <w:spacing w:before="75" w:after="0"/>
      </w:pPr>
      <w:r>
        <w:rPr/>
        <w:t xml:space="preserve">第一节 操作系统类软件市场</w:t>
      </w:r>
    </w:p>
    <w:p>
      <w:pPr>
        <w:spacing w:before="75" w:after="0"/>
      </w:pPr>
      <w:r>
        <w:rPr/>
        <w:t xml:space="preserve">一、操作系统类软件市场供需分析</w:t>
      </w:r>
    </w:p>
    <w:p>
      <w:pPr>
        <w:spacing w:before="75" w:after="0"/>
      </w:pPr>
      <w:r>
        <w:rPr/>
        <w:t xml:space="preserve">二、税务操作系统用户的满意度情况</w:t>
      </w:r>
    </w:p>
    <w:p>
      <w:pPr>
        <w:spacing w:before="75" w:after="0"/>
      </w:pPr>
      <w:r>
        <w:rPr/>
        <w:t xml:space="preserve">三、市场竞争状况</w:t>
      </w:r>
    </w:p>
    <w:p>
      <w:pPr>
        <w:spacing w:before="75" w:after="0"/>
      </w:pPr>
      <w:r>
        <w:rPr/>
        <w:t xml:space="preserve">第二节 数据库类软件市场</w:t>
      </w:r>
    </w:p>
    <w:p>
      <w:pPr>
        <w:spacing w:before="75" w:after="0"/>
      </w:pPr>
      <w:r>
        <w:rPr/>
        <w:t xml:space="preserve">一、市场规模</w:t>
      </w:r>
    </w:p>
    <w:p>
      <w:pPr>
        <w:spacing w:before="75" w:after="0"/>
      </w:pPr>
      <w:r>
        <w:rPr/>
        <w:t xml:space="preserve">二、市场竞争状况</w:t>
      </w:r>
    </w:p>
    <w:p>
      <w:pPr>
        <w:spacing w:before="75" w:after="0"/>
      </w:pPr>
      <w:r>
        <w:rPr/>
        <w:t xml:space="preserve">三、税务用户对数据库产品的满意度情况</w:t>
      </w:r>
    </w:p>
    <w:p>
      <w:pPr>
        <w:spacing w:before="75" w:after="0"/>
      </w:pPr>
      <w:r>
        <w:rPr>
          <w:b w:val="1"/>
          <w:bCs w:val="1"/>
        </w:rPr>
        <w:t xml:space="preserve">第八章 2021-2026年中国税务信息化安全系统市场分析</w:t>
      </w:r>
    </w:p>
    <w:p>
      <w:pPr>
        <w:spacing w:before="75" w:after="0"/>
      </w:pPr>
      <w:r>
        <w:rPr/>
        <w:t xml:space="preserve">第一节 安全硬件市场分析</w:t>
      </w:r>
    </w:p>
    <w:p>
      <w:pPr>
        <w:spacing w:before="75" w:after="0"/>
      </w:pPr>
      <w:r>
        <w:rPr/>
        <w:t xml:space="preserve">一、市场总体规模</w:t>
      </w:r>
    </w:p>
    <w:p>
      <w:pPr>
        <w:spacing w:before="75" w:after="0"/>
      </w:pPr>
      <w:r>
        <w:rPr/>
        <w:t xml:space="preserve">二、市场竞争情况</w:t>
      </w:r>
    </w:p>
    <w:p>
      <w:pPr>
        <w:spacing w:before="75" w:after="0"/>
      </w:pPr>
      <w:r>
        <w:rPr/>
        <w:t xml:space="preserve">第二节 安全软件市场分析</w:t>
      </w:r>
    </w:p>
    <w:p>
      <w:pPr>
        <w:spacing w:before="75" w:after="0"/>
      </w:pPr>
      <w:r>
        <w:rPr/>
        <w:t xml:space="preserve">一、市场总体规模及预测</w:t>
      </w:r>
    </w:p>
    <w:p>
      <w:pPr>
        <w:spacing w:before="75" w:after="0"/>
      </w:pPr>
      <w:r>
        <w:rPr/>
        <w:t xml:space="preserve">二、市场竞争情况</w:t>
      </w:r>
    </w:p>
    <w:p>
      <w:pPr>
        <w:spacing w:before="75" w:after="0"/>
      </w:pPr>
      <w:r>
        <w:rPr>
          <w:b w:val="1"/>
          <w:bCs w:val="1"/>
        </w:rPr>
        <w:t xml:space="preserve">第九章 2021-2026年中国税务信息化解决方案市场竞争厂商运行分析</w:t>
      </w:r>
    </w:p>
    <w:p>
      <w:pPr>
        <w:spacing w:before="75" w:after="0"/>
      </w:pPr>
      <w:r>
        <w:rPr/>
        <w:t xml:space="preserve">第一节 浪潮集团(600756)</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中软集团(600536)</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长城软件(000748)</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东软集团(600718)</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航天信息(600271)</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第十章 2021-2026年中国税控设备配套设施行业发展影响分析</w:t>
      </w:r>
    </w:p>
    <w:p>
      <w:pPr>
        <w:spacing w:before="75" w:after="0"/>
      </w:pPr>
      <w:r>
        <w:rPr/>
        <w:t xml:space="preserve">第一节 2021-2026年税控设备配套设施行业发展状况分析</w:t>
      </w:r>
    </w:p>
    <w:p>
      <w:pPr>
        <w:spacing w:before="75" w:after="0"/>
      </w:pPr>
      <w:r>
        <w:rPr/>
        <w:t xml:space="preserve">一、税控设备主要配套设施情况</w:t>
      </w:r>
    </w:p>
    <w:p>
      <w:pPr>
        <w:spacing w:before="75" w:after="0"/>
      </w:pPr>
      <w:r>
        <w:rPr/>
        <w:t xml:space="preserve">二、税控设备主要配套设施面临的挑战</w:t>
      </w:r>
    </w:p>
    <w:p>
      <w:pPr>
        <w:spacing w:before="75" w:after="0"/>
      </w:pPr>
      <w:r>
        <w:rPr/>
        <w:t xml:space="preserve">三、税控设备相关配套设施发展情况</w:t>
      </w:r>
    </w:p>
    <w:p>
      <w:pPr>
        <w:spacing w:before="75" w:after="0"/>
      </w:pPr>
      <w:r>
        <w:rPr/>
        <w:t xml:space="preserve">第二节 2026-2031年影响税控设备配套设施行业发展的主要因素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2026-2031年中国税控设备配套设施行业发展趋势分析</w:t>
      </w:r>
    </w:p>
    <w:p>
      <w:pPr>
        <w:spacing w:before="75" w:after="0"/>
      </w:pPr>
      <w:r>
        <w:rPr>
          <w:b w:val="1"/>
          <w:bCs w:val="1"/>
        </w:rPr>
        <w:t xml:space="preserve">第十一章 2021-2026年中国金融业运行深度剖析</w:t>
      </w:r>
    </w:p>
    <w:p>
      <w:pPr>
        <w:spacing w:before="75" w:after="0"/>
      </w:pPr>
      <w:r>
        <w:rPr/>
        <w:t xml:space="preserve">第一节 2021-2026年中国金融业状况分析</w:t>
      </w:r>
    </w:p>
    <w:p>
      <w:pPr>
        <w:spacing w:before="75" w:after="0"/>
      </w:pPr>
      <w:r>
        <w:rPr/>
        <w:t xml:space="preserve">一、银行业发展状况分析</w:t>
      </w:r>
    </w:p>
    <w:p>
      <w:pPr>
        <w:spacing w:before="75" w:after="0"/>
      </w:pPr>
      <w:r>
        <w:rPr/>
        <w:t xml:space="preserve">二、证券业发展状况分析</w:t>
      </w:r>
    </w:p>
    <w:p>
      <w:pPr>
        <w:spacing w:before="75" w:after="0"/>
      </w:pPr>
      <w:r>
        <w:rPr/>
        <w:t xml:space="preserve">三、税控设备在金融系统中的配套情况分析</w:t>
      </w:r>
    </w:p>
    <w:p>
      <w:pPr>
        <w:spacing w:before="75" w:after="0"/>
      </w:pPr>
      <w:r>
        <w:rPr/>
        <w:t xml:space="preserve">第二节 2021-2026年影响中国金融业发展的主要因素</w:t>
      </w:r>
    </w:p>
    <w:p>
      <w:pPr>
        <w:spacing w:before="75" w:after="0"/>
      </w:pPr>
      <w:r>
        <w:rPr/>
        <w:t xml:space="preserve">第三节 2026-2031年中国金融业发展前景展望</w:t>
      </w:r>
    </w:p>
    <w:p>
      <w:pPr>
        <w:spacing w:before="75" w:after="0"/>
      </w:pPr>
      <w:r>
        <w:rPr/>
        <w:t xml:space="preserve">一、银行业发展趋势展望</w:t>
      </w:r>
    </w:p>
    <w:p>
      <w:pPr>
        <w:spacing w:before="75" w:after="0"/>
      </w:pPr>
      <w:r>
        <w:rPr/>
        <w:t xml:space="preserve">二、证券业发展前景展望</w:t>
      </w:r>
    </w:p>
    <w:p>
      <w:pPr>
        <w:spacing w:before="75" w:after="0"/>
      </w:pPr>
      <w:r>
        <w:rPr/>
        <w:t xml:space="preserve">第四节 中国金融业发展的影响展望</w:t>
      </w:r>
    </w:p>
    <w:p>
      <w:pPr>
        <w:spacing w:before="75" w:after="0"/>
      </w:pPr>
      <w:r>
        <w:rPr>
          <w:b w:val="1"/>
          <w:bCs w:val="1"/>
        </w:rPr>
        <w:t xml:space="preserve">第十二章 2026-2031年中国税务信息化产业前景预测</w:t>
      </w:r>
    </w:p>
    <w:p>
      <w:pPr>
        <w:spacing w:before="75" w:after="0"/>
      </w:pPr>
      <w:r>
        <w:rPr/>
        <w:t xml:space="preserve">第一节 2026-2031年中国税控设备行业发展趋势分析</w:t>
      </w:r>
    </w:p>
    <w:p>
      <w:pPr>
        <w:spacing w:before="75" w:after="0"/>
      </w:pPr>
      <w:r>
        <w:rPr/>
        <w:t xml:space="preserve">一、中国税控设备行业发展走向分析</w:t>
      </w:r>
    </w:p>
    <w:p>
      <w:pPr>
        <w:spacing w:before="75" w:after="0"/>
      </w:pPr>
      <w:r>
        <w:rPr/>
        <w:t xml:space="preserve">二、中国税控设备行业技术开发方向</w:t>
      </w:r>
    </w:p>
    <w:p>
      <w:pPr>
        <w:spacing w:before="75" w:after="0"/>
      </w:pPr>
      <w:r>
        <w:rPr/>
        <w:t xml:space="preserve">三、税控设备行业市场价格走势预测</w:t>
      </w:r>
    </w:p>
    <w:p>
      <w:pPr>
        <w:spacing w:before="75" w:after="0"/>
      </w:pPr>
      <w:r>
        <w:rPr/>
        <w:t xml:space="preserve">第二节 2026-2031年中国税务信息化建设前景预测分析</w:t>
      </w:r>
    </w:p>
    <w:p>
      <w:pPr>
        <w:spacing w:before="75" w:after="0"/>
      </w:pPr>
      <w:r>
        <w:rPr/>
        <w:t xml:space="preserve">一、大集中是税务信息化的必然趋势</w:t>
      </w:r>
    </w:p>
    <w:p>
      <w:pPr>
        <w:spacing w:before="75" w:after="0"/>
      </w:pPr>
      <w:r>
        <w:rPr/>
        <w:t xml:space="preserve">二、2021-2026年全国建成服务型税务</w:t>
      </w:r>
    </w:p>
    <w:p>
      <w:pPr>
        <w:spacing w:before="75" w:after="0"/>
      </w:pPr>
      <w:r>
        <w:rPr/>
        <w:t xml:space="preserve">第三节 2026-2031年中国税务信息化产业趋势预测</w:t>
      </w:r>
    </w:p>
    <w:p>
      <w:pPr>
        <w:spacing w:before="75" w:after="0"/>
      </w:pPr>
      <w:r>
        <w:rPr/>
        <w:t xml:space="preserve">一、税务行业的管理变革和IT应用趋势</w:t>
      </w:r>
    </w:p>
    <w:p>
      <w:pPr>
        <w:spacing w:before="75" w:after="0"/>
      </w:pPr>
      <w:r>
        <w:rPr/>
        <w:t xml:space="preserve">二、加强税务信息化建设的若干思考</w:t>
      </w:r>
    </w:p>
    <w:p>
      <w:pPr>
        <w:spacing w:before="75" w:after="0"/>
      </w:pPr>
      <w:r>
        <w:rPr/>
        <w:t xml:space="preserve">第四节 2026-2031年中国税务信息化产业投资价值研究</w:t>
      </w:r>
    </w:p>
    <w:p>
      <w:pPr>
        <w:spacing w:before="75" w:after="0"/>
      </w:pPr>
      <w:r>
        <w:rPr/>
        <w:t xml:space="preserve">一、中国税务信息化前景</w:t>
      </w:r>
    </w:p>
    <w:p>
      <w:pPr>
        <w:spacing w:before="75" w:after="0"/>
      </w:pPr>
      <w:r>
        <w:rPr/>
        <w:t xml:space="preserve">二、中国税务信息化投资热点分析</w:t>
      </w:r>
    </w:p>
    <w:p>
      <w:pPr>
        <w:spacing w:before="75" w:after="0"/>
      </w:pPr>
      <w:r>
        <w:rPr/>
        <w:t xml:space="preserve">三、中国税务信息化产业投资面临壁垒</w:t>
      </w:r>
    </w:p>
    <w:p>
      <w:pPr>
        <w:spacing w:before="75" w:after="0"/>
      </w:pPr>
      <w:r>
        <w:rPr/>
        <w:t xml:space="preserve">第五节 2026-2031年中国税务信息化产业发展战略研究</w:t>
      </w:r>
    </w:p>
    <w:p>
      <w:pPr>
        <w:spacing w:before="75" w:after="0"/>
      </w:pPr>
      <w:r>
        <w:rPr/>
        <w:t xml:space="preserve">一、税收信息化应用需要征管体制创新的支撑</w:t>
      </w:r>
    </w:p>
    <w:p>
      <w:pPr>
        <w:spacing w:before="75" w:after="0"/>
      </w:pPr>
      <w:r>
        <w:rPr/>
        <w:t xml:space="preserve">二、强化信息安全机制，健全信息安全法制</w:t>
      </w:r>
    </w:p>
    <w:p>
      <w:pPr>
        <w:spacing w:before="75" w:after="0"/>
      </w:pPr>
      <w:r>
        <w:rPr/>
        <w:t xml:space="preserve">三、以纳税人为服务核心，提高税务应用系统的开放性</w:t>
      </w:r>
    </w:p>
    <w:p>
      <w:pPr>
        <w:spacing w:before="75" w:after="0"/>
      </w:pPr>
      <w:r>
        <w:rPr/>
        <w:t xml:space="preserve">四、采用先进技术，促进信息资源的有效利用</w:t>
      </w:r>
    </w:p>
    <w:p>
      <w:pPr>
        <w:spacing w:before="75" w:after="0"/>
      </w:pPr>
      <w:r>
        <w:rPr/>
        <w:t xml:space="preserve">五、逐步发展IT外包，做好IT服务管理</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2026-2031年中国税务信息化行业发展机遇及投资战略规划研究报告</dc:title>
  <dc:description>2026-2031年中国税务信息化行业发展机遇及投资战略规划研究报告</dc:description>
  <dc:subject>2026-2031年中国税务信息化行业发展机遇及投资战略规划研究报告</dc:subject>
  <cp:keywords>研究报告</cp:keywords>
  <cp:category>研究报告</cp:category>
  <cp:lastModifiedBy>北京中道泰和信息咨询有限公司</cp:lastModifiedBy>
  <dcterms:created xsi:type="dcterms:W3CDTF">2026-03-28T02:20:27+08:00</dcterms:created>
  <dcterms:modified xsi:type="dcterms:W3CDTF">2026-03-28T02:20:27+08:00</dcterms:modified>
</cp:coreProperties>
</file>

<file path=docProps/custom.xml><?xml version="1.0" encoding="utf-8"?>
<Properties xmlns="http://schemas.openxmlformats.org/officeDocument/2006/custom-properties" xmlns:vt="http://schemas.openxmlformats.org/officeDocument/2006/docPropsVTypes"/>
</file>