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2026-2031年中国钢铁企业物流系统行业深度分析与投资前景预测报告</w:t>
      </w:r>
    </w:p>
    <w:p>
      <w:pPr>
        <w:spacing w:after="150"/>
      </w:pPr>
      <w:r>
        <w:rPr>
          <w:b w:val="1"/>
          <w:bCs w:val="1"/>
        </w:rPr>
        <w:t xml:space="preserve">报告简介</w:t>
      </w:r>
    </w:p>
    <w:p>
      <w:pPr>
        <w:spacing w:after="150"/>
      </w:pPr>
      <w:r>
        <w:rPr/>
        <w:t xml:space="preserve">钢铁企业物流系统研究报告对钢铁企业物流系统行业研究的内容和方法进行全面的阐述和论证，对研究过程中所获取的钢铁企业物流系统资料进行全面系统的整理和分析，通过图表、统计结果及文献资料，或以纵向的发展过程，或横向类别分析提出论点、分析论据，进行论证。钢铁企业物流系统报告绝对如实地反映客观情况，叙述、说明、推断、引用均恰如其分。文字、用词应力求准确。研究报告的文字也简单、明了、通顺、流畅，既明白如话，又把研究的效果准确地、科学地表达出来。钢铁企业物流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铁企业物流系统行业的发展状况进行了深入透彻地分析，对我国行业市场情况、技术现状、供需形势作了详尽研究，重点分析了国内外重点企业、行业发展趋势以及行业投资情况，报告还对钢铁企业物流系统下游行业的发展进行了探讨，是钢铁企业物流系统及相关企业、投资部门、研究机构准确了解目前中国市场发展动态，把握钢铁企业物流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钢铁行业物流系统应用与发展概况 11</w:t>
      </w:r>
    </w:p>
    <w:p>
      <w:pPr>
        <w:spacing w:before="75" w:after="0"/>
      </w:pPr>
      <w:r>
        <w:rPr/>
        <w:t xml:space="preserve">第一节 钢铁行业物流的特点 11</w:t>
      </w:r>
    </w:p>
    <w:p>
      <w:pPr>
        <w:spacing w:before="75" w:after="0"/>
      </w:pPr>
      <w:r>
        <w:rPr/>
        <w:t xml:space="preserve">一、物流量巨大 11</w:t>
      </w:r>
    </w:p>
    <w:p>
      <w:pPr>
        <w:spacing w:before="75" w:after="0"/>
      </w:pPr>
      <w:r>
        <w:rPr/>
        <w:t xml:space="preserve">二、生产物流自营 11</w:t>
      </w:r>
    </w:p>
    <w:p>
      <w:pPr>
        <w:spacing w:before="75" w:after="0"/>
      </w:pPr>
      <w:r>
        <w:rPr/>
        <w:t xml:space="preserve">三、钢铁产品的原材料性 11</w:t>
      </w:r>
    </w:p>
    <w:p>
      <w:pPr>
        <w:spacing w:before="75" w:after="0"/>
      </w:pPr>
      <w:r>
        <w:rPr/>
        <w:t xml:space="preserve">四、物流成本高 11</w:t>
      </w:r>
    </w:p>
    <w:p>
      <w:pPr>
        <w:spacing w:before="75" w:after="0"/>
      </w:pPr>
      <w:r>
        <w:rPr/>
        <w:t xml:space="preserve">第二节 钢铁生产中的物流信息化建设 15</w:t>
      </w:r>
    </w:p>
    <w:p>
      <w:pPr>
        <w:spacing w:before="75" w:after="0"/>
      </w:pPr>
      <w:r>
        <w:rPr/>
        <w:t xml:space="preserve">一、钢铁生产中的物流信息化建设特点 15</w:t>
      </w:r>
    </w:p>
    <w:p>
      <w:pPr>
        <w:spacing w:before="75" w:after="0"/>
      </w:pPr>
      <w:r>
        <w:rPr/>
        <w:t xml:space="preserve">二、生产物流信息化系统结构特点 16</w:t>
      </w:r>
    </w:p>
    <w:p>
      <w:pPr>
        <w:spacing w:before="75" w:after="0"/>
      </w:pPr>
      <w:r>
        <w:rPr/>
        <w:t xml:space="preserve">三、钢铁生产企业物流管理的一般要求 17</w:t>
      </w:r>
    </w:p>
    <w:p>
      <w:pPr>
        <w:spacing w:before="75" w:after="0"/>
      </w:pPr>
      <w:r>
        <w:rPr/>
        <w:t xml:space="preserve">第三节 钢铁成品物流系统建设 18</w:t>
      </w:r>
    </w:p>
    <w:p>
      <w:pPr>
        <w:spacing w:before="75" w:after="0"/>
      </w:pPr>
      <w:r>
        <w:rPr/>
        <w:t xml:space="preserve">一、钢铁成品物流呈现多种业态 18</w:t>
      </w:r>
    </w:p>
    <w:p>
      <w:pPr>
        <w:spacing w:before="75" w:after="0"/>
      </w:pPr>
      <w:r>
        <w:rPr/>
        <w:t xml:space="preserve">二、国内钢铁成品物流的发展趋势 18</w:t>
      </w:r>
    </w:p>
    <w:p>
      <w:pPr>
        <w:spacing w:before="75" w:after="0"/>
      </w:pPr>
      <w:r>
        <w:rPr/>
        <w:t xml:space="preserve">三、国内钢材配送中心建设及物流管理 21</w:t>
      </w:r>
    </w:p>
    <w:p>
      <w:pPr>
        <w:spacing w:before="75" w:after="0"/>
      </w:pPr>
      <w:r>
        <w:rPr/>
        <w:t xml:space="preserve">第四节 国外钢铁行业物流发展特点 25</w:t>
      </w:r>
    </w:p>
    <w:p>
      <w:pPr>
        <w:spacing w:before="75" w:after="0"/>
      </w:pPr>
      <w:r>
        <w:rPr/>
        <w:t xml:space="preserve">一、钢铁物流需求的规模远远大于世界钢铁产量 25</w:t>
      </w:r>
    </w:p>
    <w:p>
      <w:pPr>
        <w:spacing w:before="75" w:after="0"/>
      </w:pPr>
      <w:r>
        <w:rPr/>
        <w:t xml:space="preserve">二、钢铁物流运输模式，以洲际的远洋航运和内陆的公铁运输方式为主 25</w:t>
      </w:r>
    </w:p>
    <w:p>
      <w:pPr>
        <w:spacing w:before="75" w:after="0"/>
      </w:pPr>
      <w:r>
        <w:rPr/>
        <w:t xml:space="preserve">三、物流外包和物流共同化是主导的物流组织形式 26</w:t>
      </w:r>
    </w:p>
    <w:p>
      <w:pPr>
        <w:spacing w:before="75" w:after="0"/>
      </w:pPr>
      <w:r>
        <w:rPr/>
        <w:t xml:space="preserve">四、回收物流越来越得到重视 27</w:t>
      </w:r>
    </w:p>
    <w:p>
      <w:pPr>
        <w:spacing w:before="75" w:after="0"/>
      </w:pPr>
      <w:r>
        <w:rPr/>
        <w:t xml:space="preserve">第五节 钢铁物流ERP系统发展 28</w:t>
      </w:r>
    </w:p>
    <w:p>
      <w:pPr>
        <w:spacing w:before="75" w:after="0"/>
      </w:pPr>
      <w:r>
        <w:rPr/>
        <w:t xml:space="preserve">一、钢铁企业ERP系统实施模式 28</w:t>
      </w:r>
    </w:p>
    <w:p>
      <w:pPr>
        <w:spacing w:before="75" w:after="0"/>
      </w:pPr>
      <w:r>
        <w:rPr/>
        <w:t xml:space="preserve">二、钢铁企业物流专用ERP系统的应用 31</w:t>
      </w:r>
    </w:p>
    <w:p>
      <w:pPr>
        <w:spacing w:before="75" w:after="0"/>
      </w:pPr>
      <w:r>
        <w:rPr/>
        <w:t xml:space="preserve">三、通化钢铁ERP物流系统实施纪实 32</w:t>
      </w:r>
    </w:p>
    <w:p>
      <w:pPr>
        <w:spacing w:before="75" w:after="0"/>
      </w:pPr>
      <w:r>
        <w:rPr>
          <w:b w:val="1"/>
          <w:bCs w:val="1"/>
        </w:rPr>
        <w:t xml:space="preserve">第二章 钢铁物流系统工具发展 39</w:t>
      </w:r>
    </w:p>
    <w:p>
      <w:pPr>
        <w:spacing w:before="75" w:after="0"/>
      </w:pPr>
      <w:r>
        <w:rPr/>
        <w:t xml:space="preserve">第一节 钢铁行业物流相关系统工具应用 39</w:t>
      </w:r>
    </w:p>
    <w:p>
      <w:pPr>
        <w:spacing w:before="75" w:after="0"/>
      </w:pPr>
      <w:r>
        <w:rPr/>
        <w:t xml:space="preserve">一、钢铁行业MES在应用中不断深化 39</w:t>
      </w:r>
    </w:p>
    <w:p>
      <w:pPr>
        <w:spacing w:before="75" w:after="0"/>
      </w:pPr>
      <w:r>
        <w:rPr/>
        <w:t xml:space="preserve">二、钢铁行业ERP建设需要不断深化与健全 40</w:t>
      </w:r>
    </w:p>
    <w:p>
      <w:pPr>
        <w:spacing w:before="75" w:after="0"/>
      </w:pPr>
      <w:r>
        <w:rPr/>
        <w:t xml:space="preserve">三、钢铁行业信息系统建设的横向延伸 41</w:t>
      </w:r>
    </w:p>
    <w:p>
      <w:pPr>
        <w:spacing w:before="75" w:after="0"/>
      </w:pPr>
      <w:r>
        <w:rPr/>
        <w:t xml:space="preserve">第二节 钢铁企业物流系统规划 41</w:t>
      </w:r>
    </w:p>
    <w:p>
      <w:pPr>
        <w:spacing w:before="75" w:after="0"/>
      </w:pPr>
      <w:r>
        <w:rPr/>
        <w:t xml:space="preserve">一、硬件规划 41</w:t>
      </w:r>
    </w:p>
    <w:p>
      <w:pPr>
        <w:spacing w:before="75" w:after="0"/>
      </w:pPr>
      <w:r>
        <w:rPr/>
        <w:t xml:space="preserve">二、软件规划 42</w:t>
      </w:r>
    </w:p>
    <w:p>
      <w:pPr>
        <w:spacing w:before="75" w:after="0"/>
      </w:pPr>
      <w:r>
        <w:rPr/>
        <w:t xml:space="preserve">第三节 常见ERP系统中的物流管理功能应用 45</w:t>
      </w:r>
    </w:p>
    <w:p>
      <w:pPr>
        <w:spacing w:before="75" w:after="0"/>
      </w:pPr>
      <w:r>
        <w:rPr/>
        <w:t xml:space="preserve">一、用友软件 45</w:t>
      </w:r>
    </w:p>
    <w:p>
      <w:pPr>
        <w:spacing w:before="75" w:after="0"/>
      </w:pPr>
      <w:r>
        <w:rPr/>
        <w:t xml:space="preserve">二、金蝶软件 47</w:t>
      </w:r>
    </w:p>
    <w:p>
      <w:pPr>
        <w:spacing w:before="75" w:after="0"/>
      </w:pPr>
      <w:r>
        <w:rPr/>
        <w:t xml:space="preserve">三、钢铁行业ERP系统实施效益分析 56</w:t>
      </w:r>
    </w:p>
    <w:p>
      <w:pPr>
        <w:spacing w:before="75" w:after="0"/>
      </w:pPr>
      <w:r>
        <w:rPr/>
        <w:t xml:space="preserve">第四节 钢铁物流ERP管理软件 57</w:t>
      </w:r>
    </w:p>
    <w:p>
      <w:pPr>
        <w:spacing w:before="75" w:after="0"/>
      </w:pPr>
      <w:r>
        <w:rPr/>
        <w:t xml:space="preserve">一、辉煌系列产品 57</w:t>
      </w:r>
    </w:p>
    <w:p>
      <w:pPr>
        <w:spacing w:before="75" w:after="0"/>
      </w:pPr>
      <w:r>
        <w:rPr/>
        <w:t xml:space="preserve">二、南北N6 ERP系列软件 58</w:t>
      </w:r>
    </w:p>
    <w:p>
      <w:pPr>
        <w:spacing w:before="75" w:after="0"/>
      </w:pPr>
      <w:r>
        <w:rPr/>
        <w:t xml:space="preserve">三、新一代钢铁物流ERP系统 61</w:t>
      </w:r>
    </w:p>
    <w:p>
      <w:pPr>
        <w:spacing w:before="75" w:after="0"/>
      </w:pPr>
      <w:r>
        <w:rPr/>
        <w:t xml:space="preserve">四、中国钢铁联合采购招标系统 63</w:t>
      </w:r>
    </w:p>
    <w:p>
      <w:pPr>
        <w:spacing w:before="75" w:after="0"/>
      </w:pPr>
      <w:r>
        <w:rPr/>
        <w:t xml:space="preserve">第五节 物流管理促使ERP变革 64</w:t>
      </w:r>
    </w:p>
    <w:p>
      <w:pPr>
        <w:spacing w:before="75" w:after="0"/>
      </w:pPr>
      <w:r>
        <w:rPr>
          <w:b w:val="1"/>
          <w:bCs w:val="1"/>
        </w:rPr>
        <w:t xml:space="preserve">第三章 我国钢铁企业发展与物流系统建设特点 69</w:t>
      </w:r>
    </w:p>
    <w:p>
      <w:pPr>
        <w:spacing w:before="75" w:after="0"/>
      </w:pPr>
      <w:r>
        <w:rPr/>
        <w:t xml:space="preserve">第一节 我国钢铁行业现状 69</w:t>
      </w:r>
    </w:p>
    <w:p>
      <w:pPr>
        <w:spacing w:before="75" w:after="0"/>
      </w:pPr>
      <w:r>
        <w:rPr/>
        <w:t xml:space="preserve">一、钢铁行业未来几年的发展趋势 69</w:t>
      </w:r>
    </w:p>
    <w:p>
      <w:pPr>
        <w:spacing w:before="75" w:after="0"/>
      </w:pPr>
      <w:r>
        <w:rPr/>
        <w:t xml:space="preserve">二、我国钢铁行业物流现状 73</w:t>
      </w:r>
    </w:p>
    <w:p>
      <w:pPr>
        <w:spacing w:before="75" w:after="0"/>
      </w:pPr>
      <w:r>
        <w:rPr/>
        <w:t xml:space="preserve">第二节 我国钢铁企业物流领域存在问题 74</w:t>
      </w:r>
    </w:p>
    <w:p>
      <w:pPr>
        <w:spacing w:before="75" w:after="0"/>
      </w:pPr>
      <w:r>
        <w:rPr/>
        <w:t xml:space="preserve">一、宏观问题 74</w:t>
      </w:r>
    </w:p>
    <w:p>
      <w:pPr>
        <w:spacing w:before="75" w:after="0"/>
      </w:pPr>
      <w:r>
        <w:rPr/>
        <w:t xml:space="preserve">二、微观问题 75</w:t>
      </w:r>
    </w:p>
    <w:p>
      <w:pPr>
        <w:spacing w:before="75" w:after="0"/>
      </w:pPr>
      <w:r>
        <w:rPr/>
        <w:t xml:space="preserve">第三节 现代物流是大型钢铁企业“第三利润源泉” 75</w:t>
      </w:r>
    </w:p>
    <w:p>
      <w:pPr>
        <w:spacing w:before="75" w:after="0"/>
      </w:pPr>
      <w:r>
        <w:rPr/>
        <w:t xml:space="preserve">一、现代物流是大型钢铁企业“第三利润源泉” 75</w:t>
      </w:r>
    </w:p>
    <w:p>
      <w:pPr>
        <w:spacing w:before="75" w:after="0"/>
      </w:pPr>
      <w:r>
        <w:rPr/>
        <w:t xml:space="preserve">二、加速武钢公路运输向物流的思考 77</w:t>
      </w:r>
    </w:p>
    <w:p>
      <w:pPr>
        <w:spacing w:before="75" w:after="0"/>
      </w:pPr>
      <w:r>
        <w:rPr/>
        <w:t xml:space="preserve">三、国内主要城市和地区积极兴建钢铁物流基地 82</w:t>
      </w:r>
    </w:p>
    <w:p>
      <w:pPr>
        <w:spacing w:before="75" w:after="0"/>
      </w:pPr>
      <w:r>
        <w:rPr/>
        <w:t xml:space="preserve">第四节 钢铁物流业是否也会出现“国美” 82</w:t>
      </w:r>
    </w:p>
    <w:p>
      <w:pPr>
        <w:spacing w:before="75" w:after="0"/>
      </w:pPr>
      <w:r>
        <w:rPr/>
        <w:t xml:space="preserve">第五节 提升我国钢铁物流水平的途径 84</w:t>
      </w:r>
    </w:p>
    <w:p>
      <w:pPr>
        <w:spacing w:before="75" w:after="0"/>
      </w:pPr>
      <w:r>
        <w:rPr/>
        <w:t xml:space="preserve">一、整合物流资源降低运营成本 84</w:t>
      </w:r>
    </w:p>
    <w:p>
      <w:pPr>
        <w:spacing w:before="75" w:after="0"/>
      </w:pPr>
      <w:r>
        <w:rPr/>
        <w:t xml:space="preserve">二、采用先进技术设备提高钢铁物流效率 85</w:t>
      </w:r>
    </w:p>
    <w:p>
      <w:pPr>
        <w:spacing w:before="75" w:after="0"/>
      </w:pPr>
      <w:r>
        <w:rPr/>
        <w:t xml:space="preserve">三、上下游纵横拓展打造最优供应链 86</w:t>
      </w:r>
    </w:p>
    <w:p>
      <w:pPr>
        <w:spacing w:before="75" w:after="0"/>
      </w:pPr>
      <w:r>
        <w:rPr/>
        <w:t xml:space="preserve">四、培育专业化服务发展第三方物流 86</w:t>
      </w:r>
    </w:p>
    <w:p>
      <w:pPr>
        <w:spacing w:before="75" w:after="0"/>
      </w:pPr>
      <w:r>
        <w:rPr/>
        <w:t xml:space="preserve">五、注重加工配送发展电子商务 87</w:t>
      </w:r>
    </w:p>
    <w:p>
      <w:pPr>
        <w:spacing w:before="75" w:after="0"/>
      </w:pPr>
      <w:r>
        <w:rPr/>
        <w:t xml:space="preserve">第六节 我国钢铁流通领域内的物流企业发展思路 88</w:t>
      </w:r>
    </w:p>
    <w:p>
      <w:pPr>
        <w:spacing w:before="75" w:after="0"/>
      </w:pPr>
      <w:r>
        <w:rPr>
          <w:b w:val="1"/>
          <w:bCs w:val="1"/>
        </w:rPr>
        <w:t xml:space="preserve">第四章 国内钢铁企业物流系统运行与建设对标调查 89</w:t>
      </w:r>
    </w:p>
    <w:p>
      <w:pPr>
        <w:spacing w:before="75" w:after="0"/>
      </w:pPr>
      <w:r>
        <w:rPr/>
        <w:t xml:space="preserve">第一节 宝钢 89</w:t>
      </w:r>
    </w:p>
    <w:p>
      <w:pPr>
        <w:spacing w:before="75" w:after="0"/>
      </w:pPr>
      <w:r>
        <w:rPr/>
        <w:t xml:space="preserve">一、企业简介 89</w:t>
      </w:r>
    </w:p>
    <w:p>
      <w:pPr>
        <w:spacing w:before="75" w:after="0"/>
      </w:pPr>
      <w:r>
        <w:rPr/>
        <w:t xml:space="preserve">二、企业物流业务指标统计 91</w:t>
      </w:r>
    </w:p>
    <w:p>
      <w:pPr>
        <w:spacing w:before="75" w:after="0"/>
      </w:pPr>
      <w:r>
        <w:rPr/>
        <w:t xml:space="preserve">三、企业物流战略——国际加工配送中心 96</w:t>
      </w:r>
    </w:p>
    <w:p>
      <w:pPr>
        <w:spacing w:before="75" w:after="0"/>
      </w:pPr>
      <w:r>
        <w:rPr/>
        <w:t xml:space="preserve">四、企业下属物流机构(含自建与协作机构) 97</w:t>
      </w:r>
    </w:p>
    <w:p>
      <w:pPr>
        <w:spacing w:before="75" w:after="0"/>
      </w:pPr>
      <w:r>
        <w:rPr/>
        <w:t xml:space="preserve">五、企业物流系统建设运作经验总结 98</w:t>
      </w:r>
    </w:p>
    <w:p>
      <w:pPr>
        <w:spacing w:before="75" w:after="0"/>
      </w:pPr>
      <w:r>
        <w:rPr/>
        <w:t xml:space="preserve">第二节 鞍钢 99</w:t>
      </w:r>
    </w:p>
    <w:p>
      <w:pPr>
        <w:spacing w:before="75" w:after="0"/>
      </w:pPr>
      <w:r>
        <w:rPr/>
        <w:t xml:space="preserve">一、企业简介 99</w:t>
      </w:r>
    </w:p>
    <w:p>
      <w:pPr>
        <w:spacing w:before="75" w:after="0"/>
      </w:pPr>
      <w:r>
        <w:rPr/>
        <w:t xml:space="preserve">二、企业物流业务指标统计 101</w:t>
      </w:r>
    </w:p>
    <w:p>
      <w:pPr>
        <w:spacing w:before="75" w:after="0"/>
      </w:pPr>
      <w:r>
        <w:rPr/>
        <w:t xml:space="preserve">三、企业物流战略——现代物流战略 103</w:t>
      </w:r>
    </w:p>
    <w:p>
      <w:pPr>
        <w:spacing w:before="75" w:after="0"/>
      </w:pPr>
      <w:r>
        <w:rPr/>
        <w:t xml:space="preserve">四、企业下属物流机构(含自建与协作机构) 105</w:t>
      </w:r>
    </w:p>
    <w:p>
      <w:pPr>
        <w:spacing w:before="75" w:after="0"/>
      </w:pPr>
      <w:r>
        <w:rPr/>
        <w:t xml:space="preserve">第三节 唐钢股份 105</w:t>
      </w:r>
    </w:p>
    <w:p>
      <w:pPr>
        <w:spacing w:before="75" w:after="0"/>
      </w:pPr>
      <w:r>
        <w:rPr/>
        <w:t xml:space="preserve">一、企业简介 105</w:t>
      </w:r>
    </w:p>
    <w:p>
      <w:pPr>
        <w:spacing w:before="75" w:after="0"/>
      </w:pPr>
      <w:r>
        <w:rPr/>
        <w:t xml:space="preserve">二、企业物流业务指标统计 107</w:t>
      </w:r>
    </w:p>
    <w:p>
      <w:pPr>
        <w:spacing w:before="75" w:after="0"/>
      </w:pPr>
      <w:r>
        <w:rPr/>
        <w:t xml:space="preserve">三、企业物流战略 110</w:t>
      </w:r>
    </w:p>
    <w:p>
      <w:pPr>
        <w:spacing w:before="75" w:after="0"/>
      </w:pPr>
      <w:r>
        <w:rPr/>
        <w:t xml:space="preserve">四、企业下属物流机构(含自建与协作机构) 111</w:t>
      </w:r>
    </w:p>
    <w:p>
      <w:pPr>
        <w:spacing w:before="75" w:after="0"/>
      </w:pPr>
      <w:r>
        <w:rPr/>
        <w:t xml:space="preserve">第四节 马钢钢铁 111</w:t>
      </w:r>
    </w:p>
    <w:p>
      <w:pPr>
        <w:spacing w:before="75" w:after="0"/>
      </w:pPr>
      <w:r>
        <w:rPr/>
        <w:t xml:space="preserve">一、企业简介 111</w:t>
      </w:r>
    </w:p>
    <w:p>
      <w:pPr>
        <w:spacing w:before="75" w:after="0"/>
      </w:pPr>
      <w:r>
        <w:rPr/>
        <w:t xml:space="preserve">二、企业物流战略 113</w:t>
      </w:r>
    </w:p>
    <w:p>
      <w:pPr>
        <w:spacing w:before="75" w:after="0"/>
      </w:pPr>
      <w:r>
        <w:rPr/>
        <w:t xml:space="preserve">四、企业下属机构 115</w:t>
      </w:r>
    </w:p>
    <w:p>
      <w:pPr>
        <w:spacing w:before="75" w:after="0"/>
      </w:pPr>
      <w:r>
        <w:rPr/>
        <w:t xml:space="preserve">第五节 首钢 116</w:t>
      </w:r>
    </w:p>
    <w:p>
      <w:pPr>
        <w:spacing w:before="75" w:after="0"/>
      </w:pPr>
      <w:r>
        <w:rPr/>
        <w:t xml:space="preserve">一、企业简介 116</w:t>
      </w:r>
    </w:p>
    <w:p>
      <w:pPr>
        <w:spacing w:before="75" w:after="0"/>
      </w:pPr>
      <w:r>
        <w:rPr/>
        <w:t xml:space="preserve">二、企业物流业务指标统计 121</w:t>
      </w:r>
    </w:p>
    <w:p>
      <w:pPr>
        <w:spacing w:before="75" w:after="0"/>
      </w:pPr>
      <w:r>
        <w:rPr/>
        <w:t xml:space="preserve">三、企业物流战略——进入物流业 124</w:t>
      </w:r>
    </w:p>
    <w:p>
      <w:pPr>
        <w:spacing w:before="75" w:after="0"/>
      </w:pPr>
      <w:r>
        <w:rPr/>
        <w:t xml:space="preserve">四、企业物流系统建设运作经 125</w:t>
      </w:r>
    </w:p>
    <w:p>
      <w:pPr>
        <w:spacing w:before="75" w:after="0"/>
      </w:pPr>
      <w:r>
        <w:rPr/>
        <w:t xml:space="preserve">第六节 莱芜钢铁集团 125</w:t>
      </w:r>
    </w:p>
    <w:p>
      <w:pPr>
        <w:spacing w:before="75" w:after="0"/>
      </w:pPr>
      <w:r>
        <w:rPr/>
        <w:t xml:space="preserve">一、企业简介 125</w:t>
      </w:r>
    </w:p>
    <w:p>
      <w:pPr>
        <w:spacing w:before="75" w:after="0"/>
      </w:pPr>
      <w:r>
        <w:rPr/>
        <w:t xml:space="preserve">二、企业物流业务指标统计 127</w:t>
      </w:r>
    </w:p>
    <w:p>
      <w:pPr>
        <w:spacing w:before="75" w:after="0"/>
      </w:pPr>
      <w:r>
        <w:rPr/>
        <w:t xml:space="preserve">三、企业物流战略——进入物流业 133</w:t>
      </w:r>
    </w:p>
    <w:p>
      <w:pPr>
        <w:spacing w:before="75" w:after="0"/>
      </w:pPr>
      <w:r>
        <w:rPr/>
        <w:t xml:space="preserve">四、企业下属物流机构(含自建与协作机构) 134</w:t>
      </w:r>
    </w:p>
    <w:p>
      <w:pPr>
        <w:spacing w:before="75" w:after="0"/>
      </w:pPr>
      <w:r>
        <w:rPr/>
        <w:t xml:space="preserve">五、企业物流系统建设运作经验总结 136</w:t>
      </w:r>
    </w:p>
    <w:p>
      <w:pPr>
        <w:spacing w:before="75" w:after="0"/>
      </w:pPr>
      <w:r>
        <w:rPr/>
        <w:t xml:space="preserve">第七节 武汉钢铁(集团)公司 136</w:t>
      </w:r>
    </w:p>
    <w:p>
      <w:pPr>
        <w:spacing w:before="75" w:after="0"/>
      </w:pPr>
      <w:r>
        <w:rPr/>
        <w:t xml:space="preserve">一、企业简介 136</w:t>
      </w:r>
    </w:p>
    <w:p>
      <w:pPr>
        <w:spacing w:before="75" w:after="0"/>
      </w:pPr>
      <w:r>
        <w:rPr/>
        <w:t xml:space="preserve">二、企业物流战略——进入物流业 138</w:t>
      </w:r>
    </w:p>
    <w:p>
      <w:pPr>
        <w:spacing w:before="75" w:after="0"/>
      </w:pPr>
      <w:r>
        <w:rPr/>
        <w:t xml:space="preserve">四、企业下属物流机构(含自建与协作机构) 141</w:t>
      </w:r>
    </w:p>
    <w:p>
      <w:pPr>
        <w:spacing w:before="75" w:after="0"/>
      </w:pPr>
      <w:r>
        <w:rPr/>
        <w:t xml:space="preserve">五、企业物流系统建设运作经验总结 141</w:t>
      </w:r>
    </w:p>
    <w:p>
      <w:pPr>
        <w:spacing w:before="75" w:after="0"/>
      </w:pPr>
      <w:r>
        <w:rPr/>
        <w:t xml:space="preserve">第八节 济南钢铁 142</w:t>
      </w:r>
    </w:p>
    <w:p>
      <w:pPr>
        <w:spacing w:before="75" w:after="0"/>
      </w:pPr>
      <w:r>
        <w:rPr/>
        <w:t xml:space="preserve">一、企业简介 142</w:t>
      </w:r>
    </w:p>
    <w:p>
      <w:pPr>
        <w:spacing w:before="75" w:after="0"/>
      </w:pPr>
      <w:r>
        <w:rPr/>
        <w:t xml:space="preserve">二、企业物流业务指标统计 144</w:t>
      </w:r>
    </w:p>
    <w:p>
      <w:pPr>
        <w:spacing w:before="75" w:after="0"/>
      </w:pPr>
      <w:r>
        <w:rPr/>
        <w:t xml:space="preserve">三、企业物流战略 148</w:t>
      </w:r>
    </w:p>
    <w:p>
      <w:pPr>
        <w:spacing w:before="75" w:after="0"/>
      </w:pPr>
      <w:r>
        <w:rPr/>
        <w:t xml:space="preserve">四、济钢实现卓越管理，落实要靠ERP 151</w:t>
      </w:r>
    </w:p>
    <w:p>
      <w:pPr>
        <w:spacing w:before="75" w:after="0"/>
      </w:pPr>
      <w:r>
        <w:rPr/>
        <w:t xml:space="preserve">五、企业物流系统建设运作经验总结及特点 152</w:t>
      </w:r>
    </w:p>
    <w:p>
      <w:pPr>
        <w:spacing w:before="75" w:after="0"/>
      </w:pPr>
      <w:r>
        <w:rPr/>
        <w:t xml:space="preserve">第九节 太原钢铁(集团)公司 153</w:t>
      </w:r>
    </w:p>
    <w:p>
      <w:pPr>
        <w:spacing w:before="75" w:after="0"/>
      </w:pPr>
      <w:r>
        <w:rPr/>
        <w:t xml:space="preserve">一、企业简介 153</w:t>
      </w:r>
    </w:p>
    <w:p>
      <w:pPr>
        <w:spacing w:before="75" w:after="0"/>
      </w:pPr>
      <w:r>
        <w:rPr/>
        <w:t xml:space="preserve">二、企业物流业务指标统计 156</w:t>
      </w:r>
    </w:p>
    <w:p>
      <w:pPr>
        <w:spacing w:before="75" w:after="0"/>
      </w:pPr>
      <w:r>
        <w:rPr/>
        <w:t xml:space="preserve">三、企业下属物流机构(含自建与协作机构) 158</w:t>
      </w:r>
    </w:p>
    <w:p>
      <w:pPr>
        <w:spacing w:before="75" w:after="0"/>
      </w:pPr>
      <w:r>
        <w:rPr/>
        <w:t xml:space="preserve">四、企业物流系统建设运作经验总结 159</w:t>
      </w:r>
    </w:p>
    <w:p>
      <w:pPr>
        <w:spacing w:before="75" w:after="0"/>
      </w:pPr>
      <w:r>
        <w:rPr/>
        <w:t xml:space="preserve">第十节 包钢集团公司 159</w:t>
      </w:r>
    </w:p>
    <w:p>
      <w:pPr>
        <w:spacing w:before="75" w:after="0"/>
      </w:pPr>
      <w:r>
        <w:rPr/>
        <w:t xml:space="preserve">一、企业简介 159</w:t>
      </w:r>
    </w:p>
    <w:p>
      <w:pPr>
        <w:spacing w:before="75" w:after="0"/>
      </w:pPr>
      <w:r>
        <w:rPr/>
        <w:t xml:space="preserve">二、企业物流业务指标统计 161</w:t>
      </w:r>
    </w:p>
    <w:p>
      <w:pPr>
        <w:spacing w:before="75" w:after="0"/>
      </w:pPr>
      <w:r>
        <w:rPr/>
        <w:t xml:space="preserve">三、企业物流战略——进入物流业 163</w:t>
      </w:r>
    </w:p>
    <w:p>
      <w:pPr>
        <w:spacing w:before="75" w:after="0"/>
      </w:pPr>
      <w:r>
        <w:rPr/>
        <w:t xml:space="preserve">四、企业下属物流机构(含自建与协作机构) 163</w:t>
      </w:r>
    </w:p>
    <w:p>
      <w:pPr>
        <w:spacing w:before="75" w:after="0"/>
      </w:pPr>
      <w:r>
        <w:rPr/>
        <w:t xml:space="preserve">五、企业物流系统建设运作经验总结 164</w:t>
      </w:r>
    </w:p>
    <w:p>
      <w:pPr>
        <w:spacing w:before="75" w:after="0"/>
      </w:pPr>
      <w:r>
        <w:rPr/>
        <w:t xml:space="preserve">第十一节 沙钢集团公司 164</w:t>
      </w:r>
    </w:p>
    <w:p>
      <w:pPr>
        <w:spacing w:before="75" w:after="0"/>
      </w:pPr>
      <w:r>
        <w:rPr/>
        <w:t xml:space="preserve">一、企业简介 165</w:t>
      </w:r>
    </w:p>
    <w:p>
      <w:pPr>
        <w:spacing w:before="75" w:after="0"/>
      </w:pPr>
      <w:r>
        <w:rPr/>
        <w:t xml:space="preserve">二、企业物流战略——进入物流业 165</w:t>
      </w:r>
    </w:p>
    <w:p>
      <w:pPr>
        <w:spacing w:before="75" w:after="0"/>
      </w:pPr>
      <w:r>
        <w:rPr/>
        <w:t xml:space="preserve">三、沙钢加速信息化进程 168</w:t>
      </w:r>
    </w:p>
    <w:p>
      <w:pPr>
        <w:spacing w:before="75" w:after="0"/>
      </w:pPr>
      <w:r>
        <w:rPr/>
        <w:t xml:space="preserve">四、沙钢集团发展目标 169</w:t>
      </w:r>
    </w:p>
    <w:p>
      <w:pPr>
        <w:spacing w:before="75" w:after="0"/>
      </w:pPr>
      <w:r>
        <w:rPr>
          <w:b w:val="1"/>
          <w:bCs w:val="1"/>
        </w:rPr>
        <w:t xml:space="preserve">第五章 国外钢铁企业物流系统运行与建设对标调查 170</w:t>
      </w:r>
    </w:p>
    <w:p>
      <w:pPr>
        <w:spacing w:before="75" w:after="0"/>
      </w:pPr>
      <w:r>
        <w:rPr/>
        <w:t xml:space="preserve">第一节 浦项制铁 170</w:t>
      </w:r>
    </w:p>
    <w:p>
      <w:pPr>
        <w:spacing w:before="75" w:after="0"/>
      </w:pPr>
      <w:r>
        <w:rPr/>
        <w:t xml:space="preserve">一、企业简介 170</w:t>
      </w:r>
    </w:p>
    <w:p>
      <w:pPr>
        <w:spacing w:before="75" w:after="0"/>
      </w:pPr>
      <w:r>
        <w:rPr/>
        <w:t xml:space="preserve">二、2021-2026年企业物流业务指标统计 172</w:t>
      </w:r>
    </w:p>
    <w:p>
      <w:pPr>
        <w:spacing w:before="75" w:after="0"/>
      </w:pPr>
      <w:r>
        <w:rPr/>
        <w:t xml:space="preserve">三、企业物流战略 176</w:t>
      </w:r>
    </w:p>
    <w:p>
      <w:pPr>
        <w:spacing w:before="75" w:after="0"/>
      </w:pPr>
      <w:r>
        <w:rPr/>
        <w:t xml:space="preserve">四、企业下属物流机构(含自建与协作机构) 177</w:t>
      </w:r>
    </w:p>
    <w:p>
      <w:pPr>
        <w:spacing w:before="75" w:after="0"/>
      </w:pPr>
      <w:r>
        <w:rPr/>
        <w:t xml:space="preserve">五、企业物流系统建设运作经验总结 177</w:t>
      </w:r>
    </w:p>
    <w:p>
      <w:pPr>
        <w:spacing w:before="75" w:after="0"/>
      </w:pPr>
      <w:r>
        <w:rPr/>
        <w:t xml:space="preserve">第二节 新日钢铁公司 178</w:t>
      </w:r>
    </w:p>
    <w:p>
      <w:pPr>
        <w:spacing w:before="75" w:after="0"/>
      </w:pPr>
      <w:r>
        <w:rPr/>
        <w:t xml:space="preserve">一、企业简介 178</w:t>
      </w:r>
    </w:p>
    <w:p>
      <w:pPr>
        <w:spacing w:before="75" w:after="0"/>
      </w:pPr>
      <w:r>
        <w:rPr/>
        <w:t xml:space="preserve">二、2021-2026年企业物流业务指标统计 179</w:t>
      </w:r>
    </w:p>
    <w:p>
      <w:pPr>
        <w:spacing w:before="75" w:after="0"/>
      </w:pPr>
      <w:r>
        <w:rPr/>
        <w:t xml:space="preserve">三、企业物流战略 184</w:t>
      </w:r>
    </w:p>
    <w:p>
      <w:pPr>
        <w:spacing w:before="75" w:after="0"/>
      </w:pPr>
      <w:r>
        <w:rPr/>
        <w:t xml:space="preserve">四、企业下属物流机构(含自建与协作机构) 185</w:t>
      </w:r>
    </w:p>
    <w:p>
      <w:pPr>
        <w:spacing w:before="75" w:after="0"/>
      </w:pPr>
      <w:r>
        <w:rPr/>
        <w:t xml:space="preserve">五、企业物流系统建设运作经验总结 185</w:t>
      </w:r>
    </w:p>
    <w:p>
      <w:pPr>
        <w:spacing w:before="75" w:after="0"/>
      </w:pPr>
      <w:r>
        <w:rPr/>
        <w:t xml:space="preserve">第三节 米塔尔钢铁公司 186</w:t>
      </w:r>
    </w:p>
    <w:p>
      <w:pPr>
        <w:spacing w:before="75" w:after="0"/>
      </w:pPr>
      <w:r>
        <w:rPr/>
        <w:t xml:space="preserve">一、企业简介 186</w:t>
      </w:r>
    </w:p>
    <w:p>
      <w:pPr>
        <w:spacing w:before="75" w:after="0"/>
      </w:pPr>
      <w:r>
        <w:rPr/>
        <w:t xml:space="preserve">二、2021-2026年企业物流业务指标统计 187</w:t>
      </w:r>
    </w:p>
    <w:p>
      <w:pPr>
        <w:spacing w:before="75" w:after="0"/>
      </w:pPr>
      <w:r>
        <w:rPr/>
        <w:t xml:space="preserve">三、企业物流战略——进入物流业 190</w:t>
      </w:r>
    </w:p>
    <w:p>
      <w:pPr>
        <w:spacing w:before="75" w:after="0"/>
      </w:pPr>
      <w:r>
        <w:rPr/>
        <w:t xml:space="preserve">四、企业下属物流机构(含自建与协作机构) 191</w:t>
      </w:r>
    </w:p>
    <w:p>
      <w:pPr>
        <w:spacing w:before="75" w:after="0"/>
      </w:pPr>
      <w:r>
        <w:rPr/>
        <w:t xml:space="preserve">五、印度物流运作情况分析 191</w:t>
      </w:r>
    </w:p>
    <w:p>
      <w:pPr>
        <w:spacing w:before="75" w:after="0"/>
      </w:pPr>
      <w:r>
        <w:rPr/>
        <w:t xml:space="preserve">第四节 美国纽柯钢铁公司 192</w:t>
      </w:r>
    </w:p>
    <w:p>
      <w:pPr>
        <w:spacing w:before="75" w:after="0"/>
      </w:pPr>
      <w:r>
        <w:rPr/>
        <w:t xml:space="preserve">一、企业简介 192</w:t>
      </w:r>
    </w:p>
    <w:p>
      <w:pPr>
        <w:spacing w:before="75" w:after="0"/>
      </w:pPr>
      <w:r>
        <w:rPr/>
        <w:t xml:space="preserve">二、2021-2026年企业物流业务指标统计 193</w:t>
      </w:r>
    </w:p>
    <w:p>
      <w:pPr>
        <w:spacing w:before="75" w:after="0"/>
      </w:pPr>
      <w:r>
        <w:rPr/>
        <w:t xml:space="preserve">三、企业物流战略——进入物流业 196</w:t>
      </w:r>
    </w:p>
    <w:p>
      <w:pPr>
        <w:spacing w:before="75" w:after="0"/>
      </w:pPr>
      <w:r>
        <w:rPr/>
        <w:t xml:space="preserve">四、企业下属物流机构(含自建与协作机构) 197</w:t>
      </w:r>
    </w:p>
    <w:p>
      <w:pPr>
        <w:spacing w:before="75" w:after="0"/>
      </w:pPr>
      <w:r>
        <w:rPr/>
        <w:t xml:space="preserve">五、企业物流系统建设运作经验总结 197</w:t>
      </w:r>
    </w:p>
    <w:p>
      <w:pPr>
        <w:spacing w:before="75" w:after="0"/>
      </w:pPr>
      <w:r>
        <w:rPr/>
        <w:t xml:space="preserve">第五节 日本JFE公司公司 197</w:t>
      </w:r>
    </w:p>
    <w:p>
      <w:pPr>
        <w:spacing w:before="75" w:after="0"/>
      </w:pPr>
      <w:r>
        <w:rPr/>
        <w:t xml:space="preserve">一、企业简介 198</w:t>
      </w:r>
    </w:p>
    <w:p>
      <w:pPr>
        <w:spacing w:before="75" w:after="0"/>
      </w:pPr>
      <w:r>
        <w:rPr/>
        <w:t xml:space="preserve">二、2021-2026年企业物流业务指标统计 198</w:t>
      </w:r>
    </w:p>
    <w:p>
      <w:pPr>
        <w:spacing w:before="75" w:after="0"/>
      </w:pPr>
      <w:r>
        <w:rPr/>
        <w:t xml:space="preserve">三、企业物流战略 200</w:t>
      </w:r>
    </w:p>
    <w:p>
      <w:pPr>
        <w:spacing w:before="75" w:after="0"/>
      </w:pPr>
      <w:r>
        <w:rPr/>
        <w:t xml:space="preserve">四、企业下属物流机构(含自建与协作机构) 202</w:t>
      </w:r>
    </w:p>
    <w:p>
      <w:pPr>
        <w:spacing w:before="75" w:after="0"/>
      </w:pPr>
      <w:r>
        <w:rPr/>
        <w:t xml:space="preserve">五、企业物流系统建设运作经验总结 203</w:t>
      </w:r>
    </w:p>
    <w:p>
      <w:pPr>
        <w:spacing w:before="75" w:after="0"/>
      </w:pPr>
      <w:r>
        <w:rPr/>
        <w:t xml:space="preserve">六、日本钢铁物流经验 203</w:t>
      </w:r>
    </w:p>
    <w:p>
      <w:pPr>
        <w:spacing w:before="75" w:after="0"/>
      </w:pPr>
      <w:r>
        <w:rPr>
          <w:b w:val="1"/>
          <w:bCs w:val="1"/>
        </w:rPr>
        <w:t xml:space="preserve">第六章 我国钢铁企业物流系统建设运作建议 204</w:t>
      </w:r>
    </w:p>
    <w:p>
      <w:pPr>
        <w:spacing w:before="75" w:after="0"/>
      </w:pPr>
      <w:r>
        <w:rPr/>
        <w:t xml:space="preserve">第一节 物流系统的选择 204</w:t>
      </w:r>
    </w:p>
    <w:p>
      <w:pPr>
        <w:spacing w:before="75" w:after="0"/>
      </w:pPr>
      <w:r>
        <w:rPr/>
        <w:t xml:space="preserve">一、自身业务特点分析(优劣势、物流指标等) 204</w:t>
      </w:r>
    </w:p>
    <w:p>
      <w:pPr>
        <w:spacing w:before="75" w:after="0"/>
      </w:pPr>
      <w:r>
        <w:rPr/>
        <w:t xml:space="preserve">二、同类企业物流系统研究与对称 204</w:t>
      </w:r>
    </w:p>
    <w:p>
      <w:pPr>
        <w:spacing w:before="75" w:after="0"/>
      </w:pPr>
      <w:r>
        <w:rPr/>
        <w:t xml:space="preserve">三、选择合适的物流体系构建模式(外包、自建、内外结合等) 205</w:t>
      </w:r>
    </w:p>
    <w:p>
      <w:pPr>
        <w:spacing w:before="75" w:after="0"/>
      </w:pPr>
      <w:r>
        <w:rPr/>
        <w:t xml:space="preserve">第二节 物流系统管理工具的应用与开发 208</w:t>
      </w:r>
    </w:p>
    <w:p>
      <w:pPr>
        <w:spacing w:before="75" w:after="0"/>
      </w:pPr>
      <w:r>
        <w:rPr/>
        <w:t xml:space="preserve">一、ERP系统物流功能的应用 208</w:t>
      </w:r>
    </w:p>
    <w:p>
      <w:pPr>
        <w:spacing w:before="75" w:after="0"/>
      </w:pPr>
      <w:r>
        <w:rPr/>
        <w:t xml:space="preserve">二、专业物流系统工具的引入与开发 211</w:t>
      </w:r>
    </w:p>
    <w:p>
      <w:pPr>
        <w:spacing w:before="75" w:after="0"/>
      </w:pPr>
      <w:r>
        <w:rPr/>
        <w:t xml:space="preserve">三、物流系统配套软硬件应用与开发 212</w:t>
      </w:r>
    </w:p>
    <w:p>
      <w:pPr>
        <w:spacing w:before="75" w:after="0"/>
      </w:pPr>
      <w:r>
        <w:rPr/>
        <w:t xml:space="preserve">第三节 关于钢铁企业实施信息化的几点反思 213</w:t>
      </w:r>
    </w:p>
    <w:p>
      <w:pPr>
        <w:spacing w:before="75" w:after="0"/>
      </w:pPr>
      <w:r>
        <w:rPr/>
        <w:t xml:space="preserve">一、钢铁企业信息化金字塔架构问题 213</w:t>
      </w:r>
    </w:p>
    <w:p>
      <w:pPr>
        <w:spacing w:before="75" w:after="0"/>
      </w:pPr>
      <w:r>
        <w:rPr/>
        <w:t xml:space="preserve">二、关于“厚四薄三”和“厚三薄四”问题 214</w:t>
      </w:r>
    </w:p>
    <w:p>
      <w:pPr>
        <w:spacing w:before="75" w:after="0"/>
      </w:pPr>
      <w:r>
        <w:rPr/>
        <w:t xml:space="preserve">三、关于三级系统整体规划问题 217</w:t>
      </w:r>
    </w:p>
    <w:p>
      <w:pPr>
        <w:spacing w:before="75" w:after="0"/>
      </w:pPr>
      <w:r>
        <w:rPr/>
        <w:t xml:space="preserve">四、关于钢铁企业信息化的目标和评价 218</w:t>
      </w:r>
    </w:p>
    <w:p>
      <w:pPr>
        <w:spacing w:before="75" w:after="0"/>
      </w:pPr>
      <w:r>
        <w:rPr/>
        <w:t xml:space="preserve">第四节 物流系统建设发展战略的制定 220</w:t>
      </w:r>
    </w:p>
    <w:p>
      <w:pPr>
        <w:spacing w:before="75" w:after="0"/>
      </w:pPr>
      <w:r>
        <w:rPr/>
        <w:t xml:space="preserve">一、从管理角度发展物流 220</w:t>
      </w:r>
    </w:p>
    <w:p>
      <w:pPr>
        <w:spacing w:before="75" w:after="0"/>
      </w:pPr>
      <w:r>
        <w:rPr/>
        <w:t xml:space="preserve">二、物流系统选择与建设战略制定 220</w:t>
      </w:r>
    </w:p>
    <w:p>
      <w:pPr>
        <w:spacing w:before="75" w:after="0"/>
      </w:pPr>
      <w:r>
        <w:rPr/>
        <w:t xml:space="preserve">三、物流系统建设发展战略实施步骤 222</w:t>
      </w:r>
    </w:p>
    <w:p>
      <w:pPr>
        <w:spacing w:before="75" w:after="0"/>
      </w:pPr>
      <w:r>
        <w:rPr/>
        <w:t xml:space="preserve">第五节 物流系统运作注意问题 225</w:t>
      </w:r>
    </w:p>
    <w:p>
      <w:pPr>
        <w:spacing w:before="75" w:after="0"/>
      </w:pPr>
      <w:r>
        <w:rPr/>
        <w:t xml:space="preserve">一、内外物流协调 225</w:t>
      </w:r>
    </w:p>
    <w:p>
      <w:pPr>
        <w:spacing w:before="75" w:after="0"/>
      </w:pPr>
      <w:r>
        <w:rPr/>
        <w:t xml:space="preserve">二、在物流规划中应注意物流结点的建设 226</w:t>
      </w:r>
    </w:p>
    <w:p>
      <w:pPr>
        <w:spacing w:before="75" w:after="0"/>
      </w:pPr>
      <w:r>
        <w:rPr/>
        <w:t xml:space="preserve">三、在物流规划中应注重物流人才培养体系的完善 227</w:t>
      </w:r>
    </w:p>
    <w:p>
      <w:pPr>
        <w:spacing w:before="75" w:after="0"/>
      </w:pPr>
      <w:r>
        <w:rPr/>
        <w:t xml:space="preserve">四、物流中心系统的开发应考虑的几点 227</w:t>
      </w:r>
    </w:p>
    <w:p>
      <w:pPr>
        <w:spacing w:before="75" w:after="0"/>
      </w:pPr>
      <w:r>
        <w:rPr/>
        <w:t xml:space="preserve">第六节 典型钢铁企业数据指标对比表(可作为附件) 228</w:t>
      </w:r>
    </w:p>
    <w:p>
      <w:pPr>
        <w:spacing w:before="75" w:after="0"/>
      </w:pPr>
      <w:r>
        <w:rPr>
          <w:b w:val="1"/>
          <w:bCs w:val="1"/>
        </w:rPr>
        <w:t xml:space="preserve">图表目录</w:t>
      </w:r>
    </w:p>
    <w:p>
      <w:pPr>
        <w:spacing w:before="75" w:after="0"/>
      </w:pPr>
      <w:r>
        <w:rPr/>
        <w:t xml:space="preserve">图表：中国钢铁企业物流成本构成图 14</w:t>
      </w:r>
    </w:p>
    <w:p>
      <w:pPr>
        <w:spacing w:before="75" w:after="0"/>
      </w:pPr>
      <w:r>
        <w:rPr/>
        <w:t xml:space="preserve">图表：钢铁物流需求的规模较大原因 25</w:t>
      </w:r>
    </w:p>
    <w:p>
      <w:pPr>
        <w:spacing w:before="75" w:after="0"/>
      </w:pPr>
      <w:r>
        <w:rPr/>
        <w:t xml:space="preserve">图表：国外钢铁物流模式剖析图 26</w:t>
      </w:r>
    </w:p>
    <w:p>
      <w:pPr>
        <w:spacing w:before="75" w:after="0"/>
      </w:pPr>
      <w:r>
        <w:rPr/>
        <w:t xml:space="preserve">图表：国外钢铁物流发展历程 27</w:t>
      </w:r>
    </w:p>
    <w:p>
      <w:pPr>
        <w:spacing w:before="75" w:after="0"/>
      </w:pPr>
      <w:r>
        <w:rPr/>
        <w:t xml:space="preserve">图表：国外回收物流系统示意图 27</w:t>
      </w:r>
    </w:p>
    <w:p>
      <w:pPr>
        <w:spacing w:before="75" w:after="0"/>
      </w:pPr>
      <w:r>
        <w:rPr/>
        <w:t xml:space="preserve">图表：各类物流之间的关系 28</w:t>
      </w:r>
    </w:p>
    <w:p>
      <w:pPr>
        <w:spacing w:before="75" w:after="0"/>
      </w:pPr>
      <w:r>
        <w:rPr/>
        <w:t xml:space="preserve">图表：ERP下物流管理结构 29</w:t>
      </w:r>
    </w:p>
    <w:p>
      <w:pPr>
        <w:spacing w:before="75" w:after="0"/>
      </w:pPr>
      <w:r>
        <w:rPr/>
        <w:t xml:space="preserve">图表：金蝶软件销售管理业务流程图 49</w:t>
      </w:r>
    </w:p>
    <w:p>
      <w:pPr>
        <w:spacing w:before="75" w:after="0"/>
      </w:pPr>
      <w:r>
        <w:rPr/>
        <w:t xml:space="preserve">图表：金蝶软件应收款管理业务流程图 49</w:t>
      </w:r>
    </w:p>
    <w:p>
      <w:pPr>
        <w:spacing w:before="75" w:after="0"/>
      </w:pPr>
      <w:r>
        <w:rPr/>
        <w:t xml:space="preserve">图表：金蝶软件采购管理业务流程图 50</w:t>
      </w:r>
    </w:p>
    <w:p>
      <w:pPr>
        <w:spacing w:before="75" w:after="0"/>
      </w:pPr>
      <w:r>
        <w:rPr/>
        <w:t xml:space="preserve">图表：金蝶软件应付款管理业务流程图 51</w:t>
      </w:r>
    </w:p>
    <w:p>
      <w:pPr>
        <w:spacing w:before="75" w:after="0"/>
      </w:pPr>
      <w:r>
        <w:rPr/>
        <w:t xml:space="preserve">图表：金蝶软件委外加工处理流程 52</w:t>
      </w:r>
    </w:p>
    <w:p>
      <w:pPr>
        <w:spacing w:before="75" w:after="0"/>
      </w:pPr>
      <w:r>
        <w:rPr/>
        <w:t xml:space="preserve">图表：金蝶软件仓存管理业务流程图 53</w:t>
      </w:r>
    </w:p>
    <w:p>
      <w:pPr>
        <w:spacing w:before="75" w:after="0"/>
      </w:pPr>
      <w:r>
        <w:rPr/>
        <w:t xml:space="preserve">图表：金蝶软件受托加工业务处理流程 53</w:t>
      </w:r>
    </w:p>
    <w:p>
      <w:pPr>
        <w:spacing w:before="75" w:after="0"/>
      </w:pPr>
      <w:r>
        <w:rPr/>
        <w:t xml:space="preserve">图表：金蝶软件存货核算流程图 54</w:t>
      </w:r>
    </w:p>
    <w:p>
      <w:pPr>
        <w:spacing w:before="75" w:after="0"/>
      </w:pPr>
      <w:r>
        <w:rPr/>
        <w:t xml:space="preserve">图表：金蝶软件E物流系统远程应用流程 55</w:t>
      </w:r>
    </w:p>
    <w:p>
      <w:pPr>
        <w:spacing w:before="75" w:after="0"/>
      </w:pPr>
      <w:r>
        <w:rPr/>
        <w:t xml:space="preserve">图表：大通公司信息系统的总体结构 58</w:t>
      </w:r>
    </w:p>
    <w:p>
      <w:pPr>
        <w:spacing w:before="75" w:after="0"/>
      </w:pPr>
      <w:r>
        <w:rPr/>
        <w:t xml:space="preserve">图表实施物流管理系统的主要优势 67</w:t>
      </w:r>
    </w:p>
    <w:p>
      <w:pPr>
        <w:spacing w:before="75" w:after="0"/>
      </w:pPr>
      <w:r>
        <w:rPr/>
        <w:t xml:space="preserve">图表：中国年产3000万吨以上的钢铁集团分布图 73</w:t>
      </w:r>
    </w:p>
    <w:p>
      <w:pPr>
        <w:spacing w:before="75" w:after="0"/>
      </w:pPr>
      <w:r>
        <w:rPr/>
        <w:t xml:space="preserve">图表：宝山钢铁股份有限公司财务分析表 90</w:t>
      </w:r>
    </w:p>
    <w:p>
      <w:pPr>
        <w:spacing w:before="75" w:after="0"/>
      </w:pPr>
      <w:r>
        <w:rPr/>
        <w:t xml:space="preserve">图表：宝钢出厂物流流程图 91</w:t>
      </w:r>
    </w:p>
    <w:p>
      <w:pPr>
        <w:spacing w:before="75" w:after="0"/>
      </w:pPr>
      <w:r>
        <w:rPr/>
        <w:t xml:space="preserve">图表：宝钢集团ERP系统图示 93</w:t>
      </w:r>
    </w:p>
    <w:p>
      <w:pPr>
        <w:spacing w:before="75" w:after="0"/>
      </w:pPr>
      <w:r>
        <w:rPr/>
        <w:t xml:space="preserve">图表：2021-2026年宝钢公司钢铁产量(百万吨)增长趋势图 95</w:t>
      </w:r>
    </w:p>
    <w:p>
      <w:pPr>
        <w:spacing w:before="75" w:after="0"/>
      </w:pPr>
      <w:r>
        <w:rPr/>
        <w:t xml:space="preserve">图表：2021-2026年宝钢公司钢铁物流需求总量估算走势图 95</w:t>
      </w:r>
    </w:p>
    <w:p>
      <w:pPr>
        <w:spacing w:before="75" w:after="0"/>
      </w:pPr>
      <w:r>
        <w:rPr/>
        <w:t xml:space="preserve">图表：鞍钢股份有限公司财务分析表 99</w:t>
      </w:r>
    </w:p>
    <w:p>
      <w:pPr>
        <w:spacing w:before="75" w:after="0"/>
      </w:pPr>
      <w:r>
        <w:rPr/>
        <w:t xml:space="preserve">图表：2021-2026年鞍钢公司钢铁产量(百万吨)增长趋势图 102</w:t>
      </w:r>
    </w:p>
    <w:p>
      <w:pPr>
        <w:spacing w:before="75" w:after="0"/>
      </w:pPr>
      <w:r>
        <w:rPr/>
        <w:t xml:space="preserve">图表：2021-2026年鞍钢公司钢铁物流需求总量估算走势图 102</w:t>
      </w:r>
    </w:p>
    <w:p>
      <w:pPr>
        <w:spacing w:before="75" w:after="0"/>
      </w:pPr>
      <w:r>
        <w:rPr/>
        <w:t xml:space="preserve">图表：河北钢铁股份有限公司财务分析表 106</w:t>
      </w:r>
    </w:p>
    <w:p>
      <w:pPr>
        <w:spacing w:before="75" w:after="0"/>
      </w:pPr>
      <w:r>
        <w:rPr/>
        <w:t xml:space="preserve">图表：2021-2026年唐钢公司钢铁产量(百万吨)增长趋势图 108</w:t>
      </w:r>
    </w:p>
    <w:p>
      <w:pPr>
        <w:spacing w:before="75" w:after="0"/>
      </w:pPr>
      <w:r>
        <w:rPr/>
        <w:t xml:space="preserve">图表：2021-2026年唐钢公司钢铁物流需求总量估算走势图 109</w:t>
      </w:r>
    </w:p>
    <w:p>
      <w:pPr>
        <w:spacing w:before="75" w:after="0"/>
      </w:pPr>
      <w:r>
        <w:rPr/>
        <w:t xml:space="preserve">图表：唐钢控股子公司控股结构及持股比例 111</w:t>
      </w:r>
    </w:p>
    <w:p>
      <w:pPr>
        <w:spacing w:before="75" w:after="0"/>
      </w:pPr>
      <w:r>
        <w:rPr/>
        <w:t xml:space="preserve">图表：马鞍山钢铁股份有限公司财务分析表 112</w:t>
      </w:r>
    </w:p>
    <w:p>
      <w:pPr>
        <w:spacing w:before="75" w:after="0"/>
      </w:pPr>
      <w:r>
        <w:rPr/>
        <w:t xml:space="preserve">图表：2021-2026年马钢公司钢铁产量(百万吨)增长趋势图 113</w:t>
      </w:r>
    </w:p>
    <w:p>
      <w:pPr>
        <w:spacing w:before="75" w:after="0"/>
      </w:pPr>
      <w:r>
        <w:rPr/>
        <w:t xml:space="preserve">图表：2021-2026年马钢公司钢铁物流需求总量估算走势图 114</w:t>
      </w:r>
    </w:p>
    <w:p>
      <w:pPr>
        <w:spacing w:before="75" w:after="0"/>
      </w:pPr>
      <w:r>
        <w:rPr/>
        <w:t xml:space="preserve">图表：北京首钢股份有限公司财务分析表 116</w:t>
      </w:r>
    </w:p>
    <w:p>
      <w:pPr>
        <w:spacing w:before="75" w:after="0"/>
      </w:pPr>
      <w:r>
        <w:rPr/>
        <w:t xml:space="preserve">图表：2021-2026年首钢公司钢铁产量(百万吨)增长趋势图 122</w:t>
      </w:r>
    </w:p>
    <w:p>
      <w:pPr>
        <w:spacing w:before="75" w:after="0"/>
      </w:pPr>
      <w:r>
        <w:rPr/>
        <w:t xml:space="preserve">图表：2021-2026年首钢公司钢铁物流需求总量估算走势图 123</w:t>
      </w:r>
    </w:p>
    <w:p>
      <w:pPr>
        <w:spacing w:before="75" w:after="0"/>
      </w:pPr>
      <w:r>
        <w:rPr/>
        <w:t xml:space="preserve">图表：2021-2026年莱芜钢铁公司钢铁产量(百万吨)增长趋势图 127</w:t>
      </w:r>
    </w:p>
    <w:p>
      <w:pPr>
        <w:spacing w:before="75" w:after="0"/>
      </w:pPr>
      <w:r>
        <w:rPr/>
        <w:t xml:space="preserve">图表：2021-2026年莱芜钢铁公司钢铁物流需求总量估算走势图 127</w:t>
      </w:r>
    </w:p>
    <w:p>
      <w:pPr>
        <w:spacing w:before="75" w:after="0"/>
      </w:pPr>
      <w:r>
        <w:rPr/>
        <w:t xml:space="preserve">图表：武汉钢铁股份有限公司财务分析表 136</w:t>
      </w:r>
    </w:p>
    <w:p>
      <w:pPr>
        <w:spacing w:before="75" w:after="0"/>
      </w:pPr>
      <w:r>
        <w:rPr/>
        <w:t xml:space="preserve">图表：2021-2026年武钢公司钢铁产量(百万吨)增长趋势图 140</w:t>
      </w:r>
    </w:p>
    <w:p>
      <w:pPr>
        <w:spacing w:before="75" w:after="0"/>
      </w:pPr>
      <w:r>
        <w:rPr/>
        <w:t xml:space="preserve">图表：2021-2026年武钢公司钢铁物流需求总量估算走势图 140</w:t>
      </w:r>
    </w:p>
    <w:p>
      <w:pPr>
        <w:spacing w:before="75" w:after="0"/>
      </w:pPr>
      <w:r>
        <w:rPr/>
        <w:t xml:space="preserve">图表：山东钢铁股份有限公司财务分析表 142</w:t>
      </w:r>
    </w:p>
    <w:p>
      <w:pPr>
        <w:spacing w:before="75" w:after="0"/>
      </w:pPr>
      <w:r>
        <w:rPr/>
        <w:t xml:space="preserve">图表：2021-2026年济钢公司钢铁产量(百万吨)增长趋势图 146</w:t>
      </w:r>
    </w:p>
    <w:p>
      <w:pPr>
        <w:spacing w:before="75" w:after="0"/>
      </w:pPr>
      <w:r>
        <w:rPr/>
        <w:t xml:space="preserve">图表：2021-2026年济钢公司钢铁物流需求总量估算走势图 147</w:t>
      </w:r>
    </w:p>
    <w:p>
      <w:pPr>
        <w:spacing w:before="75" w:after="0"/>
      </w:pPr>
      <w:r>
        <w:rPr/>
        <w:t xml:space="preserve">图表：山西太钢不锈钢股份有限公司财务分析表 154</w:t>
      </w:r>
    </w:p>
    <w:p>
      <w:pPr>
        <w:spacing w:before="75" w:after="0"/>
      </w:pPr>
      <w:r>
        <w:rPr/>
        <w:t xml:space="preserve">图表：2021-2026年太原钢铁公司钢铁产量(百万吨)增长趋势图 157</w:t>
      </w:r>
    </w:p>
    <w:p>
      <w:pPr>
        <w:spacing w:before="75" w:after="0"/>
      </w:pPr>
      <w:r>
        <w:rPr/>
        <w:t xml:space="preserve">图表：2021-2026年太原钢铁公司钢铁物流需求总量估算走势图 157</w:t>
      </w:r>
    </w:p>
    <w:p>
      <w:pPr>
        <w:spacing w:before="75" w:after="0"/>
      </w:pPr>
      <w:r>
        <w:rPr/>
        <w:t xml:space="preserve">图表：2021-2026年包钢公司钢铁产量(百万吨)增长趋势图 161</w:t>
      </w:r>
    </w:p>
    <w:p>
      <w:pPr>
        <w:spacing w:before="75" w:after="0"/>
      </w:pPr>
      <w:r>
        <w:rPr/>
        <w:t xml:space="preserve">图表：2021-2026年包钢公司钢铁物流需求总量估算走势图 162</w:t>
      </w:r>
    </w:p>
    <w:p>
      <w:pPr>
        <w:spacing w:before="75" w:after="0"/>
      </w:pPr>
      <w:r>
        <w:rPr/>
        <w:t xml:space="preserve">图表：2021-2026年沙钢公司钢铁产量(百万吨)增长趋势图 166</w:t>
      </w:r>
    </w:p>
    <w:p>
      <w:pPr>
        <w:spacing w:before="75" w:after="0"/>
      </w:pPr>
      <w:r>
        <w:rPr/>
        <w:t xml:space="preserve">图表：2021-2026年沙钢公司钢铁物流需求总量估算走势图 167</w:t>
      </w:r>
    </w:p>
    <w:p>
      <w:pPr>
        <w:spacing w:before="75" w:after="0"/>
      </w:pPr>
      <w:r>
        <w:rPr/>
        <w:t xml:space="preserve">图表：2021-2026年浦项制铁公司投资项目表 170</w:t>
      </w:r>
    </w:p>
    <w:p>
      <w:pPr>
        <w:spacing w:before="75" w:after="0"/>
      </w:pPr>
      <w:r>
        <w:rPr/>
        <w:t xml:space="preserve">图表：2021-2026年浦项制铁投资计划表 171</w:t>
      </w:r>
    </w:p>
    <w:p>
      <w:pPr>
        <w:spacing w:before="75" w:after="0"/>
      </w:pPr>
      <w:r>
        <w:rPr/>
        <w:t xml:space="preserve">图表：2021-2026年浦项公司钢铁产量(百万吨)增长趋势图 172</w:t>
      </w:r>
    </w:p>
    <w:p>
      <w:pPr>
        <w:spacing w:before="75" w:after="0"/>
      </w:pPr>
      <w:r>
        <w:rPr/>
        <w:t xml:space="preserve">图表：2021-2026年浦项公司钢铁物流需求总量估算走势图 172</w:t>
      </w:r>
    </w:p>
    <w:p>
      <w:pPr>
        <w:spacing w:before="75" w:after="0"/>
      </w:pPr>
      <w:r>
        <w:rPr/>
        <w:t xml:space="preserve">图表：浦项与世界三大铁矿石供应商签订的长期供货合同情况 173</w:t>
      </w:r>
    </w:p>
    <w:p>
      <w:pPr>
        <w:spacing w:before="75" w:after="0"/>
      </w:pPr>
      <w:r>
        <w:rPr/>
        <w:t xml:space="preserve">图表：浦项制铁物流指标对比 173</w:t>
      </w:r>
    </w:p>
    <w:p>
      <w:pPr>
        <w:spacing w:before="75" w:after="0"/>
      </w:pPr>
      <w:r>
        <w:rPr/>
        <w:t xml:space="preserve">图表：浦项制铁物流体系建设特点 174</w:t>
      </w:r>
    </w:p>
    <w:p>
      <w:pPr>
        <w:spacing w:before="75" w:after="0"/>
      </w:pPr>
      <w:r>
        <w:rPr/>
        <w:t xml:space="preserve">图表：浦项制铁物流体系构成 174</w:t>
      </w:r>
    </w:p>
    <w:p>
      <w:pPr>
        <w:spacing w:before="75" w:after="0"/>
      </w:pPr>
      <w:r>
        <w:rPr/>
        <w:t xml:space="preserve">图表：浦项制铁在华分公司物流系统投资收益指标 175</w:t>
      </w:r>
    </w:p>
    <w:p>
      <w:pPr>
        <w:spacing w:before="75" w:after="0"/>
      </w:pPr>
      <w:r>
        <w:rPr/>
        <w:t xml:space="preserve">图表：韩国蒲项制铁公司的信息化建设全面支撑企业运作 178</w:t>
      </w:r>
    </w:p>
    <w:p>
      <w:pPr>
        <w:spacing w:before="75" w:after="0"/>
      </w:pPr>
      <w:r>
        <w:rPr/>
        <w:t xml:space="preserve">图表：2021-2026年新日铁公司钢铁产量(百万吨)增长趋势图 179</w:t>
      </w:r>
    </w:p>
    <w:p>
      <w:pPr>
        <w:spacing w:before="75" w:after="0"/>
      </w:pPr>
      <w:r>
        <w:rPr/>
        <w:t xml:space="preserve">图表：2021-2026年新日铁公司钢铁物流需求总量估算走势图 180</w:t>
      </w:r>
    </w:p>
    <w:p>
      <w:pPr>
        <w:spacing w:before="75" w:after="0"/>
      </w:pPr>
      <w:r>
        <w:rPr/>
        <w:t xml:space="preserve">图表：三井在中国钢铁行业的布局 184</w:t>
      </w:r>
    </w:p>
    <w:p>
      <w:pPr>
        <w:spacing w:before="75" w:after="0"/>
      </w:pPr>
      <w:r>
        <w:rPr/>
        <w:t xml:space="preserve">图表：2021-2026年米塔尔公司钢铁产量(百万吨)增长趋势图 188</w:t>
      </w:r>
    </w:p>
    <w:p>
      <w:pPr>
        <w:spacing w:before="75" w:after="0"/>
      </w:pPr>
      <w:r>
        <w:rPr/>
        <w:t xml:space="preserve">图表：2021-2026年米塔尔公司钢铁物流需求总量估算走势图 188</w:t>
      </w:r>
    </w:p>
    <w:p>
      <w:pPr>
        <w:spacing w:before="75" w:after="0"/>
      </w:pPr>
      <w:r>
        <w:rPr/>
        <w:t xml:space="preserve">图表：安赛乐米塔尔物流系统构成图 189</w:t>
      </w:r>
    </w:p>
    <w:p>
      <w:pPr>
        <w:spacing w:before="75" w:after="0"/>
      </w:pPr>
      <w:r>
        <w:rPr/>
        <w:t xml:space="preserve">图表：2021-2026年纽柯公司钢铁产量(百万吨)增长趋势图 193</w:t>
      </w:r>
    </w:p>
    <w:p>
      <w:pPr>
        <w:spacing w:before="75" w:after="0"/>
      </w:pPr>
      <w:r>
        <w:rPr/>
        <w:t xml:space="preserve">图表：2021-2026年纽柯公司钢铁物流需求总量估算走势图 194</w:t>
      </w:r>
    </w:p>
    <w:p>
      <w:pPr>
        <w:spacing w:before="75" w:after="0"/>
      </w:pPr>
      <w:r>
        <w:rPr/>
        <w:t xml:space="preserve">图表：2021-2026年日本JFE公司钢铁产量(百万吨)增长趋势图 198</w:t>
      </w:r>
    </w:p>
    <w:p>
      <w:pPr>
        <w:spacing w:before="75" w:after="0"/>
      </w:pPr>
      <w:r>
        <w:rPr/>
        <w:t xml:space="preserve">图表：2021-2026年日本JFE公司钢铁物流需求总量估算走势图 199</w:t>
      </w:r>
    </w:p>
    <w:p>
      <w:pPr>
        <w:spacing w:before="75" w:after="0"/>
      </w:pPr>
      <w:r>
        <w:rPr/>
        <w:t xml:space="preserve">图表：物流系统中个物流成本的效益背反示意图 204</w:t>
      </w:r>
    </w:p>
    <w:p>
      <w:pPr>
        <w:spacing w:before="75" w:after="0"/>
      </w:pPr>
      <w:r>
        <w:rPr/>
        <w:t xml:space="preserve">图表：物流模式选择图示 206</w:t>
      </w:r>
    </w:p>
    <w:p>
      <w:pPr>
        <w:spacing w:before="75" w:after="0"/>
      </w:pPr>
      <w:r>
        <w:rPr/>
        <w:t xml:space="preserve">图表：钢铁企业信息化金字塔架构 213</w:t>
      </w:r>
    </w:p>
    <w:p>
      <w:pPr>
        <w:spacing w:before="75" w:after="0"/>
      </w:pPr>
      <w:r>
        <w:rPr/>
        <w:t xml:space="preserve">图表：钢铁企业的生产管理体系 215</w:t>
      </w:r>
    </w:p>
    <w:p>
      <w:pPr>
        <w:spacing w:before="75" w:after="0"/>
      </w:pPr>
      <w:r>
        <w:rPr/>
        <w:t xml:space="preserve">图表：钢铁企业信息化系统运行位置架构 216</w:t>
      </w:r>
    </w:p>
    <w:p>
      <w:pPr>
        <w:spacing w:before="75" w:after="0"/>
      </w:pPr>
      <w:r>
        <w:rPr/>
        <w:t xml:space="preserve">图表：钢铁企业信息化三级系统总体规划架构 217</w:t>
      </w:r>
    </w:p>
    <w:p>
      <w:pPr>
        <w:spacing w:before="75" w:after="0"/>
      </w:pPr>
      <w:r>
        <w:rPr/>
        <w:t xml:space="preserve">图表：钢铁企业信息化性能目标评价体系 219</w:t>
      </w:r>
    </w:p>
    <w:p>
      <w:pPr>
        <w:spacing w:before="75" w:after="0"/>
      </w:pPr>
      <w:r>
        <w:rPr/>
        <w:t xml:space="preserve">图表：企业物流战略规划与管理环形图 222</w:t>
      </w:r>
    </w:p>
    <w:p>
      <w:pPr>
        <w:spacing w:before="75" w:after="0"/>
      </w:pPr>
      <w:r>
        <w:rPr/>
        <w:t xml:space="preserve">图表：2021-2026年世界前20大钢厂粗钢产量和排序 228</w:t>
      </w:r>
    </w:p>
    <w:p>
      <w:pPr>
        <w:spacing w:before="75" w:after="0"/>
      </w:pPr>
      <w:r>
        <w:rPr/>
        <w:t xml:space="preserve">图表：2021-2026年份国内重点优特钢企业钢材生产情况 230</w:t>
      </w:r>
    </w:p>
    <w:p>
      <w:pPr>
        <w:spacing w:before="75" w:after="0"/>
      </w:pPr>
      <w:r>
        <w:rPr/>
        <w:t xml:space="preserve">图表：2021-2026年重点大中型钢铁企业钢材产量统计 231</w:t>
      </w:r>
    </w:p>
    <w:p>
      <w:pPr>
        <w:spacing w:before="75" w:after="0"/>
      </w:pPr>
      <w:r>
        <w:rPr/>
        <w:t xml:space="preserve">图表：重点大中型钢铁企业生铁产量统计 235</w:t>
      </w:r>
    </w:p>
    <w:p>
      <w:pPr>
        <w:spacing w:before="75" w:after="0"/>
      </w:pPr>
      <w:r>
        <w:rPr/>
        <w:t xml:space="preserve">图表：2021-2026年全球主要钢铁企业产量统计表 243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2026-2031年中国钢铁企业物流系统行业深度分析与投资前景预测报告</dc:title>
  <dc:description>2026-2031年中国钢铁企业物流系统行业深度分析与投资前景预测报告</dc:description>
  <dc:subject>2026-2031年中国钢铁企业物流系统行业深度分析与投资前景预测报告</dc:subject>
  <cp:keywords>研究报告</cp:keywords>
  <cp:category>研究报告</cp:category>
  <cp:lastModifiedBy>北京中道泰和信息咨询有限公司</cp:lastModifiedBy>
  <dcterms:created xsi:type="dcterms:W3CDTF">2026-03-28T03:08:52+08:00</dcterms:created>
  <dcterms:modified xsi:type="dcterms:W3CDTF">2026-03-28T03:08:52+08:00</dcterms:modified>
</cp:coreProperties>
</file>

<file path=docProps/custom.xml><?xml version="1.0" encoding="utf-8"?>
<Properties xmlns="http://schemas.openxmlformats.org/officeDocument/2006/custom-properties" xmlns:vt="http://schemas.openxmlformats.org/officeDocument/2006/docPropsVTypes"/>
</file>