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2024-2029年京津冀大气污染防治行业前景分析与趋势预测报告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环保部、河北省环境保护厅、北京市环境保护局、天津市环境保护局、中国环境保护产业协会、51行业报告网、全国及海外多种相关报刊杂志以及专业研究机构公布和提供的大量资料，对我国京津冀大气污染防治及各相关行业的发展状况、市场供需形势、发展趋势等进行了分析，并重点分析了我国京津冀大气污染防治行业发展状况和特点，以及中国京津冀大气污染防治行业将面临的挑战、企业的发展策略等。报告还对京津冀大气污染防治行业进行了趋向研判，是京津冀大气污染防治企业，科研、投资机构等单位准确了解目前京津冀大气污染防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京津冀经济发展与环境治理情况</w:t>
      </w:r>
    </w:p>
    <w:p>
      <w:pPr>
        <w:spacing w:after="150"/>
      </w:pPr>
      <w:r>
        <w:rPr/>
        <w:t xml:space="preserve">第一节 京津冀区域概况及发展</w:t>
      </w:r>
    </w:p>
    <w:p>
      <w:pPr>
        <w:spacing w:after="150"/>
      </w:pPr>
      <w:r>
        <w:rPr/>
        <w:t xml:space="preserve">一、京津冀三地概况</w:t>
      </w:r>
    </w:p>
    <w:p>
      <w:pPr>
        <w:spacing w:after="150"/>
      </w:pPr>
      <w:r>
        <w:rPr/>
        <w:t xml:space="preserve">二、京津冀协同发展重要解读</w:t>
      </w:r>
    </w:p>
    <w:p>
      <w:pPr>
        <w:spacing w:after="150"/>
      </w:pPr>
      <w:r>
        <w:rPr/>
        <w:t xml:space="preserve">三、京津冀产业结构加快调整</w:t>
      </w:r>
    </w:p>
    <w:p>
      <w:pPr>
        <w:spacing w:after="150"/>
      </w:pPr>
      <w:r>
        <w:rPr/>
        <w:t xml:space="preserve">第二节 京津冀三省市经济发展状况比较</w:t>
      </w:r>
    </w:p>
    <w:p>
      <w:pPr>
        <w:spacing w:after="150"/>
      </w:pPr>
      <w:r>
        <w:rPr/>
        <w:t xml:space="preserve">一、河北、北京、天津三省市经济总量比较</w:t>
      </w:r>
    </w:p>
    <w:p>
      <w:pPr>
        <w:spacing w:after="150"/>
      </w:pPr>
      <w:r>
        <w:rPr/>
        <w:t xml:space="preserve">二、河北、北京、天津三省市经济增速比较</w:t>
      </w:r>
    </w:p>
    <w:p>
      <w:pPr>
        <w:spacing w:after="150"/>
      </w:pPr>
      <w:r>
        <w:rPr/>
        <w:t xml:space="preserve">三、河北、北京、天津三省市投资情况比较</w:t>
      </w:r>
    </w:p>
    <w:p>
      <w:pPr>
        <w:spacing w:after="150"/>
      </w:pPr>
      <w:r>
        <w:rPr/>
        <w:t xml:space="preserve">第三节 京津冀区域经济发展过程中存在的问题</w:t>
      </w:r>
    </w:p>
    <w:p>
      <w:pPr>
        <w:spacing w:after="150"/>
      </w:pPr>
      <w:r>
        <w:rPr/>
        <w:t xml:space="preserve">第四节 京津冀环境状况比较分析及防治</w:t>
      </w:r>
    </w:p>
    <w:p>
      <w:pPr>
        <w:spacing w:after="150"/>
      </w:pPr>
      <w:r>
        <w:rPr/>
        <w:t xml:space="preserve">一、2019-2023年京津冀空气质量状况</w:t>
      </w:r>
    </w:p>
    <w:p>
      <w:pPr>
        <w:spacing w:after="150"/>
      </w:pPr>
      <w:r>
        <w:rPr/>
        <w:t xml:space="preserve">1、与长三角、珠三角地区空气质量平均达标天数比较</w:t>
      </w:r>
    </w:p>
    <w:p>
      <w:pPr>
        <w:spacing w:after="150"/>
      </w:pPr>
      <w:r>
        <w:rPr/>
        <w:t xml:space="preserve">2、与长三角、珠三角地区PM2.5比较分析</w:t>
      </w:r>
    </w:p>
    <w:p>
      <w:pPr>
        <w:spacing w:after="150"/>
      </w:pPr>
      <w:r>
        <w:rPr/>
        <w:t xml:space="preserve">3、与长三角、珠三角地区PM10比较分析</w:t>
      </w:r>
    </w:p>
    <w:p>
      <w:pPr>
        <w:spacing w:after="150"/>
      </w:pPr>
      <w:r>
        <w:rPr/>
        <w:t xml:space="preserve">二、2019-2023年京津冀大气污染治理状况</w:t>
      </w:r>
    </w:p>
    <w:p>
      <w:pPr>
        <w:spacing w:after="150"/>
      </w:pPr>
      <w:r>
        <w:rPr/>
        <w:t xml:space="preserve">三、京津冀大气污染防治目标及预期</w:t>
      </w:r>
    </w:p>
    <w:p>
      <w:pPr>
        <w:spacing w:after="150"/>
      </w:pPr>
      <w:r>
        <w:rPr/>
        <w:t xml:space="preserve">四、京津冀大气污染防治措施及实施</w:t>
      </w:r>
    </w:p>
    <w:p>
      <w:pPr>
        <w:spacing w:after="150"/>
      </w:pPr>
      <w:r>
        <w:rPr>
          <w:b w:val="1"/>
          <w:bCs w:val="1"/>
        </w:rPr>
        <w:t xml:space="preserve">第二章 京津冀大气污染控制行业发展分析</w:t>
      </w:r>
    </w:p>
    <w:p>
      <w:pPr>
        <w:spacing w:after="150"/>
      </w:pPr>
      <w:r>
        <w:rPr/>
        <w:t xml:space="preserve">第一节 京津冀大气污染防治行业发展现状</w:t>
      </w:r>
    </w:p>
    <w:p>
      <w:pPr>
        <w:spacing w:after="150"/>
      </w:pPr>
      <w:r>
        <w:rPr/>
        <w:t xml:space="preserve">一、重污染区大气污染排放情况</w:t>
      </w:r>
    </w:p>
    <w:p>
      <w:pPr>
        <w:spacing w:after="150"/>
      </w:pPr>
      <w:r>
        <w:rPr/>
        <w:t xml:space="preserve">二、京津冀大气污染防治行业发展现状</w:t>
      </w:r>
    </w:p>
    <w:p>
      <w:pPr>
        <w:spacing w:after="150"/>
      </w:pPr>
      <w:r>
        <w:rPr/>
        <w:t xml:space="preserve">第二节 京津冀大气污染防治行业供需市场分析</w:t>
      </w:r>
    </w:p>
    <w:p>
      <w:pPr>
        <w:spacing w:after="150"/>
      </w:pPr>
      <w:r>
        <w:rPr/>
        <w:t xml:space="preserve">第三节 京津冀大气污染防治行业存在问题</w:t>
      </w:r>
    </w:p>
    <w:p>
      <w:pPr>
        <w:spacing w:after="150"/>
      </w:pPr>
      <w:r>
        <w:rPr/>
        <w:t xml:space="preserve">第四节 发达国家大气污染防治对策与借鉴</w:t>
      </w:r>
    </w:p>
    <w:p>
      <w:pPr>
        <w:spacing w:after="150"/>
      </w:pPr>
      <w:r>
        <w:rPr/>
        <w:t xml:space="preserve">一、美国大气污染防治对策</w:t>
      </w:r>
    </w:p>
    <w:p>
      <w:pPr>
        <w:spacing w:after="150"/>
      </w:pPr>
      <w:r>
        <w:rPr/>
        <w:t xml:space="preserve">二、欧盟大气污染防治对策</w:t>
      </w:r>
    </w:p>
    <w:p>
      <w:pPr>
        <w:spacing w:after="150"/>
      </w:pPr>
      <w:r>
        <w:rPr/>
        <w:t xml:space="preserve">三、国外大气污染防治技术应用状况</w:t>
      </w:r>
    </w:p>
    <w:p>
      <w:pPr>
        <w:spacing w:after="150"/>
      </w:pPr>
      <w:r>
        <w:rPr/>
        <w:t xml:space="preserve">四、美国大气污染源最佳可行控制技术(BACT)</w:t>
      </w:r>
    </w:p>
    <w:p>
      <w:pPr>
        <w:spacing w:after="150"/>
      </w:pPr>
      <w:r>
        <w:rPr/>
        <w:t xml:space="preserve">五、欧盟大气污染源最佳可行技术(BAT)</w:t>
      </w:r>
    </w:p>
    <w:p>
      <w:pPr>
        <w:spacing w:after="150"/>
      </w:pPr>
      <w:r>
        <w:rPr/>
        <w:t xml:space="preserve">六、借鉴作用</w:t>
      </w:r>
    </w:p>
    <w:p>
      <w:pPr>
        <w:spacing w:after="150"/>
      </w:pPr>
      <w:r>
        <w:rPr>
          <w:b w:val="1"/>
          <w:bCs w:val="1"/>
        </w:rPr>
        <w:t xml:space="preserve">第三章 京津冀大气污染行业竞争力及竞争格局分析</w:t>
      </w:r>
    </w:p>
    <w:p>
      <w:pPr>
        <w:spacing w:after="150"/>
      </w:pPr>
      <w:r>
        <w:rPr/>
        <w:t xml:space="preserve">第一节 京津冀大气污染防治行业竞争力分析</w:t>
      </w:r>
    </w:p>
    <w:p>
      <w:pPr>
        <w:spacing w:after="150"/>
      </w:pPr>
      <w:r>
        <w:rPr/>
        <w:t xml:space="preserve">一、大气污染防治行业竞争力结构</w:t>
      </w:r>
    </w:p>
    <w:p>
      <w:pPr>
        <w:spacing w:after="150"/>
      </w:pPr>
      <w:r>
        <w:rPr/>
        <w:t xml:space="preserve">二、大气污染防治行业竞争现状分析</w:t>
      </w:r>
    </w:p>
    <w:p>
      <w:pPr>
        <w:spacing w:after="150"/>
      </w:pPr>
      <w:r>
        <w:rPr/>
        <w:t xml:space="preserve">三、大气污染防治行业竞争形势预判</w:t>
      </w:r>
    </w:p>
    <w:p>
      <w:pPr>
        <w:spacing w:after="150"/>
      </w:pPr>
      <w:r>
        <w:rPr/>
        <w:t xml:space="preserve">四、重点设备企业区域竞争力分析</w:t>
      </w:r>
    </w:p>
    <w:p>
      <w:pPr>
        <w:spacing w:after="150"/>
      </w:pPr>
      <w:r>
        <w:rPr/>
        <w:t xml:space="preserve">五、大气污染防治行业竞争对手分析</w:t>
      </w:r>
    </w:p>
    <w:p>
      <w:pPr>
        <w:spacing w:after="150"/>
      </w:pPr>
      <w:r>
        <w:rPr/>
        <w:t xml:space="preserve">六、大气污染防治设备企业核心竞争力分析</w:t>
      </w:r>
    </w:p>
    <w:p>
      <w:pPr>
        <w:spacing w:after="150"/>
      </w:pPr>
      <w:r>
        <w:rPr/>
        <w:t xml:space="preserve">第二节 大气污染防治行业竞争格局分析</w:t>
      </w:r>
    </w:p>
    <w:p>
      <w:pPr>
        <w:spacing w:after="150"/>
      </w:pPr>
      <w:r>
        <w:rPr/>
        <w:t xml:space="preserve">一、国内外大气污染防治竞争分析</w:t>
      </w:r>
    </w:p>
    <w:p>
      <w:pPr>
        <w:spacing w:after="150"/>
      </w:pPr>
      <w:r>
        <w:rPr/>
        <w:t xml:space="preserve">二、我国大气污染防治市场竞争分析</w:t>
      </w:r>
    </w:p>
    <w:p>
      <w:pPr>
        <w:spacing w:after="150"/>
      </w:pPr>
      <w:r>
        <w:rPr/>
        <w:t xml:space="preserve">三、我国大气污染防治市场集中度分析</w:t>
      </w:r>
    </w:p>
    <w:p>
      <w:pPr>
        <w:spacing w:after="150"/>
      </w:pPr>
      <w:r>
        <w:rPr/>
        <w:t xml:space="preserve">四、国内主要大气污染防治企业动向</w:t>
      </w:r>
    </w:p>
    <w:p>
      <w:pPr>
        <w:spacing w:after="150"/>
      </w:pPr>
      <w:r>
        <w:rPr>
          <w:b w:val="1"/>
          <w:bCs w:val="1"/>
        </w:rPr>
        <w:t xml:space="preserve">第四章 2019-2023年京津冀大气污染控制行业上下游分析及其影响</w:t>
      </w:r>
    </w:p>
    <w:p>
      <w:pPr>
        <w:spacing w:after="150"/>
      </w:pPr>
      <w:r>
        <w:rPr/>
        <w:t xml:space="preserve">第一节 大气污染防治行业产业链分析</w:t>
      </w:r>
    </w:p>
    <w:p>
      <w:pPr>
        <w:spacing w:after="150"/>
      </w:pPr>
      <w:r>
        <w:rPr/>
        <w:t xml:space="preserve">一、大气污染防治行业产业链简介</w:t>
      </w:r>
    </w:p>
    <w:p>
      <w:pPr>
        <w:spacing w:after="150"/>
      </w:pPr>
      <w:r>
        <w:rPr/>
        <w:t xml:space="preserve">二、大气污染防治行业产业链发展分析</w:t>
      </w:r>
    </w:p>
    <w:p>
      <w:pPr>
        <w:spacing w:after="150"/>
      </w:pPr>
      <w:r>
        <w:rPr/>
        <w:t xml:space="preserve">三、大气污染治理产业链五大细分领域发展情况</w:t>
      </w:r>
    </w:p>
    <w:p>
      <w:pPr>
        <w:spacing w:after="150"/>
      </w:pPr>
      <w:r>
        <w:rPr/>
        <w:t xml:space="preserve">四、京津冀大气污染治理产业链结构调整</w:t>
      </w:r>
    </w:p>
    <w:p>
      <w:pPr>
        <w:spacing w:after="150"/>
      </w:pPr>
      <w:r>
        <w:rPr/>
        <w:t xml:space="preserve">第二节 2019-2023年京津冀大气污染控制行业上游发展及影响分析</w:t>
      </w:r>
    </w:p>
    <w:p>
      <w:pPr>
        <w:spacing w:after="150"/>
      </w:pPr>
      <w:r>
        <w:rPr/>
        <w:t xml:space="preserve">一、2019-2023年京津冀大气污染控制行业上游运行现状分析</w:t>
      </w:r>
    </w:p>
    <w:p>
      <w:pPr>
        <w:spacing w:after="150"/>
      </w:pPr>
      <w:r>
        <w:rPr/>
        <w:t xml:space="preserve">二、上游对本行业产生的影响分析</w:t>
      </w:r>
    </w:p>
    <w:p>
      <w:pPr>
        <w:spacing w:after="150"/>
      </w:pPr>
      <w:r>
        <w:rPr/>
        <w:t xml:space="preserve">第三节 2019-2023年京津冀大气污染控制行业下游发展及影响分析</w:t>
      </w:r>
    </w:p>
    <w:p>
      <w:pPr>
        <w:spacing w:after="150"/>
      </w:pPr>
      <w:r>
        <w:rPr/>
        <w:t xml:space="preserve">一、2019-2023年京津冀大气污染控制行业下游运行现状分析</w:t>
      </w:r>
    </w:p>
    <w:p>
      <w:pPr>
        <w:spacing w:after="150"/>
      </w:pPr>
      <w:r>
        <w:rPr/>
        <w:t xml:space="preserve">二、下游对本行业产生的影响分析</w:t>
      </w:r>
    </w:p>
    <w:p>
      <w:pPr>
        <w:spacing w:after="150"/>
      </w:pPr>
      <w:r>
        <w:rPr>
          <w:b w:val="1"/>
          <w:bCs w:val="1"/>
        </w:rPr>
        <w:t xml:space="preserve">第五章 2024-2029年京津冀大气污染控制行业发展及投资前景预测分析</w:t>
      </w:r>
    </w:p>
    <w:p>
      <w:pPr>
        <w:spacing w:after="150"/>
      </w:pPr>
      <w:r>
        <w:rPr/>
        <w:t xml:space="preserve">第一节 2024-2029年大气污染控制行业市场规模预测分析</w:t>
      </w:r>
    </w:p>
    <w:p>
      <w:pPr>
        <w:spacing w:after="150"/>
      </w:pPr>
      <w:r>
        <w:rPr/>
        <w:t xml:space="preserve">第二节 2024-2029年大气污染控制行业供需预测分析</w:t>
      </w:r>
    </w:p>
    <w:p>
      <w:pPr>
        <w:spacing w:after="150"/>
      </w:pPr>
      <w:r>
        <w:rPr/>
        <w:t xml:space="preserve">一、2024-2029年供需状况预测</w:t>
      </w:r>
    </w:p>
    <w:p>
      <w:pPr>
        <w:spacing w:after="150"/>
      </w:pPr>
      <w:r>
        <w:rPr/>
        <w:t xml:space="preserve">二、2024-2029年供给规模预测</w:t>
      </w:r>
    </w:p>
    <w:p>
      <w:pPr>
        <w:spacing w:after="150"/>
      </w:pPr>
      <w:r>
        <w:rPr/>
        <w:t xml:space="preserve">三、2024-2029年需求规模预测</w:t>
      </w:r>
    </w:p>
    <w:p>
      <w:pPr>
        <w:spacing w:after="150"/>
      </w:pPr>
      <w:r>
        <w:rPr/>
        <w:t xml:space="preserve">第三节 京津冀大气污染控制行业五力分析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2024-2029年京津冀大气污染控制行业投资环境分析</w:t>
      </w:r>
    </w:p>
    <w:p>
      <w:pPr>
        <w:spacing w:after="150"/>
      </w:pPr>
      <w:r>
        <w:rPr/>
        <w:t xml:space="preserve">一、行业资金筹措利用情况</w:t>
      </w:r>
    </w:p>
    <w:p>
      <w:pPr>
        <w:spacing w:after="150"/>
      </w:pPr>
      <w:r>
        <w:rPr/>
        <w:t xml:space="preserve">1、政府计划投资资金总量</w:t>
      </w:r>
    </w:p>
    <w:p>
      <w:pPr>
        <w:spacing w:after="150"/>
      </w:pPr>
      <w:r>
        <w:rPr/>
        <w:t xml:space="preserve">2、政府投资资金实际规模</w:t>
      </w:r>
    </w:p>
    <w:p>
      <w:pPr>
        <w:spacing w:after="150"/>
      </w:pPr>
      <w:r>
        <w:rPr/>
        <w:t xml:space="preserve">3、政府投资资金利用情况</w:t>
      </w:r>
    </w:p>
    <w:p>
      <w:pPr>
        <w:spacing w:after="150"/>
      </w:pPr>
      <w:r>
        <w:rPr/>
        <w:t xml:space="preserve">二、行业政策及影响解读</w:t>
      </w:r>
    </w:p>
    <w:p>
      <w:pPr>
        <w:spacing w:after="150"/>
      </w:pPr>
      <w:r>
        <w:rPr/>
        <w:t xml:space="preserve">1、京津冀大气污染防治强化措施(2019-2023年)</w:t>
      </w:r>
    </w:p>
    <w:p>
      <w:pPr>
        <w:spacing w:after="150"/>
      </w:pPr>
      <w:r>
        <w:rPr/>
        <w:t xml:space="preserve">2、《京津冀协同发展生态环境保护规划》</w:t>
      </w:r>
    </w:p>
    <w:p>
      <w:pPr>
        <w:spacing w:after="150"/>
      </w:pPr>
      <w:r>
        <w:rPr/>
        <w:t xml:space="preserve">3、《河北省生态环境保护“十四五”规划》</w:t>
      </w:r>
    </w:p>
    <w:p>
      <w:pPr>
        <w:spacing w:after="150"/>
      </w:pPr>
      <w:r>
        <w:rPr/>
        <w:t xml:space="preserve">4、《河北省大气污染防治强化措施实施方案(2019-2023年)》</w:t>
      </w:r>
    </w:p>
    <w:p>
      <w:pPr>
        <w:spacing w:after="150"/>
      </w:pPr>
      <w:r>
        <w:rPr/>
        <w:t xml:space="preserve">5、《保定市大气污染防治条例》</w:t>
      </w:r>
    </w:p>
    <w:p>
      <w:pPr>
        <w:spacing w:after="150"/>
      </w:pPr>
      <w:r>
        <w:rPr/>
        <w:t xml:space="preserve">三、行业技术现状及趋势</w:t>
      </w:r>
    </w:p>
    <w:p>
      <w:pPr>
        <w:spacing w:after="150"/>
      </w:pPr>
      <w:r>
        <w:rPr/>
        <w:t xml:space="preserve">1、技术现状</w:t>
      </w:r>
    </w:p>
    <w:p>
      <w:pPr>
        <w:spacing w:after="150"/>
      </w:pPr>
      <w:r>
        <w:rPr/>
        <w:t xml:space="preserve">2、新技术动态</w:t>
      </w:r>
    </w:p>
    <w:p>
      <w:pPr>
        <w:spacing w:after="150"/>
      </w:pPr>
      <w:r>
        <w:rPr/>
        <w:t xml:space="preserve">3、关键技术趋势</w:t>
      </w:r>
    </w:p>
    <w:p>
      <w:pPr>
        <w:spacing w:after="150"/>
      </w:pPr>
      <w:r>
        <w:rPr/>
        <w:t xml:space="preserve">第五节 2024-2029年京津冀大气污染防治行业前景展望分析</w:t>
      </w:r>
    </w:p>
    <w:p>
      <w:pPr>
        <w:spacing w:after="150"/>
      </w:pPr>
      <w:r>
        <w:rPr/>
        <w:t xml:space="preserve">第六节 2024-2029年京津冀大气污染防治行业盈利能力预测</w:t>
      </w:r>
    </w:p>
    <w:p>
      <w:pPr>
        <w:spacing w:after="150"/>
      </w:pPr>
      <w:r>
        <w:rPr/>
        <w:t xml:space="preserve">一、大气污染防治上市企业盈利能力综合分析</w:t>
      </w:r>
    </w:p>
    <w:p>
      <w:pPr>
        <w:spacing w:after="150"/>
      </w:pPr>
      <w:r>
        <w:rPr/>
        <w:t xml:space="preserve">二、2024-2029年大气污染防治行业盈利水平预测</w:t>
      </w:r>
    </w:p>
    <w:p>
      <w:pPr>
        <w:spacing w:after="150"/>
      </w:pPr>
      <w:r>
        <w:rPr/>
        <w:t xml:space="preserve">三、2024-2029年大气污染设备厂商盈利能力预测</w:t>
      </w:r>
    </w:p>
    <w:p>
      <w:pPr>
        <w:spacing w:after="150"/>
      </w:pPr>
      <w:r>
        <w:rPr>
          <w:b w:val="1"/>
          <w:bCs w:val="1"/>
        </w:rPr>
        <w:t xml:space="preserve">第六章 京津冀大气污染防治设备行业发展现状分析</w:t>
      </w:r>
    </w:p>
    <w:p>
      <w:pPr>
        <w:spacing w:after="150"/>
      </w:pPr>
      <w:r>
        <w:rPr/>
        <w:t xml:space="preserve">第一节 京津冀大气污染防治设备市场规模</w:t>
      </w:r>
    </w:p>
    <w:p>
      <w:pPr>
        <w:spacing w:after="150"/>
      </w:pPr>
      <w:r>
        <w:rPr/>
        <w:t xml:space="preserve">一、市场需求</w:t>
      </w:r>
    </w:p>
    <w:p>
      <w:pPr>
        <w:spacing w:after="150"/>
      </w:pPr>
      <w:r>
        <w:rPr/>
        <w:t xml:space="preserve">二、销售产值</w:t>
      </w:r>
    </w:p>
    <w:p>
      <w:pPr>
        <w:spacing w:after="150"/>
      </w:pPr>
      <w:r>
        <w:rPr/>
        <w:t xml:space="preserve">第二节 市场供需情况</w:t>
      </w:r>
    </w:p>
    <w:p>
      <w:pPr>
        <w:spacing w:after="150"/>
      </w:pPr>
      <w:r>
        <w:rPr/>
        <w:t xml:space="preserve">一、设备供给情况</w:t>
      </w:r>
    </w:p>
    <w:p>
      <w:pPr>
        <w:spacing w:after="150"/>
      </w:pPr>
      <w:r>
        <w:rPr/>
        <w:t xml:space="preserve">二、区域设备需求</w:t>
      </w:r>
    </w:p>
    <w:p>
      <w:pPr>
        <w:spacing w:after="150"/>
      </w:pPr>
      <w:r>
        <w:rPr/>
        <w:t xml:space="preserve">第三节 盈利情况</w:t>
      </w:r>
    </w:p>
    <w:p>
      <w:pPr>
        <w:spacing w:after="150"/>
      </w:pPr>
      <w:r>
        <w:rPr/>
        <w:t xml:space="preserve">一、京津冀大气污染防治设备行业销售利润率</w:t>
      </w:r>
    </w:p>
    <w:p>
      <w:pPr>
        <w:spacing w:after="150"/>
      </w:pPr>
      <w:r>
        <w:rPr/>
        <w:t xml:space="preserve">二、京津冀大气污染防治设备行业成本费用利润率</w:t>
      </w:r>
    </w:p>
    <w:p>
      <w:pPr>
        <w:spacing w:after="150"/>
      </w:pPr>
      <w:r>
        <w:rPr/>
        <w:t xml:space="preserve">三、京津冀大气污染防治设备行业亏损面</w:t>
      </w:r>
    </w:p>
    <w:p>
      <w:pPr>
        <w:spacing w:after="150"/>
      </w:pPr>
      <w:r>
        <w:rPr/>
        <w:t xml:space="preserve">第四节 发展前景</w:t>
      </w:r>
    </w:p>
    <w:p>
      <w:pPr>
        <w:spacing w:after="150"/>
      </w:pPr>
      <w:r>
        <w:rPr/>
        <w:t xml:space="preserve">第五节 主要企业及其情况</w:t>
      </w:r>
    </w:p>
    <w:p>
      <w:pPr>
        <w:spacing w:after="150"/>
      </w:pPr>
      <w:r>
        <w:rPr/>
        <w:t xml:space="preserve">一、京津冀大气污染防治设备重点企业</w:t>
      </w:r>
    </w:p>
    <w:p>
      <w:pPr>
        <w:spacing w:after="150"/>
      </w:pPr>
      <w:r>
        <w:rPr/>
        <w:t xml:space="preserve">二、京津冀大气污染防治设备重点企业设备份额占比</w:t>
      </w:r>
    </w:p>
    <w:p>
      <w:pPr>
        <w:spacing w:after="150"/>
      </w:pPr>
      <w:r>
        <w:rPr>
          <w:b w:val="1"/>
          <w:bCs w:val="1"/>
        </w:rPr>
        <w:t xml:space="preserve">第七章 京津冀大气污染防治行业发展存在的问题及策略建议</w:t>
      </w:r>
    </w:p>
    <w:p>
      <w:pPr>
        <w:spacing w:after="150"/>
      </w:pPr>
      <w:r>
        <w:rPr/>
        <w:t xml:space="preserve">第一节 大气污染防治行业发展问题及建议</w:t>
      </w:r>
    </w:p>
    <w:p>
      <w:pPr>
        <w:spacing w:after="150"/>
      </w:pPr>
      <w:r>
        <w:rPr/>
        <w:t xml:space="preserve">第二节 大气污染防治行业对策建议</w:t>
      </w:r>
    </w:p>
    <w:p>
      <w:pPr>
        <w:spacing w:after="150"/>
      </w:pPr>
      <w:r>
        <w:rPr/>
        <w:t xml:space="preserve">第三节 大气污染防治设备区域战略部署</w:t>
      </w:r>
    </w:p>
    <w:p>
      <w:pPr>
        <w:spacing w:after="150"/>
      </w:pPr>
      <w:r>
        <w:rPr>
          <w:b w:val="1"/>
          <w:bCs w:val="1"/>
        </w:rPr>
        <w:t xml:space="preserve">图表目录</w:t>
      </w:r>
    </w:p>
    <w:p>
      <w:pPr>
        <w:spacing w:after="150"/>
      </w:pPr>
      <w:r>
        <w:rPr/>
        <w:t xml:space="preserve">图表：2019-2023年我国京津冀大气污染防治行业相关专利</w:t>
      </w:r>
    </w:p>
    <w:p>
      <w:pPr>
        <w:spacing w:after="150"/>
      </w:pPr>
      <w:r>
        <w:rPr/>
        <w:t xml:space="preserve">图表：大气污染治理产业链</w:t>
      </w:r>
    </w:p>
    <w:p>
      <w:pPr>
        <w:spacing w:after="150"/>
      </w:pPr>
      <w:r>
        <w:rPr/>
        <w:t xml:space="preserve">图表：京津冀三省市在全国固定资产投资中占比</w:t>
      </w:r>
    </w:p>
    <w:p>
      <w:pPr>
        <w:spacing w:after="150"/>
      </w:pPr>
      <w:r>
        <w:rPr/>
        <w:t xml:space="preserve">图表：河北省生态环境保护“十四五”规划指标一览</w:t>
      </w:r>
    </w:p>
    <w:p>
      <w:pPr>
        <w:spacing w:after="150"/>
      </w:pPr>
      <w:r>
        <w:rPr/>
        <w:t xml:space="preserve">图表：北京市空气中主要污染物年平均浓度值变化趋势</w:t>
      </w:r>
    </w:p>
    <w:p>
      <w:pPr>
        <w:spacing w:after="150"/>
      </w:pPr>
      <w:r>
        <w:rPr/>
        <w:t xml:space="preserve">图表：天津市主要大气污染物年平均浓度值变化趋势</w:t>
      </w:r>
    </w:p>
    <w:p>
      <w:pPr>
        <w:spacing w:after="150"/>
      </w:pPr>
      <w:r>
        <w:rPr/>
        <w:t xml:space="preserve">图表：河北省主要大气污染物年平均浓度值变化趋势</w:t>
      </w:r>
    </w:p>
    <w:p>
      <w:pPr>
        <w:spacing w:after="150"/>
      </w:pPr>
      <w:r>
        <w:rPr/>
        <w:t xml:space="preserve">图表：2019-2023年河北省大气污染防治设备市场规模分析</w:t>
      </w:r>
    </w:p>
    <w:p>
      <w:pPr>
        <w:spacing w:after="150"/>
      </w:pPr>
      <w:r>
        <w:rPr/>
        <w:t xml:space="preserve">图表：2019-2023年北京市大气污染防治设备市场规模分析</w:t>
      </w:r>
    </w:p>
    <w:p>
      <w:pPr>
        <w:spacing w:after="150"/>
      </w:pPr>
      <w:r>
        <w:rPr/>
        <w:t xml:space="preserve">图表：2019-2023年天津市大气污染防治设备市场规模分析</w:t>
      </w:r>
    </w:p>
    <w:p>
      <w:pPr>
        <w:spacing w:after="150"/>
      </w:pPr>
      <w:r>
        <w:rPr/>
        <w:t xml:space="preserve">图表：2019-2023年河北省大气污染防治设备销售产值分析</w:t>
      </w:r>
    </w:p>
    <w:p>
      <w:pPr>
        <w:spacing w:after="150"/>
      </w:pPr>
      <w:r>
        <w:rPr/>
        <w:t xml:space="preserve">图表：2019-2023年北京市大气污染防治设备销售产值分析</w:t>
      </w:r>
    </w:p>
    <w:p>
      <w:pPr>
        <w:spacing w:after="150"/>
      </w:pPr>
      <w:r>
        <w:rPr/>
        <w:t xml:space="preserve">图表：2019-2023年天津市大气污染防治设备销售产值分析</w:t>
      </w:r>
    </w:p>
    <w:p>
      <w:pPr>
        <w:spacing w:after="150"/>
      </w:pPr>
      <w:r>
        <w:rPr/>
        <w:t xml:space="preserve">图表：2019-2023年京津冀大气污染防治行业经营效益分析</w:t>
      </w:r>
    </w:p>
    <w:p>
      <w:pPr>
        <w:spacing w:after="150"/>
      </w:pPr>
      <w:r>
        <w:rPr/>
        <w:t xml:space="preserve">图表：2019-2023年中国京津冀大气污染防治行业盈利能力分析</w:t>
      </w:r>
    </w:p>
    <w:p>
      <w:pPr>
        <w:spacing w:after="150"/>
      </w:pPr>
      <w:r>
        <w:rPr/>
        <w:t xml:space="preserve">图表：2019-2023年中国京津冀大气污染防治行业运营能力分析</w:t>
      </w:r>
    </w:p>
    <w:p>
      <w:pPr>
        <w:spacing w:after="150"/>
      </w:pPr>
      <w:r>
        <w:rPr/>
        <w:t xml:space="preserve">图表：2019-2023年中国京津冀大气污染防治行业偿债能力分析</w:t>
      </w:r>
    </w:p>
    <w:p>
      <w:pPr>
        <w:spacing w:after="150"/>
      </w:pPr>
      <w:r>
        <w:rPr/>
        <w:t xml:space="preserve">图表：2019-2023年中国京津冀大气污染防治行业发展能力分析</w:t>
      </w:r>
    </w:p>
    <w:p>
      <w:pPr>
        <w:spacing w:after="150"/>
      </w:pPr>
      <w:r>
        <w:rPr/>
        <w:t xml:space="preserve">图表：2024-2029年京津冀大气污染防治行业市场规模预测</w:t>
      </w:r>
    </w:p>
    <w:p>
      <w:pPr>
        <w:spacing w:after="150"/>
      </w:pPr>
      <w:r>
        <w:rPr/>
        <w:t xml:space="preserve">图表：2024-2029年京津冀大气污染防治行业营业收入预测</w:t>
      </w:r>
    </w:p>
    <w:p>
      <w:pPr>
        <w:spacing w:after="150"/>
      </w:pPr>
      <w:r>
        <w:rPr/>
        <w:t xml:space="preserve">图表：2024-2029年中国京津冀大气污染防治行业供给预测</w:t>
      </w:r>
    </w:p>
    <w:p>
      <w:pPr>
        <w:spacing w:after="150"/>
      </w:pPr>
      <w:r>
        <w:rPr/>
        <w:t xml:space="preserve">图表：2024-2029年中国京津冀大气污染防治投资规模预测</w:t>
      </w:r>
    </w:p>
    <w:p>
      <w:pPr>
        <w:spacing w:after="150"/>
      </w:pPr>
      <w:r>
        <w:rPr/>
        <w:t xml:space="preserve">图表：2024-2029年中国京津冀大气污染防治数量预测</w:t>
      </w:r>
    </w:p>
    <w:p>
      <w:pPr>
        <w:spacing w:after="150"/>
      </w:pPr>
      <w:r>
        <w:rPr/>
        <w:t xml:space="preserve">图表：2024-2029年中国京津冀大气污染防治行业需求预测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2024-2029年京津冀大气污染防治行业前景分析与趋势预测报告</dc:title>
  <dc:description>2024-2029年京津冀大气污染防治行业前景分析与趋势预测报告</dc:description>
  <dc:subject>2024-2029年京津冀大气污染防治行业前景分析与趋势预测报告</dc:subject>
  <cp:keywords>研究报告</cp:keywords>
  <cp:category>研究报告</cp:category>
  <cp:lastModifiedBy>北京中道泰和信息咨询有限公司</cp:lastModifiedBy>
  <dcterms:created xsi:type="dcterms:W3CDTF">2024-01-23T10:00:32+08:00</dcterms:created>
  <dcterms:modified xsi:type="dcterms:W3CDTF">2024-01-23T10:00:32+08:00</dcterms:modified>
</cp:coreProperties>
</file>

<file path=docProps/custom.xml><?xml version="1.0" encoding="utf-8"?>
<Properties xmlns="http://schemas.openxmlformats.org/officeDocument/2006/custom-properties" xmlns:vt="http://schemas.openxmlformats.org/officeDocument/2006/docPropsVTypes"/>
</file>