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2024-2029年中国装有牙科设备的牙科用椅行业深度分析与投资前景预测报告</w:t>
      </w:r>
    </w:p>
    <w:p>
      <w:pPr>
        <w:spacing w:after="150"/>
      </w:pPr>
      <w:r>
        <w:rPr>
          <w:b w:val="1"/>
          <w:bCs w:val="1"/>
        </w:rPr>
        <w:t xml:space="preserve">报告简介</w:t>
      </w:r>
    </w:p>
    <w:p>
      <w:pPr>
        <w:spacing w:after="150"/>
      </w:pPr>
      <w:r>
        <w:rPr/>
        <w:t xml:space="preserve">装有牙科设备的牙科用椅研究报告对装有牙科设备的牙科用椅行业研究的内容和方法进行全面的阐述和论证，对研究过程中所获取的装有牙科设备的牙科用椅资料进行全面系统的整理和分析，通过图表、统计结果及文献资料，或以纵向的发展过程，或横向类别分析提出论点、分析论据，进行论证。装有牙科设备的牙科用椅报告绝对如实地反映客观情况，叙述、说明、推断、引用均恰如其分。文字、用词应力求准确。研究报告的文字也简单、明了、通顺、流畅，既明白如话，又把研究的效果准确地、科学地表达出来。装有牙科设备的牙科用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有牙科设备的牙科用椅行业的发展状况进行了深入透彻地分析，对我国行业市场情况、技术现状、供需形势作了详尽研究，重点分析了国内外重点企业、行业发展趋势以及行业投资情况，报告还对装有牙科设备的牙科用椅下游行业的发展进行了探讨，是装有牙科设备的牙科用椅及相关企业、投资部门、研究机构准确了解目前中国市场发展动态，把握装有牙科设备的牙科用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2019-2023年装有牙科设备的牙科用椅行业发展环境分析 1</w:t>
      </w:r>
    </w:p>
    <w:p>
      <w:pPr>
        <w:spacing w:after="150"/>
      </w:pPr>
      <w:r>
        <w:rPr/>
        <w:t xml:space="preserve">第一节 2019-2023年中国经济运行情况及全年发展趋势预测分析 1</w:t>
      </w:r>
    </w:p>
    <w:p>
      <w:pPr>
        <w:spacing w:after="150"/>
      </w:pPr>
      <w:r>
        <w:rPr/>
        <w:t xml:space="preserve">第二节 2019-2023年宏观经济形势预测 5</w:t>
      </w:r>
    </w:p>
    <w:p>
      <w:pPr>
        <w:spacing w:after="150"/>
      </w:pPr>
      <w:r>
        <w:rPr/>
        <w:t xml:space="preserve">第三节 中国装有牙科设备的牙科用椅发展社会环境分析 6</w:t>
      </w:r>
    </w:p>
    <w:p>
      <w:pPr>
        <w:spacing w:after="150"/>
      </w:pPr>
      <w:r>
        <w:rPr/>
        <w:t xml:space="preserve">一、人口环境分析 6</w:t>
      </w:r>
    </w:p>
    <w:p>
      <w:pPr>
        <w:spacing w:after="150"/>
      </w:pPr>
      <w:r>
        <w:rPr/>
        <w:t xml:space="preserve">二、教育环境分析 7</w:t>
      </w:r>
    </w:p>
    <w:p>
      <w:pPr>
        <w:spacing w:after="150"/>
      </w:pPr>
      <w:r>
        <w:rPr/>
        <w:t xml:space="preserve">三、文化环境分析 7</w:t>
      </w:r>
    </w:p>
    <w:p>
      <w:pPr>
        <w:spacing w:after="150"/>
      </w:pPr>
      <w:r>
        <w:rPr/>
        <w:t xml:space="preserve">四、生态环境分析 9</w:t>
      </w:r>
    </w:p>
    <w:p>
      <w:pPr>
        <w:spacing w:after="150"/>
      </w:pPr>
      <w:r>
        <w:rPr/>
        <w:t xml:space="preserve">五、消费观念 10</w:t>
      </w:r>
    </w:p>
    <w:p>
      <w:pPr>
        <w:spacing w:after="150"/>
      </w:pPr>
      <w:r>
        <w:rPr/>
        <w:t xml:space="preserve">第四节 中国装有牙科设备的牙科用椅行业政策分析 13</w:t>
      </w:r>
    </w:p>
    <w:p>
      <w:pPr>
        <w:spacing w:after="150"/>
      </w:pPr>
      <w:r>
        <w:rPr/>
        <w:t xml:space="preserve">一、装有牙科设备的牙科用椅行业相关标准 13</w:t>
      </w:r>
    </w:p>
    <w:p>
      <w:pPr>
        <w:spacing w:after="150"/>
      </w:pPr>
      <w:r>
        <w:rPr/>
        <w:t xml:space="preserve">二、医疗器械监督管理条例 15</w:t>
      </w:r>
    </w:p>
    <w:p>
      <w:pPr>
        <w:spacing w:after="150"/>
      </w:pPr>
      <w:r>
        <w:rPr/>
        <w:t xml:space="preserve">三、医疗器械召回管理办法(试行) 24</w:t>
      </w:r>
    </w:p>
    <w:p>
      <w:pPr>
        <w:spacing w:after="150"/>
      </w:pPr>
      <w:r>
        <w:rPr/>
        <w:t xml:space="preserve">四、中国医疗器械开启GMP试点认证 31</w:t>
      </w:r>
    </w:p>
    <w:p>
      <w:pPr>
        <w:spacing w:after="150"/>
      </w:pPr>
      <w:r>
        <w:rPr/>
        <w:t xml:space="preserve">五、医疗器械科技产业“十四五”专项规划 31</w:t>
      </w:r>
    </w:p>
    <w:p>
      <w:pPr>
        <w:spacing w:after="150"/>
      </w:pPr>
      <w:r>
        <w:rPr/>
        <w:t xml:space="preserve">第五节 中国装有牙科设备的牙科用椅行业相关法律分析 41</w:t>
      </w:r>
    </w:p>
    <w:p>
      <w:pPr>
        <w:spacing w:after="150"/>
      </w:pPr>
      <w:r>
        <w:rPr>
          <w:b w:val="1"/>
          <w:bCs w:val="1"/>
        </w:rPr>
        <w:t xml:space="preserve">第二章 2019-2023年全球装有牙科设备的牙科用椅行业发展情况分析 42</w:t>
      </w:r>
    </w:p>
    <w:p>
      <w:pPr>
        <w:spacing w:after="150"/>
      </w:pPr>
      <w:r>
        <w:rPr/>
        <w:t xml:space="preserve">第一节 全球装有牙科设备的牙科用椅行业发展概况 42</w:t>
      </w:r>
    </w:p>
    <w:p>
      <w:pPr>
        <w:spacing w:after="150"/>
      </w:pPr>
      <w:r>
        <w:rPr/>
        <w:t xml:space="preserve">第二节 全球装有牙科设备的牙科用椅行业主要国家及地区分析 42</w:t>
      </w:r>
    </w:p>
    <w:p>
      <w:pPr>
        <w:spacing w:after="150"/>
      </w:pPr>
      <w:r>
        <w:rPr/>
        <w:t xml:space="preserve">一、北美洲地区国家市场情况 42</w:t>
      </w:r>
    </w:p>
    <w:p>
      <w:pPr>
        <w:spacing w:after="150"/>
      </w:pPr>
      <w:r>
        <w:rPr/>
        <w:t xml:space="preserve">二、欧洲地区国家市场情况 43</w:t>
      </w:r>
    </w:p>
    <w:p>
      <w:pPr>
        <w:spacing w:after="150"/>
      </w:pPr>
      <w:r>
        <w:rPr/>
        <w:t xml:space="preserve">三、亚洲地区国家市场情况 43</w:t>
      </w:r>
    </w:p>
    <w:p>
      <w:pPr>
        <w:spacing w:after="150"/>
      </w:pPr>
      <w:r>
        <w:rPr/>
        <w:t xml:space="preserve">第三节 全球装有牙科设备的牙科用椅行业技术发展分析 44</w:t>
      </w:r>
    </w:p>
    <w:p>
      <w:pPr>
        <w:spacing w:after="150"/>
      </w:pPr>
      <w:r>
        <w:rPr/>
        <w:t xml:space="preserve">第四节 全球装有牙科设备的牙科用椅行业发展趋势分析 45</w:t>
      </w:r>
    </w:p>
    <w:p>
      <w:pPr>
        <w:spacing w:after="150"/>
      </w:pPr>
      <w:r>
        <w:rPr>
          <w:b w:val="1"/>
          <w:bCs w:val="1"/>
        </w:rPr>
        <w:t xml:space="preserve">第三章 2019-2023年中国装有牙科设备的牙科用椅行业发展运行情况分析 47</w:t>
      </w:r>
    </w:p>
    <w:p>
      <w:pPr>
        <w:spacing w:after="150"/>
      </w:pPr>
      <w:r>
        <w:rPr/>
        <w:t xml:space="preserve">第一节 中国装有牙科设备的牙科用椅行业发展回顾 47</w:t>
      </w:r>
    </w:p>
    <w:p>
      <w:pPr>
        <w:spacing w:after="150"/>
      </w:pPr>
      <w:r>
        <w:rPr/>
        <w:t xml:space="preserve">第二节 中国装有牙科设备的牙科用椅行业发展现状分析 48</w:t>
      </w:r>
    </w:p>
    <w:p>
      <w:pPr>
        <w:spacing w:after="150"/>
      </w:pPr>
      <w:r>
        <w:rPr/>
        <w:t xml:space="preserve">第三节装有牙科设备的牙科用椅行业经济运行状况分析 49</w:t>
      </w:r>
    </w:p>
    <w:p>
      <w:pPr>
        <w:spacing w:after="150"/>
      </w:pPr>
      <w:r>
        <w:rPr/>
        <w:t xml:space="preserve">一、近几年行业企业数量变化 49</w:t>
      </w:r>
    </w:p>
    <w:p>
      <w:pPr>
        <w:spacing w:after="150"/>
      </w:pPr>
      <w:r>
        <w:rPr/>
        <w:t xml:space="preserve">二、近几年行业从业人员变化 50</w:t>
      </w:r>
    </w:p>
    <w:p>
      <w:pPr>
        <w:spacing w:after="150"/>
      </w:pPr>
      <w:r>
        <w:rPr/>
        <w:t xml:space="preserve">三、近几年行业企业规模变化 50</w:t>
      </w:r>
    </w:p>
    <w:p>
      <w:pPr>
        <w:spacing w:after="150"/>
      </w:pPr>
      <w:r>
        <w:rPr/>
        <w:t xml:space="preserve">四、近几年行业企业性质投资主体变化 51</w:t>
      </w:r>
    </w:p>
    <w:p>
      <w:pPr>
        <w:spacing w:after="150"/>
      </w:pPr>
      <w:r>
        <w:rPr/>
        <w:t xml:space="preserve">第四节 中国装有牙科设备的牙科用椅行业上下游产业分析 51</w:t>
      </w:r>
    </w:p>
    <w:p>
      <w:pPr>
        <w:spacing w:after="150"/>
      </w:pPr>
      <w:r>
        <w:rPr/>
        <w:t xml:space="preserve">一、上游产业 51</w:t>
      </w:r>
    </w:p>
    <w:p>
      <w:pPr>
        <w:spacing w:after="150"/>
      </w:pPr>
      <w:r>
        <w:rPr/>
        <w:t xml:space="preserve">二、下游产业 54</w:t>
      </w:r>
    </w:p>
    <w:p>
      <w:pPr>
        <w:spacing w:after="150"/>
      </w:pPr>
      <w:r>
        <w:rPr>
          <w:b w:val="1"/>
          <w:bCs w:val="1"/>
        </w:rPr>
        <w:t xml:space="preserve">第四章 2019-2023年中国装有牙科设备的牙科用椅行业市场发展分析 56</w:t>
      </w:r>
    </w:p>
    <w:p>
      <w:pPr>
        <w:spacing w:after="150"/>
      </w:pPr>
      <w:r>
        <w:rPr/>
        <w:t xml:space="preserve">第一节 中国装有牙科设备的牙科用椅行业市场供给现状 56</w:t>
      </w:r>
    </w:p>
    <w:p>
      <w:pPr>
        <w:spacing w:after="150"/>
      </w:pPr>
      <w:r>
        <w:rPr/>
        <w:t xml:space="preserve">一、中国装有牙科设备的牙科用椅行业产能情况 56</w:t>
      </w:r>
    </w:p>
    <w:p>
      <w:pPr>
        <w:spacing w:after="150"/>
      </w:pPr>
      <w:r>
        <w:rPr/>
        <w:t xml:space="preserve">二、中国装有牙科设备的牙科用椅行业产量情况 56</w:t>
      </w:r>
    </w:p>
    <w:p>
      <w:pPr>
        <w:spacing w:after="150"/>
      </w:pPr>
      <w:r>
        <w:rPr/>
        <w:t xml:space="preserve">第二节 中国装有牙科设备的牙科用椅行业市场需求分析 57</w:t>
      </w:r>
    </w:p>
    <w:p>
      <w:pPr>
        <w:spacing w:after="150"/>
      </w:pPr>
      <w:r>
        <w:rPr/>
        <w:t xml:space="preserve">第三节 中国装有牙科设备的牙科用椅行业进出口分析 58</w:t>
      </w:r>
    </w:p>
    <w:p>
      <w:pPr>
        <w:spacing w:after="150"/>
      </w:pPr>
      <w:r>
        <w:rPr>
          <w:b w:val="1"/>
          <w:bCs w:val="1"/>
        </w:rPr>
        <w:t xml:space="preserve">第五章 2019-2023年中国装有牙科设备的牙科用椅行业重点企业分析 59</w:t>
      </w:r>
    </w:p>
    <w:p>
      <w:pPr>
        <w:spacing w:after="150"/>
      </w:pPr>
      <w:r>
        <w:rPr/>
        <w:t xml:space="preserve">第一节 华润万东医疗装备股份有限公司 59</w:t>
      </w:r>
    </w:p>
    <w:p>
      <w:pPr>
        <w:spacing w:after="150"/>
      </w:pPr>
      <w:r>
        <w:rPr/>
        <w:t xml:space="preserve">一、企业简介 59</w:t>
      </w:r>
    </w:p>
    <w:p>
      <w:pPr>
        <w:spacing w:after="150"/>
      </w:pPr>
      <w:r>
        <w:rPr/>
        <w:t xml:space="preserve">二、企业竞争优势分析 59</w:t>
      </w:r>
    </w:p>
    <w:p>
      <w:pPr>
        <w:spacing w:after="150"/>
      </w:pPr>
      <w:r>
        <w:rPr/>
        <w:t xml:space="preserve">三、企业财务分析 59</w:t>
      </w:r>
    </w:p>
    <w:p>
      <w:pPr>
        <w:spacing w:after="150"/>
      </w:pPr>
      <w:r>
        <w:rPr/>
        <w:t xml:space="preserve">第二节 江苏鱼跃医疗设备股份有限公司 63</w:t>
      </w:r>
    </w:p>
    <w:p>
      <w:pPr>
        <w:spacing w:after="150"/>
      </w:pPr>
      <w:r>
        <w:rPr/>
        <w:t xml:space="preserve">一、企业简介 63</w:t>
      </w:r>
    </w:p>
    <w:p>
      <w:pPr>
        <w:spacing w:after="150"/>
      </w:pPr>
      <w:r>
        <w:rPr/>
        <w:t xml:space="preserve">二、企业竞争优势分析 63</w:t>
      </w:r>
    </w:p>
    <w:p>
      <w:pPr>
        <w:spacing w:after="150"/>
      </w:pPr>
      <w:r>
        <w:rPr/>
        <w:t xml:space="preserve">三、企业财务分析 64</w:t>
      </w:r>
    </w:p>
    <w:p>
      <w:pPr>
        <w:spacing w:after="150"/>
      </w:pPr>
      <w:r>
        <w:rPr/>
        <w:t xml:space="preserve">第三节 咸阳西北医疗器械(集团)有限公司 67</w:t>
      </w:r>
    </w:p>
    <w:p>
      <w:pPr>
        <w:spacing w:after="150"/>
      </w:pPr>
      <w:r>
        <w:rPr/>
        <w:t xml:space="preserve">一、企业简介 67</w:t>
      </w:r>
    </w:p>
    <w:p>
      <w:pPr>
        <w:spacing w:after="150"/>
      </w:pPr>
      <w:r>
        <w:rPr/>
        <w:t xml:space="preserve">二、企业竞争优势分析 67</w:t>
      </w:r>
    </w:p>
    <w:p>
      <w:pPr>
        <w:spacing w:after="150"/>
      </w:pPr>
      <w:r>
        <w:rPr/>
        <w:t xml:space="preserve">三、企业财务分析 69</w:t>
      </w:r>
    </w:p>
    <w:p>
      <w:pPr>
        <w:spacing w:after="150"/>
      </w:pPr>
      <w:r>
        <w:rPr/>
        <w:t xml:space="preserve">第四节 佛山市安乐医疗器械有限公司 69</w:t>
      </w:r>
    </w:p>
    <w:p>
      <w:pPr>
        <w:spacing w:after="150"/>
      </w:pPr>
      <w:r>
        <w:rPr/>
        <w:t xml:space="preserve">一、企业简介 69</w:t>
      </w:r>
    </w:p>
    <w:p>
      <w:pPr>
        <w:spacing w:after="150"/>
      </w:pPr>
      <w:r>
        <w:rPr/>
        <w:t xml:space="preserve">二、企业竞争优势分析 69</w:t>
      </w:r>
    </w:p>
    <w:p>
      <w:pPr>
        <w:spacing w:after="150"/>
      </w:pPr>
      <w:r>
        <w:rPr/>
        <w:t xml:space="preserve">三、企业财务分析 70</w:t>
      </w:r>
    </w:p>
    <w:p>
      <w:pPr>
        <w:spacing w:after="150"/>
      </w:pPr>
      <w:r>
        <w:rPr/>
        <w:t xml:space="preserve">第五节 苏州公理福医疗器械有限公司 70</w:t>
      </w:r>
    </w:p>
    <w:p>
      <w:pPr>
        <w:spacing w:after="150"/>
      </w:pPr>
      <w:r>
        <w:rPr/>
        <w:t xml:space="preserve">一、企业简介 70</w:t>
      </w:r>
    </w:p>
    <w:p>
      <w:pPr>
        <w:spacing w:after="150"/>
      </w:pPr>
      <w:r>
        <w:rPr/>
        <w:t xml:space="preserve">二、企业竞争优势分析 70</w:t>
      </w:r>
    </w:p>
    <w:p>
      <w:pPr>
        <w:spacing w:after="150"/>
      </w:pPr>
      <w:r>
        <w:rPr/>
        <w:t xml:space="preserve">三、企业财务分析 71</w:t>
      </w:r>
    </w:p>
    <w:p>
      <w:pPr>
        <w:spacing w:after="150"/>
      </w:pPr>
      <w:r>
        <w:rPr>
          <w:b w:val="1"/>
          <w:bCs w:val="1"/>
        </w:rPr>
        <w:t xml:space="preserve">第六章 中国装有牙科设备的牙科用椅行业技术发展分析 72</w:t>
      </w:r>
    </w:p>
    <w:p>
      <w:pPr>
        <w:spacing w:after="150"/>
      </w:pPr>
      <w:r>
        <w:rPr/>
        <w:t xml:space="preserve">第一节 中国装有牙科设备的牙科用椅行业技术发展概述 72</w:t>
      </w:r>
    </w:p>
    <w:p>
      <w:pPr>
        <w:spacing w:after="150"/>
      </w:pPr>
      <w:r>
        <w:rPr/>
        <w:t xml:space="preserve">第二节 中国装有牙科设备的牙科用椅主要技术差距分析 82</w:t>
      </w:r>
    </w:p>
    <w:p>
      <w:pPr>
        <w:spacing w:after="150"/>
      </w:pPr>
      <w:r>
        <w:rPr/>
        <w:t xml:space="preserve">第三节 中国装有牙科设备的牙科用椅技术发展趋势分析 84</w:t>
      </w:r>
    </w:p>
    <w:p>
      <w:pPr>
        <w:spacing w:after="150"/>
      </w:pPr>
      <w:r>
        <w:rPr>
          <w:b w:val="1"/>
          <w:bCs w:val="1"/>
        </w:rPr>
        <w:t xml:space="preserve">第七章 2019-2023年装有牙科设备的牙科用椅行业销售渠道分析 85</w:t>
      </w:r>
    </w:p>
    <w:p>
      <w:pPr>
        <w:spacing w:after="150"/>
      </w:pPr>
      <w:r>
        <w:rPr/>
        <w:t xml:space="preserve">第一节 产品定义及应用(消费)主体 85</w:t>
      </w:r>
    </w:p>
    <w:p>
      <w:pPr>
        <w:spacing w:after="150"/>
      </w:pPr>
      <w:r>
        <w:rPr/>
        <w:t xml:space="preserve">第二节 国内主要市场区域分布情况 85</w:t>
      </w:r>
    </w:p>
    <w:p>
      <w:pPr>
        <w:spacing w:after="150"/>
      </w:pPr>
      <w:r>
        <w:rPr/>
        <w:t xml:space="preserve">第三节 新产品市场开拓推荐区域(或省市) 85</w:t>
      </w:r>
    </w:p>
    <w:p>
      <w:pPr>
        <w:spacing w:after="150"/>
      </w:pPr>
      <w:r>
        <w:rPr/>
        <w:t xml:space="preserve">第四节 销售模式及主要销售途径 86</w:t>
      </w:r>
    </w:p>
    <w:p>
      <w:pPr>
        <w:spacing w:after="150"/>
      </w:pPr>
      <w:r>
        <w:rPr>
          <w:b w:val="1"/>
          <w:bCs w:val="1"/>
        </w:rPr>
        <w:t xml:space="preserve">第八章 2024-2029年中国装有牙科设备的牙科用椅行业发展及投资预测分析 88</w:t>
      </w:r>
    </w:p>
    <w:p>
      <w:pPr>
        <w:spacing w:after="150"/>
      </w:pPr>
      <w:r>
        <w:rPr/>
        <w:t xml:space="preserve">第一节 2024-2029年中国装有牙科设备的牙科用椅行业发展预测 88</w:t>
      </w:r>
    </w:p>
    <w:p>
      <w:pPr>
        <w:spacing w:after="150"/>
      </w:pPr>
      <w:r>
        <w:rPr/>
        <w:t xml:space="preserve">第二节 2024-2029年中国装有牙科设备的牙科用椅市场发展预测 88</w:t>
      </w:r>
    </w:p>
    <w:p>
      <w:pPr>
        <w:spacing w:after="150"/>
      </w:pPr>
      <w:r>
        <w:rPr/>
        <w:t xml:space="preserve">一、行业供给市场预测 88</w:t>
      </w:r>
    </w:p>
    <w:p>
      <w:pPr>
        <w:spacing w:after="150"/>
      </w:pPr>
      <w:r>
        <w:rPr/>
        <w:t xml:space="preserve">二、行业需求市场预测 89</w:t>
      </w:r>
    </w:p>
    <w:p>
      <w:pPr>
        <w:spacing w:after="150"/>
      </w:pPr>
      <w:r>
        <w:rPr/>
        <w:t xml:space="preserve">第三节 2024-2029中国装有牙科设备的牙科用椅投资分析 89</w:t>
      </w:r>
    </w:p>
    <w:p>
      <w:pPr>
        <w:spacing w:after="150"/>
      </w:pPr>
      <w:r>
        <w:rPr/>
        <w:t xml:space="preserve">第四节 中国装有牙科设备的牙科用椅行业投资环境分析 90</w:t>
      </w:r>
    </w:p>
    <w:p>
      <w:pPr>
        <w:spacing w:after="150"/>
      </w:pPr>
      <w:r>
        <w:rPr/>
        <w:t xml:space="preserve">第五节 中国装有牙科设备的牙科用椅行业投资机会分析 90</w:t>
      </w:r>
    </w:p>
    <w:p>
      <w:pPr>
        <w:spacing w:after="150"/>
      </w:pPr>
      <w:r>
        <w:rPr/>
        <w:t xml:space="preserve">第六节 中国装有牙科设备的牙科用椅行业发展建议及投资策略分析 91</w:t>
      </w:r>
    </w:p>
    <w:p>
      <w:pPr>
        <w:spacing w:after="150"/>
      </w:pPr>
      <w:r>
        <w:rPr>
          <w:b w:val="1"/>
          <w:bCs w:val="1"/>
        </w:rPr>
        <w:t xml:space="preserve">图表目录</w:t>
      </w:r>
    </w:p>
    <w:p>
      <w:pPr>
        <w:spacing w:after="150"/>
      </w:pPr>
      <w:r>
        <w:rPr/>
        <w:t xml:space="preserve">图表：2019-2023年装有牙科设备的牙科用椅产量分析</w:t>
      </w:r>
    </w:p>
    <w:p>
      <w:pPr>
        <w:spacing w:after="150"/>
      </w:pPr>
      <w:r>
        <w:rPr/>
        <w:t xml:space="preserve">图表：2019-2023年装有牙科设备的牙科用椅产能分析</w:t>
      </w:r>
    </w:p>
    <w:p>
      <w:pPr>
        <w:spacing w:after="150"/>
      </w:pPr>
      <w:r>
        <w:rPr/>
        <w:t xml:space="preserve">图表：2019-2023年装有牙科设备的牙科用椅市场需求分析</w:t>
      </w:r>
    </w:p>
    <w:p>
      <w:pPr>
        <w:spacing w:after="150"/>
      </w:pPr>
      <w:r>
        <w:rPr/>
        <w:t xml:space="preserve">图表：2019-2023年中国装有牙科设备的牙科用椅业总体规模企业数量结构</w:t>
      </w:r>
    </w:p>
    <w:p>
      <w:pPr>
        <w:spacing w:after="150"/>
      </w:pPr>
      <w:r>
        <w:rPr/>
        <w:t xml:space="preserve">图表：2019-2023年装有牙科设备的牙科用椅行业盈利能力分析</w:t>
      </w:r>
    </w:p>
    <w:p>
      <w:pPr>
        <w:spacing w:after="150"/>
      </w:pPr>
      <w:r>
        <w:rPr/>
        <w:t xml:space="preserve">图表：2019-2023年装有牙科设备的牙科用椅行业销售及利润分析</w:t>
      </w:r>
    </w:p>
    <w:p>
      <w:pPr>
        <w:spacing w:after="150"/>
      </w:pPr>
      <w:r>
        <w:rPr/>
        <w:t xml:space="preserve">图表：2019-2023年装有牙科设备的牙科用椅行业资产分析</w:t>
      </w:r>
    </w:p>
    <w:p>
      <w:pPr>
        <w:spacing w:after="150"/>
      </w:pPr>
      <w:r>
        <w:rPr/>
        <w:t xml:space="preserve">图表：2019-2023年装有牙科设备的牙科用椅行业负债分析</w:t>
      </w:r>
    </w:p>
    <w:p>
      <w:pPr>
        <w:spacing w:after="150"/>
      </w:pPr>
      <w:r>
        <w:rPr/>
        <w:t xml:space="preserve">图表：2019-2023年装有牙科设备的牙科用椅行业偿债能力分析</w:t>
      </w:r>
    </w:p>
    <w:p>
      <w:pPr>
        <w:spacing w:after="150"/>
      </w:pPr>
      <w:r>
        <w:rPr/>
        <w:t xml:space="preserve">图表：2019-2023年装有牙科设备的牙科用椅行业成本费用利润率分析</w:t>
      </w:r>
    </w:p>
    <w:p>
      <w:pPr>
        <w:spacing w:after="150"/>
      </w:pPr>
      <w:r>
        <w:rPr/>
        <w:t xml:space="preserve">图表：2019-2023年装有牙科设备的牙科用椅行业销售成本分析</w:t>
      </w:r>
    </w:p>
    <w:p>
      <w:pPr>
        <w:spacing w:after="150"/>
      </w:pPr>
      <w:r>
        <w:rPr/>
        <w:t xml:space="preserve">图表：2019-2023年装有牙科设备的牙科用椅行业销售费用分析</w:t>
      </w:r>
    </w:p>
    <w:p>
      <w:pPr>
        <w:spacing w:after="150"/>
      </w:pPr>
      <w:r>
        <w:rPr/>
        <w:t xml:space="preserve">图表：2019-2023年装有牙科设备的牙科用椅行业管理费用分析</w:t>
      </w:r>
    </w:p>
    <w:p>
      <w:pPr>
        <w:spacing w:after="150"/>
      </w:pPr>
      <w:r>
        <w:rPr/>
        <w:t xml:space="preserve">图表：2019-2023年装有牙科设备的牙科用椅行业财务费用分析</w:t>
      </w:r>
    </w:p>
    <w:p>
      <w:pPr>
        <w:spacing w:after="150"/>
      </w:pPr>
      <w:r>
        <w:rPr/>
        <w:t xml:space="preserve">图表：2019-2023年装有牙科设备的牙科用椅行业营运能力分析</w:t>
      </w:r>
    </w:p>
    <w:p>
      <w:pPr>
        <w:spacing w:after="150"/>
      </w:pPr>
      <w:r>
        <w:rPr/>
        <w:t xml:space="preserve">图表：2019-2023年装有牙科设备的牙科用椅行业发展能力分析</w:t>
      </w:r>
    </w:p>
    <w:p>
      <w:pPr>
        <w:spacing w:after="150"/>
      </w:pPr>
      <w:r>
        <w:rPr/>
        <w:t xml:space="preserve">图表：2019-2023年装有牙科设备的牙科用椅行业价格走势</w:t>
      </w:r>
    </w:p>
    <w:p>
      <w:pPr>
        <w:spacing w:after="150"/>
      </w:pPr>
      <w:r>
        <w:rPr/>
        <w:t xml:space="preserve">图表：2019-2023年装有牙科设备的牙科用椅行业营业收入情况</w:t>
      </w:r>
    </w:p>
    <w:p>
      <w:pPr>
        <w:spacing w:after="150"/>
      </w:pPr>
      <w:r>
        <w:rPr/>
        <w:t xml:space="preserve">图表：2019-2023年装有牙科设备的牙科用椅行业销售毛利率分析</w:t>
      </w:r>
    </w:p>
    <w:p>
      <w:pPr>
        <w:spacing w:after="150"/>
      </w:pPr>
      <w:r>
        <w:rPr/>
        <w:t xml:space="preserve">图表：2019-2023年装有牙科设备的牙科用椅行业赢利能力</w:t>
      </w:r>
    </w:p>
    <w:p>
      <w:pPr>
        <w:spacing w:after="150"/>
      </w:pPr>
      <w:r>
        <w:rPr/>
        <w:t xml:space="preserve">图表：2024-2029年装有牙科设备的牙科用椅行业赢利预测</w:t>
      </w:r>
    </w:p>
    <w:p>
      <w:pPr>
        <w:spacing w:after="150"/>
      </w:pPr>
      <w:r>
        <w:rPr/>
        <w:t xml:space="preserve">图表：2024-2029年中国装有牙科设备的牙科用椅市场价格走势预测</w:t>
      </w:r>
    </w:p>
    <w:p>
      <w:pPr>
        <w:spacing w:after="150"/>
      </w:pPr>
      <w:r>
        <w:rPr/>
        <w:t xml:space="preserve">图表：2024-2029年中国装有牙科设备的牙科用椅市场供给前景预测</w:t>
      </w:r>
    </w:p>
    <w:p>
      <w:pPr>
        <w:spacing w:after="150"/>
      </w:pPr>
      <w:r>
        <w:rPr/>
        <w:t xml:space="preserve">图表：2024-2029年中国装有牙科设备的牙科用椅需求发展前景预测</w:t>
      </w:r>
    </w:p>
    <w:p>
      <w:pPr>
        <w:spacing w:after="150"/>
      </w:pPr>
      <w:r>
        <w:rPr/>
        <w:t xml:space="preserve">图表：2024-2029年中国装有牙科设备的牙科用椅市场规模预测</w:t>
      </w:r>
    </w:p>
    <w:p>
      <w:pPr>
        <w:spacing w:after="150"/>
      </w:pPr>
      <w:r>
        <w:rPr/>
        <w:t xml:space="preserve">图表：2024-2029年中国装有牙科设备的牙科用椅市场规模趋预测势图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2024-2029年中国装有牙科设备的牙科用椅行业深度分析与投资前景预测报告</dc:title>
  <dc:description>2024-2029年中国装有牙科设备的牙科用椅行业深度分析与投资前景预测报告</dc:description>
  <dc:subject>2024-2029年中国装有牙科设备的牙科用椅行业深度分析与投资前景预测报告</dc:subject>
  <cp:keywords>研究报告</cp:keywords>
  <cp:category>研究报告</cp:category>
  <cp:lastModifiedBy>北京中道泰和信息咨询有限公司</cp:lastModifiedBy>
  <dcterms:created xsi:type="dcterms:W3CDTF">2024-01-23T09:44:47+08:00</dcterms:created>
  <dcterms:modified xsi:type="dcterms:W3CDTF">2024-01-23T09:44:47+08:00</dcterms:modified>
</cp:coreProperties>
</file>

<file path=docProps/custom.xml><?xml version="1.0" encoding="utf-8"?>
<Properties xmlns="http://schemas.openxmlformats.org/officeDocument/2006/custom-properties" xmlns:vt="http://schemas.openxmlformats.org/officeDocument/2006/docPropsVTypes"/>
</file>