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2024-2029年中国职业女装行业市场调研和投资分析报告</w:t>
      </w:r>
    </w:p>
    <w:p>
      <w:pPr>
        <w:spacing w:after="150"/>
      </w:pPr>
      <w:r>
        <w:rPr>
          <w:b w:val="1"/>
          <w:bCs w:val="1"/>
        </w:rPr>
        <w:t xml:space="preserve">报告简介</w:t>
      </w:r>
    </w:p>
    <w:p>
      <w:pPr>
        <w:spacing w:after="150"/>
      </w:pPr>
      <w:r>
        <w:rPr/>
        <w:t xml:space="preserve">指从事办公室或其他白领行业工作的女性上班时的着装。中国城市女性也常用作出客服装。一般采用西装套格等形式。色彩素雅、款式简洁、面料较好、裁剪讲究为其一般特点;过于华丽、过于性感、过于复杂和过于时髦部不可取。绝大多数为成衣，并且讲究品牌。职位较低的女性即使有经济能力也不穿比自己同性上级更好的品牌，这几乎是国际上现代化企业的一条不成文规则。</w:t>
      </w:r>
    </w:p>
    <w:p>
      <w:pPr>
        <w:spacing w:after="150"/>
      </w:pPr>
      <w:r>
        <w:rPr/>
        <w:t xml:space="preserve">大多数中国女性并不太懂得如何使用这一职业制服，虽然她们嘴上也把它称作职业服，但不少人该穿的时候不穿，不该穿的时候又在穿。这种款式仅仅变成了很多服装款式中的一种，随着自己的心情穿在各种场合。此外，大多数中国的服装设计者也并不了解职业装的意义和作用，一些不适宜制作职业装的色彩和图案也被使用得随心所欲，给了女人们许多误导。</w:t>
      </w:r>
    </w:p>
    <w:p>
      <w:pPr>
        <w:spacing w:after="150"/>
      </w:pPr>
      <w:r>
        <w:rPr/>
        <w:t xml:space="preserve">在欧美社交圈中，正式的社交场合里，西服领带已毫不动摇地成为了男人的职业制服。男士西服领带职业制服的地位已经确定了，但女士西装套裙职业制服的地位却还较为模糊。</w:t>
      </w:r>
    </w:p>
    <w:p>
      <w:pPr>
        <w:spacing w:after="150"/>
      </w:pPr>
      <w:r>
        <w:rPr/>
        <w:t xml:space="preserve">这是因为女性在职场中常常摆脱不了性别的诱惑，总是乐于穿着时髦、花样翻新的服饰，总想以此吸引更多的目光，因此职场中你常常看到女性们的各色服装、各式装扮，破坏了西服套裙作为职业制服的权威性。另一方面，那些不理解职业装和有意渴望获得服装利益的设计师，也搞出了许多五彩缤纷的概念，干扰了人们的视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职业女装行业及各子行业的发展状况、上下游行业发展状况、市场供需形势、新产品与技术等进行了分析，并重点分析了我国职业女装行业发展状况和特点，以及中国职业女装行业将面临的挑战、企业的发展策略等。报告还对全球职业女装行业发展态势作了详细分析，并对职业女装行业进行了趋向研判，是职业女装生产、经营企业，科研、投资机构等单位准确了解目前职业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2019-2023年中国职业女装行业发展环境分析</w:t>
      </w:r>
    </w:p>
    <w:p>
      <w:pPr>
        <w:spacing w:after="150"/>
      </w:pPr>
      <w:r>
        <w:rPr/>
        <w:t xml:space="preserve">第一节 2019-2023年中国职业女装行业政策环境</w:t>
      </w:r>
    </w:p>
    <w:p>
      <w:pPr>
        <w:spacing w:after="150"/>
      </w:pPr>
      <w:r>
        <w:rPr/>
        <w:t xml:space="preserve">一、中国职业女装行业监管体制分析</w:t>
      </w:r>
    </w:p>
    <w:p>
      <w:pPr>
        <w:spacing w:after="150"/>
      </w:pPr>
      <w:r>
        <w:rPr/>
        <w:t xml:space="preserve">二、中国职业女装行业主要法律法规</w:t>
      </w:r>
    </w:p>
    <w:p>
      <w:pPr>
        <w:spacing w:after="150"/>
      </w:pPr>
      <w:r>
        <w:rPr/>
        <w:t xml:space="preserve">三、中国职业女装行业政策走势解读</w:t>
      </w:r>
    </w:p>
    <w:p>
      <w:pPr>
        <w:spacing w:after="150"/>
      </w:pPr>
      <w:r>
        <w:rPr/>
        <w:t xml:space="preserve">第二节 中国职业女装行业在国民经济中地位分析</w:t>
      </w:r>
    </w:p>
    <w:p>
      <w:pPr>
        <w:spacing w:after="150"/>
      </w:pPr>
      <w:r>
        <w:rPr/>
        <w:t xml:space="preserve">第三节 中国职业女装行业进入壁垒/退出机制分析</w:t>
      </w:r>
    </w:p>
    <w:p>
      <w:pPr>
        <w:spacing w:after="150"/>
      </w:pPr>
      <w:r>
        <w:rPr/>
        <w:t xml:space="preserve">一、中国职业女装行业进入壁垒分析</w:t>
      </w:r>
    </w:p>
    <w:p>
      <w:pPr>
        <w:spacing w:after="150"/>
      </w:pPr>
      <w:r>
        <w:rPr/>
        <w:t xml:space="preserve">二、中国职业女装行业退出机制分析</w:t>
      </w:r>
    </w:p>
    <w:p>
      <w:pPr>
        <w:spacing w:after="150"/>
      </w:pPr>
      <w:r>
        <w:rPr/>
        <w:t xml:space="preserve">第四节 中国职业女装行业技术环境分析</w:t>
      </w:r>
    </w:p>
    <w:p>
      <w:pPr>
        <w:spacing w:after="150"/>
      </w:pPr>
      <w:r>
        <w:rPr>
          <w:b w:val="1"/>
          <w:bCs w:val="1"/>
        </w:rPr>
        <w:t xml:space="preserve">第二部分行业深度分析</w:t>
      </w:r>
    </w:p>
    <w:p>
      <w:pPr>
        <w:spacing w:after="150"/>
      </w:pPr>
      <w:r>
        <w:rPr>
          <w:b w:val="1"/>
          <w:bCs w:val="1"/>
        </w:rPr>
        <w:t xml:space="preserve">第二章 全球职业女装行业发展分析</w:t>
      </w:r>
    </w:p>
    <w:p>
      <w:pPr>
        <w:spacing w:after="150"/>
      </w:pPr>
      <w:r>
        <w:rPr/>
        <w:t xml:space="preserve">第一节 世界职业女装行业发展分析</w:t>
      </w:r>
    </w:p>
    <w:p>
      <w:pPr>
        <w:spacing w:after="150"/>
      </w:pPr>
      <w:r>
        <w:rPr/>
        <w:t xml:space="preserve">一、2019-2023年世界职业女装行业发展分析</w:t>
      </w:r>
    </w:p>
    <w:p>
      <w:pPr>
        <w:spacing w:after="150"/>
      </w:pPr>
      <w:r>
        <w:rPr/>
        <w:t xml:space="preserve">二、2019-2023年世界职业女装行业发展分析</w:t>
      </w:r>
    </w:p>
    <w:p>
      <w:pPr>
        <w:spacing w:after="150"/>
      </w:pPr>
      <w:r>
        <w:rPr/>
        <w:t xml:space="preserve">第二节 全球职业女装市场分析</w:t>
      </w:r>
    </w:p>
    <w:p>
      <w:pPr>
        <w:spacing w:after="150"/>
      </w:pPr>
      <w:r>
        <w:rPr/>
        <w:t xml:space="preserve">一、2019-2023年全球职业女装需求分析</w:t>
      </w:r>
    </w:p>
    <w:p>
      <w:pPr>
        <w:spacing w:after="150"/>
      </w:pPr>
      <w:r>
        <w:rPr/>
        <w:t xml:space="preserve">二、2019-2023年欧美职业女装需求分析</w:t>
      </w:r>
    </w:p>
    <w:p>
      <w:pPr>
        <w:spacing w:after="150"/>
      </w:pPr>
      <w:r>
        <w:rPr/>
        <w:t xml:space="preserve">三、2019-2023年中外职业女装市场对比</w:t>
      </w:r>
    </w:p>
    <w:p>
      <w:pPr>
        <w:spacing w:after="150"/>
      </w:pPr>
      <w:r>
        <w:rPr/>
        <w:t xml:space="preserve">第三节 2019-2023年主要国家或地区职业女装行业发展分析</w:t>
      </w:r>
    </w:p>
    <w:p>
      <w:pPr>
        <w:spacing w:after="150"/>
      </w:pPr>
      <w:r>
        <w:rPr/>
        <w:t xml:space="preserve">一、2019-2023年美国职业女装行业分析</w:t>
      </w:r>
    </w:p>
    <w:p>
      <w:pPr>
        <w:spacing w:after="150"/>
      </w:pPr>
      <w:r>
        <w:rPr/>
        <w:t xml:space="preserve">二、2019-2023年日本职业女装行业分析</w:t>
      </w:r>
    </w:p>
    <w:p>
      <w:pPr>
        <w:spacing w:after="150"/>
      </w:pPr>
      <w:r>
        <w:rPr/>
        <w:t xml:space="preserve">三、2019-2023年欧洲职业女装行业分析</w:t>
      </w:r>
    </w:p>
    <w:p>
      <w:pPr>
        <w:spacing w:after="150"/>
      </w:pPr>
      <w:r>
        <w:rPr>
          <w:b w:val="1"/>
          <w:bCs w:val="1"/>
        </w:rPr>
        <w:t xml:space="preserve">第三章 2019-2023年中国职业女装行业规模与经济效益</w:t>
      </w:r>
    </w:p>
    <w:p>
      <w:pPr>
        <w:spacing w:after="150"/>
      </w:pPr>
      <w:r>
        <w:rPr/>
        <w:t xml:space="preserve">第一节 2019-2023年中国职业女装行业总体规模分析</w:t>
      </w:r>
    </w:p>
    <w:p>
      <w:pPr>
        <w:spacing w:after="150"/>
      </w:pPr>
      <w:r>
        <w:rPr/>
        <w:t xml:space="preserve">一、中国职业女装行业企业数量分析</w:t>
      </w:r>
    </w:p>
    <w:p>
      <w:pPr>
        <w:spacing w:after="150"/>
      </w:pPr>
      <w:r>
        <w:rPr/>
        <w:t xml:space="preserve">二、中国职业女装行业资产规模分析</w:t>
      </w:r>
    </w:p>
    <w:p>
      <w:pPr>
        <w:spacing w:after="150"/>
      </w:pPr>
      <w:r>
        <w:rPr/>
        <w:t xml:space="preserve">三、中国职业女装行业销售收入分析</w:t>
      </w:r>
    </w:p>
    <w:p>
      <w:pPr>
        <w:spacing w:after="150"/>
      </w:pPr>
      <w:r>
        <w:rPr/>
        <w:t xml:space="preserve">四、中国职业女装行业利润总额分析</w:t>
      </w:r>
    </w:p>
    <w:p>
      <w:pPr>
        <w:spacing w:after="150"/>
      </w:pPr>
      <w:r>
        <w:rPr/>
        <w:t xml:space="preserve">第二节 2019-2023年中国职业女装行业经营效益分析</w:t>
      </w:r>
    </w:p>
    <w:p>
      <w:pPr>
        <w:spacing w:after="150"/>
      </w:pPr>
      <w:r>
        <w:rPr/>
        <w:t xml:space="preserve">一、中国职业女装行业偿债能力分析</w:t>
      </w:r>
    </w:p>
    <w:p>
      <w:pPr>
        <w:spacing w:after="150"/>
      </w:pPr>
      <w:r>
        <w:rPr/>
        <w:t xml:space="preserve">二、中国职业女装行业盈利能力分析</w:t>
      </w:r>
    </w:p>
    <w:p>
      <w:pPr>
        <w:spacing w:after="150"/>
      </w:pPr>
      <w:r>
        <w:rPr/>
        <w:t xml:space="preserve">三、中国职业女装行业的毛利率分析</w:t>
      </w:r>
    </w:p>
    <w:p>
      <w:pPr>
        <w:spacing w:after="150"/>
      </w:pPr>
      <w:r>
        <w:rPr/>
        <w:t xml:space="preserve">四、中国职业女装行业运营能力分析</w:t>
      </w:r>
    </w:p>
    <w:p>
      <w:pPr>
        <w:spacing w:after="150"/>
      </w:pPr>
      <w:r>
        <w:rPr/>
        <w:t xml:space="preserve">第三节 2019-2023年中国职业女装行业成本费用分析</w:t>
      </w:r>
    </w:p>
    <w:p>
      <w:pPr>
        <w:spacing w:after="150"/>
      </w:pPr>
      <w:r>
        <w:rPr/>
        <w:t xml:space="preserve">一、中国职业女装行业销售成本分析</w:t>
      </w:r>
    </w:p>
    <w:p>
      <w:pPr>
        <w:spacing w:after="150"/>
      </w:pPr>
      <w:r>
        <w:rPr/>
        <w:t xml:space="preserve">二、中国职业女装行业销售费用分析</w:t>
      </w:r>
    </w:p>
    <w:p>
      <w:pPr>
        <w:spacing w:after="150"/>
      </w:pPr>
      <w:r>
        <w:rPr/>
        <w:t xml:space="preserve">三、中国职业女装行业管理费用分析</w:t>
      </w:r>
    </w:p>
    <w:p>
      <w:pPr>
        <w:spacing w:after="150"/>
      </w:pPr>
      <w:r>
        <w:rPr/>
        <w:t xml:space="preserve">四、中国职业女装行业财务费用分析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2019-2023年中国职业女装行业重点区域发展分析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2019-2023年中国职业女装产业链构成分析</w:t>
      </w:r>
    </w:p>
    <w:p>
      <w:pPr>
        <w:spacing w:after="150"/>
      </w:pPr>
      <w:r>
        <w:rPr/>
        <w:t xml:space="preserve">第一节 中国职业女装行业产业链构成分析</w:t>
      </w:r>
    </w:p>
    <w:p>
      <w:pPr>
        <w:spacing w:after="150"/>
      </w:pPr>
      <w:r>
        <w:rPr/>
        <w:t xml:space="preserve">第二节 中国职业女装行业上游产业供应能力分析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中国职业女装行业下游产业市场需求能力分析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职业女装企业产业链延伸策略研究</w:t>
      </w:r>
    </w:p>
    <w:p>
      <w:pPr>
        <w:spacing w:after="150"/>
      </w:pPr>
      <w:r>
        <w:rPr/>
        <w:t xml:space="preserve">一、产业链延伸的定义与优势</w:t>
      </w:r>
    </w:p>
    <w:p>
      <w:pPr>
        <w:spacing w:after="150"/>
      </w:pPr>
      <w:r>
        <w:rPr/>
        <w:t xml:space="preserve">二、职业女装企业产业链延伸策略的方向分析</w:t>
      </w:r>
    </w:p>
    <w:p>
      <w:pPr>
        <w:spacing w:after="150"/>
      </w:pPr>
      <w:r>
        <w:rPr/>
        <w:t xml:space="preserve">三、职业女装企业产业链延伸策略的建议</w:t>
      </w:r>
    </w:p>
    <w:p>
      <w:pPr>
        <w:spacing w:after="150"/>
      </w:pPr>
      <w:r>
        <w:rPr>
          <w:b w:val="1"/>
          <w:bCs w:val="1"/>
        </w:rPr>
        <w:t xml:space="preserve">第六章 2019-2023年中国职业女装行业渠道及模式分析</w:t>
      </w:r>
    </w:p>
    <w:p>
      <w:pPr>
        <w:spacing w:after="150"/>
      </w:pPr>
      <w:r>
        <w:rPr/>
        <w:t xml:space="preserve">第一节 2019-2023年中国职业女装行业盈利及经营模式分析</w:t>
      </w:r>
    </w:p>
    <w:p>
      <w:pPr>
        <w:spacing w:after="150"/>
      </w:pPr>
      <w:r>
        <w:rPr/>
        <w:t xml:space="preserve">一、2019-2023年中国职业女装行业盈利模式分析</w:t>
      </w:r>
    </w:p>
    <w:p>
      <w:pPr>
        <w:spacing w:after="150"/>
      </w:pPr>
      <w:r>
        <w:rPr/>
        <w:t xml:space="preserve">1、2019-2023年中国职业女装行业盈利模式分析</w:t>
      </w:r>
    </w:p>
    <w:p>
      <w:pPr>
        <w:spacing w:after="150"/>
      </w:pPr>
      <w:r>
        <w:rPr/>
        <w:t xml:space="preserve">2、2019-2023年影响中国职业女装行业盈利的因素分析</w:t>
      </w:r>
    </w:p>
    <w:p>
      <w:pPr>
        <w:spacing w:after="150"/>
      </w:pPr>
      <w:r>
        <w:rPr/>
        <w:t xml:space="preserve">二、2019-2023年中国职业女装行业经营模式分析</w:t>
      </w:r>
    </w:p>
    <w:p>
      <w:pPr>
        <w:spacing w:after="150"/>
      </w:pPr>
      <w:r>
        <w:rPr/>
        <w:t xml:space="preserve">第二节 2019-2023年中国职业女装行业渠道结构分析</w:t>
      </w:r>
    </w:p>
    <w:p>
      <w:pPr>
        <w:spacing w:after="150"/>
      </w:pPr>
      <w:r>
        <w:rPr/>
        <w:t xml:space="preserve">一、2019-2023年中国职业女装行业渠道结构分析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2019-2023年中国职业女装行业企业综合排名分析</w:t>
      </w:r>
    </w:p>
    <w:p>
      <w:pPr>
        <w:spacing w:after="150"/>
      </w:pPr>
      <w:r>
        <w:rPr/>
        <w:t xml:space="preserve">第一节 2019-2023年中国职业女装行业企业十强排名</w:t>
      </w:r>
    </w:p>
    <w:p>
      <w:pPr>
        <w:spacing w:after="150"/>
      </w:pPr>
      <w:r>
        <w:rPr/>
        <w:t xml:space="preserve">一、中国职业女装行业企业资产规模十强企业</w:t>
      </w:r>
    </w:p>
    <w:p>
      <w:pPr>
        <w:spacing w:after="150"/>
      </w:pPr>
      <w:r>
        <w:rPr/>
        <w:t xml:space="preserve">二、中国职业女装行业企业销售收入十强企业</w:t>
      </w:r>
    </w:p>
    <w:p>
      <w:pPr>
        <w:spacing w:after="150"/>
      </w:pPr>
      <w:r>
        <w:rPr/>
        <w:t xml:space="preserve">三、中国职业女装行业企业利润总额十强企业</w:t>
      </w:r>
    </w:p>
    <w:p>
      <w:pPr>
        <w:spacing w:after="150"/>
      </w:pPr>
      <w:r>
        <w:rPr/>
        <w:t xml:space="preserve">第二节 2019-2023年中国职业女装行业不同类型企业排名</w:t>
      </w:r>
    </w:p>
    <w:p>
      <w:pPr>
        <w:spacing w:after="150"/>
      </w:pPr>
      <w:r>
        <w:rPr/>
        <w:t xml:space="preserve">一、中国职业女装行业民营主要企业</w:t>
      </w:r>
    </w:p>
    <w:p>
      <w:pPr>
        <w:spacing w:after="150"/>
      </w:pPr>
      <w:r>
        <w:rPr/>
        <w:t xml:space="preserve">二、中国职业女装行业外资主要企业</w:t>
      </w:r>
    </w:p>
    <w:p>
      <w:pPr>
        <w:spacing w:after="150"/>
      </w:pPr>
      <w:r>
        <w:rPr>
          <w:b w:val="1"/>
          <w:bCs w:val="1"/>
        </w:rPr>
        <w:t xml:space="preserve">第八章 2024-2029年规划中国职业女装行业重点企业分析</w:t>
      </w:r>
    </w:p>
    <w:p>
      <w:pPr>
        <w:spacing w:after="150"/>
      </w:pPr>
      <w:r>
        <w:rPr/>
        <w:t xml:space="preserve">第一节 优衣库</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维格娜丝时装股份有限公司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深圳歌力思服饰股份有限公司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珂莱蒂尔</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慕诗国际集团有限公司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拉夏贝尔服饰有限公司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宝国国际控股有限公司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湖北美尔雅股份有限公司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以纯</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朗姿股份有限公司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2024-2029年中国职业女装行业规划投资环境分析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2024-2029年中国职业女装行业社会环境分析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2024-2029年中国职业女装行业投资前景策略分析</w:t>
      </w:r>
    </w:p>
    <w:p>
      <w:pPr>
        <w:spacing w:after="150"/>
      </w:pPr>
      <w:r>
        <w:rPr/>
        <w:t xml:space="preserve">第一节 2024-2029年中国职业女装行业规划发展前景预测</w:t>
      </w:r>
    </w:p>
    <w:p>
      <w:pPr>
        <w:spacing w:after="150"/>
      </w:pPr>
      <w:r>
        <w:rPr/>
        <w:t xml:space="preserve">一、中国职业女装行业投资前景预测分析</w:t>
      </w:r>
    </w:p>
    <w:p>
      <w:pPr>
        <w:spacing w:after="150"/>
      </w:pPr>
      <w:r>
        <w:rPr/>
        <w:t xml:space="preserve">二、中国职业女装行业需求规模预测分析</w:t>
      </w:r>
    </w:p>
    <w:p>
      <w:pPr>
        <w:spacing w:after="150"/>
      </w:pPr>
      <w:r>
        <w:rPr/>
        <w:t xml:space="preserve">三、中国职业女装行业市场前景预测分析</w:t>
      </w:r>
    </w:p>
    <w:p>
      <w:pPr>
        <w:spacing w:after="150"/>
      </w:pPr>
      <w:r>
        <w:rPr/>
        <w:t xml:space="preserve">第二节 2024-2029年中国职业女装行业投资风险分析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2024-2029年中国职业女装行业投资策略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2024-2029年中国职业女装行业前景发展分析</w:t>
      </w:r>
    </w:p>
    <w:p>
      <w:pPr>
        <w:spacing w:after="150"/>
      </w:pPr>
      <w:r>
        <w:rPr/>
        <w:t xml:space="preserve">第一节 2024-2029年中国职业女装行业前景SWOT分析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2024-2029年中国职业女装行业前景数据预测</w:t>
      </w:r>
    </w:p>
    <w:p>
      <w:pPr>
        <w:spacing w:after="150"/>
      </w:pPr>
      <w:r>
        <w:rPr/>
        <w:t xml:space="preserve">一、中国职业女装行业企业数量预测</w:t>
      </w:r>
    </w:p>
    <w:p>
      <w:pPr>
        <w:spacing w:after="150"/>
      </w:pPr>
      <w:r>
        <w:rPr/>
        <w:t xml:space="preserve">二、中国职业女装行业资产规模预测</w:t>
      </w:r>
    </w:p>
    <w:p>
      <w:pPr>
        <w:spacing w:after="150"/>
      </w:pPr>
      <w:r>
        <w:rPr/>
        <w:t xml:space="preserve">三、中国职业女装行业销售收入预测</w:t>
      </w:r>
    </w:p>
    <w:p>
      <w:pPr>
        <w:spacing w:after="150"/>
      </w:pPr>
      <w:r>
        <w:rPr/>
        <w:t xml:space="preserve">四、中国职业女装行业利润总额预测</w:t>
      </w:r>
    </w:p>
    <w:p>
      <w:pPr>
        <w:spacing w:after="150"/>
      </w:pPr>
      <w:r>
        <w:rPr/>
        <w:t xml:space="preserve">第三节 2024-2029年中国职业女装行业经营效益预测</w:t>
      </w:r>
    </w:p>
    <w:p>
      <w:pPr>
        <w:spacing w:after="150"/>
      </w:pPr>
      <w:r>
        <w:rPr/>
        <w:t xml:space="preserve">一、中国职业女装行业偿债能力预测</w:t>
      </w:r>
    </w:p>
    <w:p>
      <w:pPr>
        <w:spacing w:after="150"/>
      </w:pPr>
      <w:r>
        <w:rPr/>
        <w:t xml:space="preserve">二、中国职业女装行业盈利能力预测</w:t>
      </w:r>
    </w:p>
    <w:p>
      <w:pPr>
        <w:spacing w:after="150"/>
      </w:pPr>
      <w:r>
        <w:rPr/>
        <w:t xml:space="preserve">三、中国职业女装行业的毛利率预测</w:t>
      </w:r>
    </w:p>
    <w:p>
      <w:pPr>
        <w:spacing w:after="150"/>
      </w:pPr>
      <w:r>
        <w:rPr/>
        <w:t xml:space="preserve">四、中国职业女装行业运营能力预测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一、中国职业女装行业未来发展方向</w:t>
      </w:r>
    </w:p>
    <w:p>
      <w:pPr>
        <w:spacing w:after="150"/>
      </w:pPr>
      <w:r>
        <w:rPr/>
        <w:t xml:space="preserve">二、中国职业女装行业主要投资建议</w:t>
      </w:r>
    </w:p>
    <w:p>
      <w:pPr>
        <w:spacing w:after="150"/>
      </w:pPr>
      <w:r>
        <w:rPr/>
        <w:t xml:space="preserve">三、中国职业女装企业融资分析</w:t>
      </w:r>
    </w:p>
    <w:p>
      <w:pPr>
        <w:spacing w:after="150"/>
      </w:pPr>
      <w:r>
        <w:rPr/>
        <w:t xml:space="preserve">第四节 2024-2029年投资规划建议</w:t>
      </w:r>
    </w:p>
    <w:p>
      <w:pPr>
        <w:spacing w:after="150"/>
      </w:pPr>
      <w:r>
        <w:rPr>
          <w:b w:val="1"/>
          <w:bCs w:val="1"/>
        </w:rPr>
        <w:t xml:space="preserve">第十三章 2024-2029年职业女装企业战略规划策略分析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图表：中国职业女装行业生命周期</w:t>
      </w:r>
    </w:p>
    <w:p>
      <w:pPr>
        <w:spacing w:after="150"/>
      </w:pPr>
      <w:r>
        <w:rPr/>
        <w:t xml:space="preserve">图表：全球职业女装进出口增长情况</w:t>
      </w:r>
    </w:p>
    <w:p>
      <w:pPr>
        <w:spacing w:after="150"/>
      </w:pPr>
      <w:r>
        <w:rPr/>
        <w:t xml:space="preserve">图表：全球职业女装进出口区域分布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图表：华南地区中国职业女装行业市场规模</w:t>
      </w:r>
    </w:p>
    <w:p>
      <w:pPr>
        <w:spacing w:after="150"/>
      </w:pPr>
      <w:r>
        <w:rPr/>
        <w:t xml:space="preserve">图表：东地区中国职业女装行业市场规模</w:t>
      </w:r>
    </w:p>
    <w:p>
      <w:pPr>
        <w:spacing w:after="150"/>
      </w:pPr>
      <w:r>
        <w:rPr/>
        <w:t xml:space="preserve">图表：华北地区中国职业女装行业市场规模</w:t>
      </w:r>
    </w:p>
    <w:p>
      <w:pPr>
        <w:spacing w:after="150"/>
      </w:pPr>
      <w:r>
        <w:rPr/>
        <w:t xml:space="preserve">图表：华中地区中国职业女装行业市场规模</w:t>
      </w:r>
    </w:p>
    <w:p>
      <w:pPr>
        <w:spacing w:after="150"/>
      </w:pPr>
      <w:r>
        <w:rPr/>
        <w:t xml:space="preserve">图表：2019-2023年我国中国职业女装行业市场规模</w:t>
      </w:r>
    </w:p>
    <w:p>
      <w:pPr>
        <w:spacing w:after="150"/>
      </w:pPr>
      <w:r>
        <w:rPr/>
        <w:t xml:space="preserve">图表：2019-2023年我国中国职业女装行业年销量</w:t>
      </w:r>
    </w:p>
    <w:p>
      <w:pPr>
        <w:spacing w:after="150"/>
      </w:pPr>
      <w:r>
        <w:rPr/>
        <w:t xml:space="preserve">图表：2019-2023年我国职业女装价格走势</w:t>
      </w:r>
    </w:p>
    <w:p>
      <w:pPr>
        <w:spacing w:after="150"/>
      </w:pPr>
      <w:r>
        <w:rPr/>
        <w:t xml:space="preserve">图表：2024-2029年我国职业女装价格走势预测</w:t>
      </w:r>
    </w:p>
    <w:p>
      <w:pPr>
        <w:spacing w:after="150"/>
      </w:pPr>
      <w:r>
        <w:rPr/>
        <w:t xml:space="preserve">图表：2019-2023年我国职业女装进出口统计</w:t>
      </w:r>
    </w:p>
    <w:p>
      <w:pPr>
        <w:spacing w:after="150"/>
      </w:pPr>
      <w:r>
        <w:rPr/>
        <w:t xml:space="preserve">图表：2024-2029年中国职业女装行业企业数量预测</w:t>
      </w:r>
    </w:p>
    <w:p>
      <w:pPr>
        <w:spacing w:after="150"/>
      </w:pPr>
      <w:r>
        <w:rPr/>
        <w:t xml:space="preserve">图表：2024-2029年中国职业女装行业资产规模预测</w:t>
      </w:r>
    </w:p>
    <w:p>
      <w:pPr>
        <w:spacing w:after="150"/>
      </w:pPr>
      <w:r>
        <w:rPr/>
        <w:t xml:space="preserve">图表：2024-2029年中国职业女装行业销售收入预测</w:t>
      </w:r>
    </w:p>
    <w:p>
      <w:pPr>
        <w:spacing w:after="150"/>
      </w:pPr>
      <w:r>
        <w:rPr/>
        <w:t xml:space="preserve">图表：2024-2029年中国职业女装行业利润总额预测</w:t>
      </w:r>
    </w:p>
    <w:p>
      <w:pPr>
        <w:spacing w:after="150"/>
      </w:pPr>
      <w:r>
        <w:rPr/>
        <w:t xml:space="preserve">图表：2024-2029年中国职业女装行业偿债能力预测</w:t>
      </w:r>
    </w:p>
    <w:p>
      <w:pPr>
        <w:spacing w:after="150"/>
      </w:pPr>
      <w:r>
        <w:rPr/>
        <w:t xml:space="preserve">图表：2024-2029年中国职业女装行业盈利能力预测</w:t>
      </w:r>
    </w:p>
    <w:p>
      <w:pPr>
        <w:spacing w:after="150"/>
      </w:pPr>
      <w:r>
        <w:rPr/>
        <w:t xml:space="preserve">图表：2024-2029年中国职业女装行业的毛利率预测</w:t>
      </w:r>
    </w:p>
    <w:p>
      <w:pPr>
        <w:spacing w:after="150"/>
      </w:pPr>
      <w:r>
        <w:rPr/>
        <w:t xml:space="preserve">图表：2024-2029年中国职业女装行业运营能力预测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2024-2029年中国职业女装行业市场调研和投资分析报告</dc:title>
  <dc:description>2024-2029年中国职业女装行业市场调研和投资分析报告</dc:description>
  <dc:subject>2024-2029年中国职业女装行业市场调研和投资分析报告</dc:subject>
  <cp:keywords>研究报告</cp:keywords>
  <cp:category>研究报告</cp:category>
  <cp:lastModifiedBy>北京中道泰和信息咨询有限公司</cp:lastModifiedBy>
  <dcterms:created xsi:type="dcterms:W3CDTF">2024-01-23T09:35:18+08:00</dcterms:created>
  <dcterms:modified xsi:type="dcterms:W3CDTF">2024-01-23T09:35:18+08:00</dcterms:modified>
</cp:coreProperties>
</file>

<file path=docProps/custom.xml><?xml version="1.0" encoding="utf-8"?>
<Properties xmlns="http://schemas.openxmlformats.org/officeDocument/2006/custom-properties" xmlns:vt="http://schemas.openxmlformats.org/officeDocument/2006/docPropsVTypes"/>
</file>