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2024-2029年中国眼膜行业市场调研和投资分析报告</w:t>
      </w:r>
    </w:p>
    <w:p>
      <w:pPr>
        <w:spacing w:after="150"/>
      </w:pPr>
      <w:r>
        <w:rPr>
          <w:b w:val="1"/>
          <w:bCs w:val="1"/>
        </w:rPr>
        <w:t xml:space="preserve">报告简介</w:t>
      </w:r>
    </w:p>
    <w:p>
      <w:pPr>
        <w:spacing w:after="150"/>
      </w:pPr>
      <w:r>
        <w:rPr/>
        <w:t xml:space="preserve">眼膜，顾名思义，用来敷眼的美容护肤品，是眼部肌肤问题的急救妙方，和面膜有异曲同工之妙，可购买成品，亦可自制。眼膜：大哭之后浮肿、熬夜、黑眼圈、眼袋等;特殊状况出现时使用，它能在短时间内补充水份、消除疲劳、快速减低浮肿及黑眼圈现象，有眼部问题的爱美女士，平常除了使用眼胶、眼霜外，不妨采一星期做1~2次特殊眼部肌肤的保养。同时眼膜能修复年龄带来的眼纹问题。眼胶：擦起来会较为清爽，适合中/油性肤质，白天使用不会产生负担感，主要功效为：消除眼袋、黑眼圈，舒缓眼睛四周肌肤等症状。眼霜：的质地较滋润，型态有乳液状及滋润的霜状，所以除了减低黑眼圈眼袋问题之外，也因成份较滋润，所以主要功效为：改善皱纹、细纹，能抚平眼部肌肤纹路;有些人会认为面霜可以代替眼霜，这是错误的观念，其实眼睛周围的皮肤最薄、皮脂腺分布最少的部位，也是化妆中最常碰触、拉扯次数最多的部位;眼霜最根本是在于易吸收，并不能承受过多营养负担。</w:t>
      </w:r>
    </w:p>
    <w:p>
      <w:pPr>
        <w:spacing w:after="150"/>
      </w:pPr>
      <w:r>
        <w:rPr/>
        <w:t xml:space="preserve">眼膜一周使用2-3次，根据理你的眼部情况和你的产品说明而定.每次大概15分钟就得拿下，因为精华素一般在15分钟以后就会干掉，如果干掉之后再拿下的话，它反而会吸掉你皮肤的水分，所以一定要在干掉之前拿下.用抗皱眼膜，一般是一周3次，如果特别干燥的时候改为4次.基本上是隔1.2天做一次。</w:t>
      </w:r>
    </w:p>
    <w:p>
      <w:pPr>
        <w:spacing w:after="150"/>
      </w:pPr>
      <w:r>
        <w:rPr/>
        <w:t xml:space="preserve">面膜、眼膜作为接触皮肤的一种护肤品，安全要求甚至比药品还要高，但是近些年来网上、装柜内也经常充斥着一些我们根本就叫不上名字的面膜、眼膜品牌，这些面膜、眼膜成本低廉，制作过程、添加成分我们更是不得而知，但是很多人被这些产品低廉的价格吸引，长期使用这些劣质面膜和眼膜危害是非常大的。</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眼膜行业及各子行业的发展状况、上下游行业发展状况、市场供需形势、新产品与技术等进行了分析，并重点分析了我国眼膜行业发展状况和特点，以及中国眼膜行业将面临的挑战、企业的发展策略等。报告还对全球眼膜行业发展态势作了详细分析，并对眼膜行业进行了趋向研判，是眼膜生产、经营企业，科研、投资机构等单位准确了解目前眼膜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2019-2023年中国眼膜行业发展环境分析</w:t>
      </w:r>
    </w:p>
    <w:p>
      <w:pPr>
        <w:spacing w:after="150"/>
      </w:pPr>
      <w:r>
        <w:rPr/>
        <w:t xml:space="preserve">第一节 2019-2023年中国眼膜行业政策环境</w:t>
      </w:r>
    </w:p>
    <w:p>
      <w:pPr>
        <w:spacing w:after="150"/>
      </w:pPr>
      <w:r>
        <w:rPr/>
        <w:t xml:space="preserve">一、中国眼膜行业监管体制分析</w:t>
      </w:r>
    </w:p>
    <w:p>
      <w:pPr>
        <w:spacing w:after="150"/>
      </w:pPr>
      <w:r>
        <w:rPr/>
        <w:t xml:space="preserve">二、中国眼膜行业主要法律法规</w:t>
      </w:r>
    </w:p>
    <w:p>
      <w:pPr>
        <w:spacing w:after="150"/>
      </w:pPr>
      <w:r>
        <w:rPr/>
        <w:t xml:space="preserve">三、中国眼膜行业政策走势解读</w:t>
      </w:r>
    </w:p>
    <w:p>
      <w:pPr>
        <w:spacing w:after="150"/>
      </w:pPr>
      <w:r>
        <w:rPr/>
        <w:t xml:space="preserve">第二节 中国眼膜行业在国民经济中地位分析</w:t>
      </w:r>
    </w:p>
    <w:p>
      <w:pPr>
        <w:spacing w:after="150"/>
      </w:pPr>
      <w:r>
        <w:rPr/>
        <w:t xml:space="preserve">第三节 中国眼膜行业进入壁垒/退出机制分析</w:t>
      </w:r>
    </w:p>
    <w:p>
      <w:pPr>
        <w:spacing w:after="150"/>
      </w:pPr>
      <w:r>
        <w:rPr/>
        <w:t xml:space="preserve">一、中国眼膜行业进入壁垒分析</w:t>
      </w:r>
    </w:p>
    <w:p>
      <w:pPr>
        <w:spacing w:after="150"/>
      </w:pPr>
      <w:r>
        <w:rPr/>
        <w:t xml:space="preserve">二、中国眼膜行业退出机制分析</w:t>
      </w:r>
    </w:p>
    <w:p>
      <w:pPr>
        <w:spacing w:after="150"/>
      </w:pPr>
      <w:r>
        <w:rPr/>
        <w:t xml:space="preserve">第四节 中国眼膜行业技术环境分析</w:t>
      </w:r>
    </w:p>
    <w:p>
      <w:pPr>
        <w:spacing w:after="150"/>
      </w:pPr>
      <w:r>
        <w:rPr/>
        <w:t xml:space="preserve">一、专利技术增长形式</w:t>
      </w:r>
    </w:p>
    <w:p>
      <w:pPr>
        <w:spacing w:after="150"/>
      </w:pPr>
      <w:r>
        <w:rPr/>
        <w:t xml:space="preserve">二、专利申请人分析</w:t>
      </w:r>
    </w:p>
    <w:p>
      <w:pPr>
        <w:spacing w:after="150"/>
      </w:pPr>
      <w:r>
        <w:rPr/>
        <w:t xml:space="preserve">三、专利分类分析</w:t>
      </w:r>
    </w:p>
    <w:p>
      <w:pPr>
        <w:spacing w:after="150"/>
      </w:pPr>
      <w:r>
        <w:rPr>
          <w:b w:val="1"/>
          <w:bCs w:val="1"/>
        </w:rPr>
        <w:t xml:space="preserve">第二部分行业深度分析</w:t>
      </w:r>
    </w:p>
    <w:p>
      <w:pPr>
        <w:spacing w:after="150"/>
      </w:pPr>
      <w:r>
        <w:rPr>
          <w:b w:val="1"/>
          <w:bCs w:val="1"/>
        </w:rPr>
        <w:t xml:space="preserve">第二章 全球眼膜行业发展分析</w:t>
      </w:r>
    </w:p>
    <w:p>
      <w:pPr>
        <w:spacing w:after="150"/>
      </w:pPr>
      <w:r>
        <w:rPr/>
        <w:t xml:space="preserve">第一节 世界眼膜行业发展分析</w:t>
      </w:r>
    </w:p>
    <w:p>
      <w:pPr>
        <w:spacing w:after="150"/>
      </w:pPr>
      <w:r>
        <w:rPr/>
        <w:t xml:space="preserve">一、2019-2023年世界眼膜行业发展分析</w:t>
      </w:r>
    </w:p>
    <w:p>
      <w:pPr>
        <w:spacing w:after="150"/>
      </w:pPr>
      <w:r>
        <w:rPr/>
        <w:t xml:space="preserve">二、2019-2023年世界眼膜行业发展分析</w:t>
      </w:r>
    </w:p>
    <w:p>
      <w:pPr>
        <w:spacing w:after="150"/>
      </w:pPr>
      <w:r>
        <w:rPr/>
        <w:t xml:space="preserve">第二节 全球眼膜市场分析</w:t>
      </w:r>
    </w:p>
    <w:p>
      <w:pPr>
        <w:spacing w:after="150"/>
      </w:pPr>
      <w:r>
        <w:rPr/>
        <w:t xml:space="preserve">一、2019-2023年全球眼膜需求分析</w:t>
      </w:r>
    </w:p>
    <w:p>
      <w:pPr>
        <w:spacing w:after="150"/>
      </w:pPr>
      <w:r>
        <w:rPr/>
        <w:t xml:space="preserve">二、2019-2023年欧美眼膜需求分析</w:t>
      </w:r>
    </w:p>
    <w:p>
      <w:pPr>
        <w:spacing w:after="150"/>
      </w:pPr>
      <w:r>
        <w:rPr/>
        <w:t xml:space="preserve">三、2019-2023年中外眼膜市场对比</w:t>
      </w:r>
    </w:p>
    <w:p>
      <w:pPr>
        <w:spacing w:after="150"/>
      </w:pPr>
      <w:r>
        <w:rPr/>
        <w:t xml:space="preserve">第三节 2019-2023年主要国家或地区眼膜行业发展分析</w:t>
      </w:r>
    </w:p>
    <w:p>
      <w:pPr>
        <w:spacing w:after="150"/>
      </w:pPr>
      <w:r>
        <w:rPr/>
        <w:t xml:space="preserve">一、2019-2023年美国眼膜行业分析</w:t>
      </w:r>
    </w:p>
    <w:p>
      <w:pPr>
        <w:spacing w:after="150"/>
      </w:pPr>
      <w:r>
        <w:rPr/>
        <w:t xml:space="preserve">二、2019-2023年日本眼膜行业分析</w:t>
      </w:r>
    </w:p>
    <w:p>
      <w:pPr>
        <w:spacing w:after="150"/>
      </w:pPr>
      <w:r>
        <w:rPr/>
        <w:t xml:space="preserve">三、2019-2023年欧洲眼膜行业分析</w:t>
      </w:r>
    </w:p>
    <w:p>
      <w:pPr>
        <w:spacing w:after="150"/>
      </w:pPr>
      <w:r>
        <w:rPr>
          <w:b w:val="1"/>
          <w:bCs w:val="1"/>
        </w:rPr>
        <w:t xml:space="preserve">第三章 2019-2023年中国眼膜行业规模与经济效益</w:t>
      </w:r>
    </w:p>
    <w:p>
      <w:pPr>
        <w:spacing w:after="150"/>
      </w:pPr>
      <w:r>
        <w:rPr/>
        <w:t xml:space="preserve">第一节 2019-2023年中国眼膜行业总体规模分析</w:t>
      </w:r>
    </w:p>
    <w:p>
      <w:pPr>
        <w:spacing w:after="150"/>
      </w:pPr>
      <w:r>
        <w:rPr/>
        <w:t xml:space="preserve">一、中国眼膜行业企业数量分析</w:t>
      </w:r>
    </w:p>
    <w:p>
      <w:pPr>
        <w:spacing w:after="150"/>
      </w:pPr>
      <w:r>
        <w:rPr/>
        <w:t xml:space="preserve">二、中国眼膜行业资产规模分析</w:t>
      </w:r>
    </w:p>
    <w:p>
      <w:pPr>
        <w:spacing w:after="150"/>
      </w:pPr>
      <w:r>
        <w:rPr/>
        <w:t xml:space="preserve">三、中国眼膜行业销售收入分析</w:t>
      </w:r>
    </w:p>
    <w:p>
      <w:pPr>
        <w:spacing w:after="150"/>
      </w:pPr>
      <w:r>
        <w:rPr/>
        <w:t xml:space="preserve">四、中国眼膜行业利润总额分析</w:t>
      </w:r>
    </w:p>
    <w:p>
      <w:pPr>
        <w:spacing w:after="150"/>
      </w:pPr>
      <w:r>
        <w:rPr/>
        <w:t xml:space="preserve">第二节 2019-2023年中国眼膜行业经营效益分析</w:t>
      </w:r>
    </w:p>
    <w:p>
      <w:pPr>
        <w:spacing w:after="150"/>
      </w:pPr>
      <w:r>
        <w:rPr/>
        <w:t xml:space="preserve">一、中国眼膜行业偿债能力分析</w:t>
      </w:r>
    </w:p>
    <w:p>
      <w:pPr>
        <w:spacing w:after="150"/>
      </w:pPr>
      <w:r>
        <w:rPr/>
        <w:t xml:space="preserve">二、中国眼膜行业盈利能力分析</w:t>
      </w:r>
    </w:p>
    <w:p>
      <w:pPr>
        <w:spacing w:after="150"/>
      </w:pPr>
      <w:r>
        <w:rPr/>
        <w:t xml:space="preserve">三、中国眼膜行业的毛利率分析</w:t>
      </w:r>
    </w:p>
    <w:p>
      <w:pPr>
        <w:spacing w:after="150"/>
      </w:pPr>
      <w:r>
        <w:rPr/>
        <w:t xml:space="preserve">四、中国眼膜行业运营能力分析</w:t>
      </w:r>
    </w:p>
    <w:p>
      <w:pPr>
        <w:spacing w:after="150"/>
      </w:pPr>
      <w:r>
        <w:rPr/>
        <w:t xml:space="preserve">第三节 2019-2023年中国眼膜行业成本费用分析</w:t>
      </w:r>
    </w:p>
    <w:p>
      <w:pPr>
        <w:spacing w:after="150"/>
      </w:pPr>
      <w:r>
        <w:rPr/>
        <w:t xml:space="preserve">一、中国眼膜行业销售成本分析</w:t>
      </w:r>
    </w:p>
    <w:p>
      <w:pPr>
        <w:spacing w:after="150"/>
      </w:pPr>
      <w:r>
        <w:rPr/>
        <w:t xml:space="preserve">二、中国眼膜行业销售费用分析</w:t>
      </w:r>
    </w:p>
    <w:p>
      <w:pPr>
        <w:spacing w:after="150"/>
      </w:pPr>
      <w:r>
        <w:rPr/>
        <w:t xml:space="preserve">三、中国眼膜行业管理费用分析</w:t>
      </w:r>
    </w:p>
    <w:p>
      <w:pPr>
        <w:spacing w:after="150"/>
      </w:pPr>
      <w:r>
        <w:rPr/>
        <w:t xml:space="preserve">四、中国眼膜行业财务费用分析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2019-2023年中国汽车安全市场需求状况分析</w:t>
      </w:r>
    </w:p>
    <w:p>
      <w:pPr>
        <w:spacing w:after="150"/>
      </w:pPr>
      <w:r>
        <w:rPr>
          <w:b w:val="1"/>
          <w:bCs w:val="1"/>
        </w:rPr>
        <w:t xml:space="preserve">第四章 2019-2023年中国眼膜行业重点区域发展分析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第五章 2019-2023年中国眼膜产业链构成分析</w:t>
      </w:r>
    </w:p>
    <w:p>
      <w:pPr>
        <w:spacing w:after="150"/>
      </w:pPr>
      <w:r>
        <w:rPr/>
        <w:t xml:space="preserve">第一节 中国眼膜行业产业链构成分析</w:t>
      </w:r>
    </w:p>
    <w:p>
      <w:pPr>
        <w:spacing w:after="150"/>
      </w:pPr>
      <w:r>
        <w:rPr/>
        <w:t xml:space="preserve">第二节 中国眼膜行业上游产业供应能力分析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中国眼膜行业下游产业市场需求能力分析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眼膜企业产业链延伸策略研究</w:t>
      </w:r>
    </w:p>
    <w:p>
      <w:pPr>
        <w:spacing w:after="150"/>
      </w:pPr>
      <w:r>
        <w:rPr/>
        <w:t xml:space="preserve">一、产业链延伸的定义与优势</w:t>
      </w:r>
    </w:p>
    <w:p>
      <w:pPr>
        <w:spacing w:after="150"/>
      </w:pPr>
      <w:r>
        <w:rPr/>
        <w:t xml:space="preserve">二、眼膜企业产业链延伸策略的方向分析</w:t>
      </w:r>
    </w:p>
    <w:p>
      <w:pPr>
        <w:spacing w:after="150"/>
      </w:pPr>
      <w:r>
        <w:rPr/>
        <w:t xml:space="preserve">三、眼膜企业产业链延伸策略的建议</w:t>
      </w:r>
    </w:p>
    <w:p>
      <w:pPr>
        <w:spacing w:after="150"/>
      </w:pPr>
      <w:r>
        <w:rPr>
          <w:b w:val="1"/>
          <w:bCs w:val="1"/>
        </w:rPr>
        <w:t xml:space="preserve">第六章 2019-2023年中国眼膜行业渠道及模式分析</w:t>
      </w:r>
    </w:p>
    <w:p>
      <w:pPr>
        <w:spacing w:after="150"/>
      </w:pPr>
      <w:r>
        <w:rPr/>
        <w:t xml:space="preserve">第一节 2019-2023年中国眼膜行业盈利及经营模式分析</w:t>
      </w:r>
    </w:p>
    <w:p>
      <w:pPr>
        <w:spacing w:after="150"/>
      </w:pPr>
      <w:r>
        <w:rPr/>
        <w:t xml:space="preserve">一、2019-2023年中国眼膜行业盈利模式分析</w:t>
      </w:r>
    </w:p>
    <w:p>
      <w:pPr>
        <w:spacing w:after="150"/>
      </w:pPr>
      <w:r>
        <w:rPr/>
        <w:t xml:space="preserve">1、2019-2023年中国眼膜行业盈利模式分析</w:t>
      </w:r>
    </w:p>
    <w:p>
      <w:pPr>
        <w:spacing w:after="150"/>
      </w:pPr>
      <w:r>
        <w:rPr/>
        <w:t xml:space="preserve">2、2019-2023年影响中国眼膜行业盈利的因素分析</w:t>
      </w:r>
    </w:p>
    <w:p>
      <w:pPr>
        <w:spacing w:after="150"/>
      </w:pPr>
      <w:r>
        <w:rPr/>
        <w:t xml:space="preserve">二、2019-2023年中国眼膜行业经营模式分析</w:t>
      </w:r>
    </w:p>
    <w:p>
      <w:pPr>
        <w:spacing w:after="150"/>
      </w:pPr>
      <w:r>
        <w:rPr/>
        <w:t xml:space="preserve">第二节 2019-2023年中国眼膜行业渠道结构分析</w:t>
      </w:r>
    </w:p>
    <w:p>
      <w:pPr>
        <w:spacing w:after="150"/>
      </w:pPr>
      <w:r>
        <w:rPr/>
        <w:t xml:space="preserve">一、2019-2023年中国眼膜行业渠道结构分析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2019-2023年中国眼膜行业企业综合排名分析</w:t>
      </w:r>
    </w:p>
    <w:p>
      <w:pPr>
        <w:spacing w:after="150"/>
      </w:pPr>
      <w:r>
        <w:rPr/>
        <w:t xml:space="preserve">第一节 2019-2023年中国眼膜行业企业十强排名</w:t>
      </w:r>
    </w:p>
    <w:p>
      <w:pPr>
        <w:spacing w:after="150"/>
      </w:pPr>
      <w:r>
        <w:rPr/>
        <w:t xml:space="preserve">一、中国眼膜行业企业资产规模十强企业</w:t>
      </w:r>
    </w:p>
    <w:p>
      <w:pPr>
        <w:spacing w:after="150"/>
      </w:pPr>
      <w:r>
        <w:rPr/>
        <w:t xml:space="preserve">二、中国眼膜行业企业销售收入十强企业</w:t>
      </w:r>
    </w:p>
    <w:p>
      <w:pPr>
        <w:spacing w:after="150"/>
      </w:pPr>
      <w:r>
        <w:rPr/>
        <w:t xml:space="preserve">三、中国眼膜行业企业利润总额十强企业</w:t>
      </w:r>
    </w:p>
    <w:p>
      <w:pPr>
        <w:spacing w:after="150"/>
      </w:pPr>
      <w:r>
        <w:rPr/>
        <w:t xml:space="preserve">第二节 2019-2023年中国眼膜行业不同类型企业排名</w:t>
      </w:r>
    </w:p>
    <w:p>
      <w:pPr>
        <w:spacing w:after="150"/>
      </w:pPr>
      <w:r>
        <w:rPr/>
        <w:t xml:space="preserve">一、中国眼膜行业民营主要企业</w:t>
      </w:r>
    </w:p>
    <w:p>
      <w:pPr>
        <w:spacing w:after="150"/>
      </w:pPr>
      <w:r>
        <w:rPr/>
        <w:t xml:space="preserve">二、中国眼膜行业外资主要企业</w:t>
      </w:r>
    </w:p>
    <w:p>
      <w:pPr>
        <w:spacing w:after="150"/>
      </w:pPr>
      <w:r>
        <w:rPr>
          <w:b w:val="1"/>
          <w:bCs w:val="1"/>
        </w:rPr>
        <w:t xml:space="preserve">第八章 2024-2029年规划中国眼膜行业重点企业分析</w:t>
      </w:r>
    </w:p>
    <w:p>
      <w:pPr>
        <w:spacing w:after="150"/>
      </w:pPr>
      <w:r>
        <w:rPr/>
        <w:t xml:space="preserve">第一节 欧莱雅(中国)有限公司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第二节 雅诗兰黛(上海)商贸有限公司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第三节 贝佳斯(北京)化妆品有限公司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第四节 玫琳凯(中国)化妆品有限公司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第五节 资生堂(中国)投资有限公司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第六节 上海悦目化妆品有限公司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第七节 上海海狮龙生化技术有限公司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第八节 广东丸美生物技术股份有限公司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第九节 湖南御泥坊化妆品有限公司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第十节 屈臣氏集团(香港)有限公司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第四部分行业投资分析</w:t>
      </w:r>
    </w:p>
    <w:p>
      <w:pPr>
        <w:spacing w:after="150"/>
      </w:pPr>
      <w:r>
        <w:rPr>
          <w:b w:val="1"/>
          <w:bCs w:val="1"/>
        </w:rPr>
        <w:t xml:space="preserve">第九章 2024-2029年中国眼膜行业规划投资环境分析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2024-2029年中国眼膜行业社会环境分析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2024-2029年中国眼膜行业投资前景策略分析</w:t>
      </w:r>
    </w:p>
    <w:p>
      <w:pPr>
        <w:spacing w:after="150"/>
      </w:pPr>
      <w:r>
        <w:rPr/>
        <w:t xml:space="preserve">第一节 2024-2029年中国眼膜行业规划发展前景预测</w:t>
      </w:r>
    </w:p>
    <w:p>
      <w:pPr>
        <w:spacing w:after="150"/>
      </w:pPr>
      <w:r>
        <w:rPr/>
        <w:t xml:space="preserve">一、中国眼膜行业投资前景预测分析</w:t>
      </w:r>
    </w:p>
    <w:p>
      <w:pPr>
        <w:spacing w:after="150"/>
      </w:pPr>
      <w:r>
        <w:rPr/>
        <w:t xml:space="preserve">二、中国眼膜行业需求规模预测分析</w:t>
      </w:r>
    </w:p>
    <w:p>
      <w:pPr>
        <w:spacing w:after="150"/>
      </w:pPr>
      <w:r>
        <w:rPr/>
        <w:t xml:space="preserve">三、中国眼膜行业市场前景预测分析</w:t>
      </w:r>
    </w:p>
    <w:p>
      <w:pPr>
        <w:spacing w:after="150"/>
      </w:pPr>
      <w:r>
        <w:rPr/>
        <w:t xml:space="preserve">第二节 2024-2029年中国眼膜行业投资风险分析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2024-2029年中国眼膜行业投资策略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2024-2029年中国眼膜行业前景发展分析</w:t>
      </w:r>
    </w:p>
    <w:p>
      <w:pPr>
        <w:spacing w:after="150"/>
      </w:pPr>
      <w:r>
        <w:rPr/>
        <w:t xml:space="preserve">第一节 2024-2029年中国眼膜行业前景SWOT分析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2024-2029年中国眼膜行业前景数据预测</w:t>
      </w:r>
    </w:p>
    <w:p>
      <w:pPr>
        <w:spacing w:after="150"/>
      </w:pPr>
      <w:r>
        <w:rPr/>
        <w:t xml:space="preserve">一、中国眼膜行业企业数量预测</w:t>
      </w:r>
    </w:p>
    <w:p>
      <w:pPr>
        <w:spacing w:after="150"/>
      </w:pPr>
      <w:r>
        <w:rPr/>
        <w:t xml:space="preserve">二、中国眼膜行业资产规模预测</w:t>
      </w:r>
    </w:p>
    <w:p>
      <w:pPr>
        <w:spacing w:after="150"/>
      </w:pPr>
      <w:r>
        <w:rPr/>
        <w:t xml:space="preserve">三、中国眼膜行业销售收入预测</w:t>
      </w:r>
    </w:p>
    <w:p>
      <w:pPr>
        <w:spacing w:after="150"/>
      </w:pPr>
      <w:r>
        <w:rPr/>
        <w:t xml:space="preserve">四、中国眼膜行业利润总额预测</w:t>
      </w:r>
    </w:p>
    <w:p>
      <w:pPr>
        <w:spacing w:after="150"/>
      </w:pPr>
      <w:r>
        <w:rPr/>
        <w:t xml:space="preserve">第三节 2024-2029年中国眼膜行业经营效益预测</w:t>
      </w:r>
    </w:p>
    <w:p>
      <w:pPr>
        <w:spacing w:after="150"/>
      </w:pPr>
      <w:r>
        <w:rPr/>
        <w:t xml:space="preserve">一、中国眼膜行业偿债能力预测</w:t>
      </w:r>
    </w:p>
    <w:p>
      <w:pPr>
        <w:spacing w:after="150"/>
      </w:pPr>
      <w:r>
        <w:rPr/>
        <w:t xml:space="preserve">二、中国眼膜行业盈利能力预测</w:t>
      </w:r>
    </w:p>
    <w:p>
      <w:pPr>
        <w:spacing w:after="150"/>
      </w:pPr>
      <w:r>
        <w:rPr/>
        <w:t xml:space="preserve">三、中国眼膜行业的毛利率预测</w:t>
      </w:r>
    </w:p>
    <w:p>
      <w:pPr>
        <w:spacing w:after="150"/>
      </w:pPr>
      <w:r>
        <w:rPr/>
        <w:t xml:space="preserve">四、中国眼膜行业运营能力预测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一、中国眼膜行业未来发展方向</w:t>
      </w:r>
    </w:p>
    <w:p>
      <w:pPr>
        <w:spacing w:after="150"/>
      </w:pPr>
      <w:r>
        <w:rPr/>
        <w:t xml:space="preserve">二、中国眼膜行业主要投资建议</w:t>
      </w:r>
    </w:p>
    <w:p>
      <w:pPr>
        <w:spacing w:after="150"/>
      </w:pPr>
      <w:r>
        <w:rPr/>
        <w:t xml:space="preserve">三、中国眼膜企业融资分析</w:t>
      </w:r>
    </w:p>
    <w:p>
      <w:pPr>
        <w:spacing w:after="150"/>
      </w:pPr>
      <w:r>
        <w:rPr/>
        <w:t xml:space="preserve">第四节 2024-2029年投资规划建议</w:t>
      </w:r>
    </w:p>
    <w:p>
      <w:pPr>
        <w:spacing w:after="150"/>
      </w:pPr>
      <w:r>
        <w:rPr>
          <w:b w:val="1"/>
          <w:bCs w:val="1"/>
        </w:rPr>
        <w:t xml:space="preserve">第十三章 2024-2029年眼膜企业战略规划策略分析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图表：中国眼膜行业生命周期</w:t>
      </w:r>
    </w:p>
    <w:p>
      <w:pPr>
        <w:spacing w:after="150"/>
      </w:pPr>
      <w:r>
        <w:rPr/>
        <w:t xml:space="preserve">图表：全球眼膜进出口增长情况</w:t>
      </w:r>
    </w:p>
    <w:p>
      <w:pPr>
        <w:spacing w:after="150"/>
      </w:pPr>
      <w:r>
        <w:rPr/>
        <w:t xml:space="preserve">图表：全球眼膜进出口区域分布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图表：华南地区中国眼膜行业市场规模</w:t>
      </w:r>
    </w:p>
    <w:p>
      <w:pPr>
        <w:spacing w:after="150"/>
      </w:pPr>
      <w:r>
        <w:rPr/>
        <w:t xml:space="preserve">图表：东地区中国眼膜行业市场规模</w:t>
      </w:r>
    </w:p>
    <w:p>
      <w:pPr>
        <w:spacing w:after="150"/>
      </w:pPr>
      <w:r>
        <w:rPr/>
        <w:t xml:space="preserve">图表：华北地区中国眼膜行业市场规模</w:t>
      </w:r>
    </w:p>
    <w:p>
      <w:pPr>
        <w:spacing w:after="150"/>
      </w:pPr>
      <w:r>
        <w:rPr/>
        <w:t xml:space="preserve">图表：华中地区中国眼膜行业市场规模</w:t>
      </w:r>
    </w:p>
    <w:p>
      <w:pPr>
        <w:spacing w:after="150"/>
      </w:pPr>
      <w:r>
        <w:rPr/>
        <w:t xml:space="preserve">图表：2019-2023年我国中国眼膜行业市场规模</w:t>
      </w:r>
    </w:p>
    <w:p>
      <w:pPr>
        <w:spacing w:after="150"/>
      </w:pPr>
      <w:r>
        <w:rPr/>
        <w:t xml:space="preserve">图表：2019-2023年我国中国眼膜行业年销量</w:t>
      </w:r>
    </w:p>
    <w:p>
      <w:pPr>
        <w:spacing w:after="150"/>
      </w:pPr>
      <w:r>
        <w:rPr/>
        <w:t xml:space="preserve">图表：2019-2023年我国眼膜价格走势</w:t>
      </w:r>
    </w:p>
    <w:p>
      <w:pPr>
        <w:spacing w:after="150"/>
      </w:pPr>
      <w:r>
        <w:rPr/>
        <w:t xml:space="preserve">图表：2024-2029年我国眼膜价格走势预测</w:t>
      </w:r>
    </w:p>
    <w:p>
      <w:pPr>
        <w:spacing w:after="150"/>
      </w:pPr>
      <w:r>
        <w:rPr/>
        <w:t xml:space="preserve">图表：2019-2023年我国眼膜进出口统计</w:t>
      </w:r>
    </w:p>
    <w:p>
      <w:pPr>
        <w:spacing w:after="150"/>
      </w:pPr>
      <w:r>
        <w:rPr/>
        <w:t xml:space="preserve">图表：2024-2029年中国眼膜行业企业数量预测</w:t>
      </w:r>
    </w:p>
    <w:p>
      <w:pPr>
        <w:spacing w:after="150"/>
      </w:pPr>
      <w:r>
        <w:rPr/>
        <w:t xml:space="preserve">图表：2024-2029年中国眼膜行业资产规模预测</w:t>
      </w:r>
    </w:p>
    <w:p>
      <w:pPr>
        <w:spacing w:after="150"/>
      </w:pPr>
      <w:r>
        <w:rPr/>
        <w:t xml:space="preserve">图表：2024-2029年中国眼膜行业销售收入预测</w:t>
      </w:r>
    </w:p>
    <w:p>
      <w:pPr>
        <w:spacing w:after="150"/>
      </w:pPr>
      <w:r>
        <w:rPr/>
        <w:t xml:space="preserve">图表：2024-2029年中国眼膜行业利润总额预测</w:t>
      </w:r>
    </w:p>
    <w:p>
      <w:pPr>
        <w:spacing w:after="150"/>
      </w:pPr>
      <w:r>
        <w:rPr/>
        <w:t xml:space="preserve">图表：2024-2029年中国眼膜行业偿债能力预测</w:t>
      </w:r>
    </w:p>
    <w:p>
      <w:pPr>
        <w:spacing w:after="150"/>
      </w:pPr>
      <w:r>
        <w:rPr/>
        <w:t xml:space="preserve">图表：2024-2029年中国眼膜行业盈利能力预测</w:t>
      </w:r>
    </w:p>
    <w:p>
      <w:pPr>
        <w:spacing w:after="150"/>
      </w:pPr>
      <w:r>
        <w:rPr/>
        <w:t xml:space="preserve">图表：2024-2029年中国眼膜行业的毛利率预测</w:t>
      </w:r>
    </w:p>
    <w:p>
      <w:pPr>
        <w:spacing w:after="150"/>
      </w:pPr>
      <w:r>
        <w:rPr/>
        <w:t xml:space="preserve">图表：2024-2029年中国眼膜行业运营能力预测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2024-2029年中国眼膜行业市场调研和投资分析报告</dc:title>
  <dc:description>2024-2029年中国眼膜行业市场调研和投资分析报告</dc:description>
  <dc:subject>2024-2029年中国眼膜行业市场调研和投资分析报告</dc:subject>
  <cp:keywords>研究报告</cp:keywords>
  <cp:category>研究报告</cp:category>
  <cp:lastModifiedBy>北京中道泰和信息咨询有限公司</cp:lastModifiedBy>
  <dcterms:created xsi:type="dcterms:W3CDTF">2024-01-23T09:34:52+08:00</dcterms:created>
  <dcterms:modified xsi:type="dcterms:W3CDTF">2024-01-23T09:34:52+08:00</dcterms:modified>
</cp:coreProperties>
</file>

<file path=docProps/custom.xml><?xml version="1.0" encoding="utf-8"?>
<Properties xmlns="http://schemas.openxmlformats.org/officeDocument/2006/custom-properties" xmlns:vt="http://schemas.openxmlformats.org/officeDocument/2006/docPropsVTypes"/>
</file>