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2024-2029年深冷泵行业深度分析与投资战略研究咨询报告</w:t>
      </w:r>
    </w:p>
    <w:p>
      <w:pPr>
        <w:spacing w:after="150"/>
      </w:pPr>
      <w:r>
        <w:rPr>
          <w:b w:val="1"/>
          <w:bCs w:val="1"/>
        </w:rPr>
        <w:t xml:space="preserve">报告简介</w:t>
      </w:r>
    </w:p>
    <w:p>
      <w:pPr>
        <w:spacing w:after="150"/>
      </w:pPr>
      <w:r>
        <w:rPr/>
        <w:t xml:space="preserve">深冷泵将一个能到-120℃以下的制冷盘管，放置在真空室中或油扩散泵的泵口，通过其表面的低温冷凝效应，迅速捕集真空系统的残余气体。从而大大缩短抽真空的时间(可缩短60-90%的抽气时间)、获得洁净的真空环境(真空度可提高半个数量级，达到10 Torr、10 Pa)。由于在使用油扩散泵的高真空环境中都存在着一定的残余气体，80%以上是水蒸汽、油蒸汽及其它高沸点的蒸汽，但其抽除残余气体的能力低，时间长，而且所有残余气体还是工件的污染源，从而使产品的产量和质量受到影响。深冷泵则是解决这类问题的产品。</w:t>
      </w:r>
    </w:p>
    <w:p>
      <w:pPr>
        <w:spacing w:after="150"/>
      </w:pPr>
      <w:r>
        <w:rPr/>
        <w:t xml:space="preserve">深冷泵在实际应用当中，根据所放的位置不同可以分为两类：一类是水汽捕集器，它的制冷盘管经常被安装在高阀与真空腔之间或真空腔内、卷绕镀膜上下室内等部位。适用于塑料低温镀膜、卷绕镀膜等被镀膜材料放气量较大的场合。盘管需要有加热除霜装置，使盘管每次开门之前恢复到常温，避免低温盘管从大气中吸收大量的水汽而结霜，影响下次抽真空。</w:t>
      </w:r>
    </w:p>
    <w:p>
      <w:pPr>
        <w:spacing w:after="150"/>
      </w:pPr>
      <w:r>
        <w:rPr/>
        <w:t xml:space="preserve">另一类是低温冷阱，放在油扩散泵的泵口，高阀以下，它主要功能是防止油扩散泵返油，同时也可以加快抽速、提高真空度。由于系统处于真空状态，无需除霜装置。</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经济景气监测中心、中国医药商业协会、中国抗生素杂志、51行业报告网、国内外多种相关报刊杂志的基础信息以及专业研究单位等公布、提供的大量的内容翔实、统计精确的资料和数据，立足于全国抗生素市场，从中国医药行业发展状况、国外抗生素市场发展现状、我国抗生素市场发展状况、抗生素细分市场发展、行业竞争格局及业内主要企业发展情况以及抗生素市场研发趋势和未来发展趋势等多方面深度剖析。本报告内容丰富、数据详细，在撰写的过程中，运用了大量的图、表，分析深入、透彻，且有独到的见解，是抗生素行业生产企业、经销公司及相关企业和单位、计划投资于抗生素行业的企业等准确了解目前中国抗生素行业市场发展动态，把握抗生素行业发展趋势，制定市场策略的必备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深冷泵行业相关概述</w:t>
      </w:r>
    </w:p>
    <w:p>
      <w:pPr>
        <w:spacing w:after="150"/>
      </w:pPr>
      <w:r>
        <w:rPr/>
        <w:t xml:space="preserve">第一节 深冷泵行业相关概述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1、水汽捕集器</w:t>
      </w:r>
    </w:p>
    <w:p>
      <w:pPr>
        <w:spacing w:after="150"/>
      </w:pPr>
      <w:r>
        <w:rPr/>
        <w:t xml:space="preserve">2、低温冷阱</w:t>
      </w:r>
    </w:p>
    <w:p>
      <w:pPr>
        <w:spacing w:after="150"/>
      </w:pPr>
      <w:r>
        <w:rPr/>
        <w:t xml:space="preserve">第二节 深冷泵行业经营模式分析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2019-2023年深冷泵行业发展环境分析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中国深冷泵行业政策环境分析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中国深冷泵行业技术环境分析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2019-2023年中国深冷泵市场供需分析</w:t>
      </w:r>
    </w:p>
    <w:p>
      <w:pPr>
        <w:spacing w:after="150"/>
      </w:pPr>
      <w:r>
        <w:rPr/>
        <w:t xml:space="preserve">第一节 中国深冷泵市场供给状况</w:t>
      </w:r>
    </w:p>
    <w:p>
      <w:pPr>
        <w:spacing w:after="150"/>
      </w:pPr>
      <w:r>
        <w:rPr/>
        <w:t xml:space="preserve">一、2019-2023年中国深冷泵产量分析</w:t>
      </w:r>
    </w:p>
    <w:p>
      <w:pPr>
        <w:spacing w:after="150"/>
      </w:pPr>
      <w:r>
        <w:rPr/>
        <w:t xml:space="preserve">二、2024-2029年中国深冷泵产量预测</w:t>
      </w:r>
    </w:p>
    <w:p>
      <w:pPr>
        <w:spacing w:after="150"/>
      </w:pPr>
      <w:r>
        <w:rPr/>
        <w:t xml:space="preserve">第二节 中国深冷泵市场需求状况</w:t>
      </w:r>
    </w:p>
    <w:p>
      <w:pPr>
        <w:spacing w:after="150"/>
      </w:pPr>
      <w:r>
        <w:rPr/>
        <w:t xml:space="preserve">一、2019-2023年中国深冷泵需求分析</w:t>
      </w:r>
    </w:p>
    <w:p>
      <w:pPr>
        <w:spacing w:after="150"/>
      </w:pPr>
      <w:r>
        <w:rPr/>
        <w:t xml:space="preserve">二、2024-2029年中国深冷泵需求预测</w:t>
      </w:r>
    </w:p>
    <w:p>
      <w:pPr>
        <w:spacing w:after="150"/>
      </w:pPr>
      <w:r>
        <w:rPr/>
        <w:t xml:space="preserve">第三节 2019-2023年中国深冷泵市场价格分析</w:t>
      </w:r>
    </w:p>
    <w:p>
      <w:pPr>
        <w:spacing w:after="150"/>
      </w:pPr>
      <w:r>
        <w:rPr>
          <w:b w:val="1"/>
          <w:bCs w:val="1"/>
        </w:rPr>
        <w:t xml:space="preserve">第四章 中国深冷泵行业产业链分析</w:t>
      </w:r>
    </w:p>
    <w:p>
      <w:pPr>
        <w:spacing w:after="150"/>
      </w:pPr>
      <w:r>
        <w:rPr/>
        <w:t xml:space="preserve">第一节 深冷泵行业产业链概述</w:t>
      </w:r>
    </w:p>
    <w:p>
      <w:pPr>
        <w:spacing w:after="150"/>
      </w:pPr>
      <w:r>
        <w:rPr/>
        <w:t xml:space="preserve">第二节 深冷泵上游产业发展状况分析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第三节 深冷泵下游应用需求市场分析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三、行业需求前景分析</w:t>
      </w:r>
    </w:p>
    <w:p>
      <w:pPr>
        <w:spacing w:after="150"/>
      </w:pPr>
      <w:r>
        <w:rPr>
          <w:b w:val="1"/>
          <w:bCs w:val="1"/>
        </w:rPr>
        <w:t xml:space="preserve">第五章 2019-2023年深冷泵所属产品进出口数据分析</w:t>
      </w:r>
    </w:p>
    <w:p>
      <w:pPr>
        <w:spacing w:after="150"/>
      </w:pPr>
      <w:r>
        <w:rPr/>
        <w:t xml:space="preserve">第一节 2019-2023年深冷泵进口情况分析</w:t>
      </w:r>
    </w:p>
    <w:p>
      <w:pPr>
        <w:spacing w:after="150"/>
      </w:pPr>
      <w:r>
        <w:rPr/>
        <w:t xml:space="preserve">一、进口数量情况分析</w:t>
      </w:r>
    </w:p>
    <w:p>
      <w:pPr>
        <w:spacing w:after="150"/>
      </w:pPr>
      <w:r>
        <w:rPr/>
        <w:t xml:space="preserve">二、进口金额变化分析</w:t>
      </w:r>
    </w:p>
    <w:p>
      <w:pPr>
        <w:spacing w:after="150"/>
      </w:pPr>
      <w:r>
        <w:rPr/>
        <w:t xml:space="preserve">第二节 2019-2023年深冷泵出口情况分析</w:t>
      </w:r>
    </w:p>
    <w:p>
      <w:pPr>
        <w:spacing w:after="150"/>
      </w:pPr>
      <w:r>
        <w:rPr/>
        <w:t xml:space="preserve">一、出口数量情况情况</w:t>
      </w:r>
    </w:p>
    <w:p>
      <w:pPr>
        <w:spacing w:after="150"/>
      </w:pPr>
      <w:r>
        <w:rPr/>
        <w:t xml:space="preserve">二、出口金额变化分析</w:t>
      </w:r>
    </w:p>
    <w:p>
      <w:pPr>
        <w:spacing w:after="150"/>
      </w:pPr>
      <w:r>
        <w:rPr>
          <w:b w:val="1"/>
          <w:bCs w:val="1"/>
        </w:rPr>
        <w:t xml:space="preserve">第六章 国内深冷泵生产厂商竞争力分析</w:t>
      </w:r>
    </w:p>
    <w:p>
      <w:pPr>
        <w:spacing w:after="150"/>
      </w:pPr>
      <w:r>
        <w:rPr/>
        <w:t xml:space="preserve">第一节 Polycold公司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第二节 深圳市德捷力金属科技有限公司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第三节 台州市金睿德制冷设备科技有限公司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第四节 大连深蓝泵业</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第五节 北京天地精仪科技有限公司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第二部分 行业竞争格局</w:t>
      </w:r>
    </w:p>
    <w:p>
      <w:pPr>
        <w:spacing w:after="150"/>
      </w:pPr>
      <w:r>
        <w:rPr>
          <w:b w:val="1"/>
          <w:bCs w:val="1"/>
        </w:rPr>
        <w:t xml:space="preserve">第七章 深冷泵市场竞争格局及集中度分析</w:t>
      </w:r>
    </w:p>
    <w:p>
      <w:pPr>
        <w:spacing w:after="150"/>
      </w:pPr>
      <w:r>
        <w:rPr/>
        <w:t xml:space="preserve">第一节 深冷泵行业国际竞争格局分析</w:t>
      </w:r>
    </w:p>
    <w:p>
      <w:pPr>
        <w:spacing w:after="150"/>
      </w:pPr>
      <w:r>
        <w:rPr/>
        <w:t xml:space="preserve">一、国际深冷泵市场发展状况</w:t>
      </w:r>
    </w:p>
    <w:p>
      <w:pPr>
        <w:spacing w:after="150"/>
      </w:pPr>
      <w:r>
        <w:rPr/>
        <w:t xml:space="preserve">二、国际深冷泵市场竞争格局</w:t>
      </w:r>
    </w:p>
    <w:p>
      <w:pPr>
        <w:spacing w:after="150"/>
      </w:pPr>
      <w:r>
        <w:rPr/>
        <w:t xml:space="preserve">第二节 深冷泵行业国内竞争格局分析</w:t>
      </w:r>
    </w:p>
    <w:p>
      <w:pPr>
        <w:spacing w:after="150"/>
      </w:pPr>
      <w:r>
        <w:rPr/>
        <w:t xml:space="preserve">一、国内深冷泵行业市场规模分析</w:t>
      </w:r>
    </w:p>
    <w:p>
      <w:pPr>
        <w:spacing w:after="150"/>
      </w:pPr>
      <w:r>
        <w:rPr/>
        <w:t xml:space="preserve">二、国内深冷泵行业竞争格局分析</w:t>
      </w:r>
    </w:p>
    <w:p>
      <w:pPr>
        <w:spacing w:after="150"/>
      </w:pPr>
      <w:r>
        <w:rPr/>
        <w:t xml:space="preserve">第三节 深冷泵行业集中度分析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2024-2029年深冷泵行业前景及趋势预测</w:t>
      </w:r>
    </w:p>
    <w:p>
      <w:pPr>
        <w:spacing w:after="150"/>
      </w:pPr>
      <w:r>
        <w:rPr/>
        <w:t xml:space="preserve">第一节 2024-2029年深冷泵市场发展前景</w:t>
      </w:r>
    </w:p>
    <w:p>
      <w:pPr>
        <w:spacing w:after="150"/>
      </w:pPr>
      <w:r>
        <w:rPr/>
        <w:t xml:space="preserve">一、深冷泵市场发展潜力</w:t>
      </w:r>
    </w:p>
    <w:p>
      <w:pPr>
        <w:spacing w:after="150"/>
      </w:pPr>
      <w:r>
        <w:rPr/>
        <w:t xml:space="preserve">二、深冷泵市场发展前景展望</w:t>
      </w:r>
    </w:p>
    <w:p>
      <w:pPr>
        <w:spacing w:after="150"/>
      </w:pPr>
      <w:r>
        <w:rPr/>
        <w:t xml:space="preserve">第二节 2024-2029年深冷泵市场发展趋势预测</w:t>
      </w:r>
    </w:p>
    <w:p>
      <w:pPr>
        <w:spacing w:after="150"/>
      </w:pPr>
      <w:r>
        <w:rPr/>
        <w:t xml:space="preserve">一、深冷泵行业发展趋势分析</w:t>
      </w:r>
    </w:p>
    <w:p>
      <w:pPr>
        <w:spacing w:after="150"/>
      </w:pPr>
      <w:r>
        <w:rPr/>
        <w:t xml:space="preserve">二、深冷泵行业市场规模预测</w:t>
      </w:r>
    </w:p>
    <w:p>
      <w:pPr>
        <w:spacing w:after="150"/>
      </w:pPr>
      <w:r>
        <w:rPr/>
        <w:t xml:space="preserve">1、深冷泵行业市场容量预测</w:t>
      </w:r>
    </w:p>
    <w:p>
      <w:pPr>
        <w:spacing w:after="150"/>
      </w:pPr>
      <w:r>
        <w:rPr/>
        <w:t xml:space="preserve">2、深冷泵行业销售收入预测</w:t>
      </w:r>
    </w:p>
    <w:p>
      <w:pPr>
        <w:spacing w:after="150"/>
      </w:pPr>
      <w:r>
        <w:rPr/>
        <w:t xml:space="preserve">三、深冷泵行业细分市场发展趋势预测</w:t>
      </w:r>
    </w:p>
    <w:p>
      <w:pPr>
        <w:spacing w:after="150"/>
      </w:pPr>
      <w:r>
        <w:rPr>
          <w:b w:val="1"/>
          <w:bCs w:val="1"/>
        </w:rPr>
        <w:t xml:space="preserve">第九章 2024-2029年中国深冷泵行业发展趋势与市场风险分析</w:t>
      </w:r>
    </w:p>
    <w:p>
      <w:pPr>
        <w:spacing w:after="150"/>
      </w:pPr>
      <w:r>
        <w:rPr/>
        <w:t xml:space="preserve">第一节 2024-2029年中国深冷泵行业投资前景分析</w:t>
      </w:r>
    </w:p>
    <w:p>
      <w:pPr>
        <w:spacing w:after="150"/>
      </w:pPr>
      <w:r>
        <w:rPr/>
        <w:t xml:space="preserve">一、深冷泵行业发展技术趋势分析</w:t>
      </w:r>
    </w:p>
    <w:p>
      <w:pPr>
        <w:spacing w:after="150"/>
      </w:pPr>
      <w:r>
        <w:rPr/>
        <w:t xml:space="preserve">二、深冷泵发展产品趋势分析</w:t>
      </w:r>
    </w:p>
    <w:p>
      <w:pPr>
        <w:spacing w:after="150"/>
      </w:pPr>
      <w:r>
        <w:rPr/>
        <w:t xml:space="preserve">第二节 2024-2029年中国深冷泵行业投资风险分析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2024-2029年深冷泵行业投资策略及建议</w:t>
      </w:r>
    </w:p>
    <w:p>
      <w:pPr>
        <w:spacing w:after="150"/>
      </w:pPr>
      <w:r>
        <w:rPr>
          <w:b w:val="1"/>
          <w:bCs w:val="1"/>
        </w:rPr>
        <w:t xml:space="preserve">第三部分 行业投资战略</w:t>
      </w:r>
    </w:p>
    <w:p>
      <w:pPr>
        <w:spacing w:after="150"/>
      </w:pPr>
      <w:r>
        <w:rPr>
          <w:b w:val="1"/>
          <w:bCs w:val="1"/>
        </w:rPr>
        <w:t xml:space="preserve">第十章 深冷泵企业投资战略与客户策略分析</w:t>
      </w:r>
    </w:p>
    <w:p>
      <w:pPr>
        <w:spacing w:after="150"/>
      </w:pPr>
      <w:r>
        <w:rPr/>
        <w:t xml:space="preserve">第一节 深冷泵企业发展战略规划背景意义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深冷泵企业战略规划策略分析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深冷泵企业重点客户战略实施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 2019-2023年中国深冷泵市场价格趋势图</w:t>
      </w:r>
    </w:p>
    <w:p>
      <w:pPr>
        <w:spacing w:after="150"/>
      </w:pPr>
      <w:r>
        <w:rPr/>
        <w:t xml:space="preserve">图表 2019-2023年中国深冷泵产量变化趋势图</w:t>
      </w:r>
    </w:p>
    <w:p>
      <w:pPr>
        <w:spacing w:after="150"/>
      </w:pPr>
      <w:r>
        <w:rPr/>
        <w:t xml:space="preserve">图表 2024-2029年中国深冷泵产量预测趋势图</w:t>
      </w:r>
    </w:p>
    <w:p>
      <w:pPr>
        <w:spacing w:after="150"/>
      </w:pPr>
      <w:r>
        <w:rPr/>
        <w:t xml:space="preserve">图表 2019-2023年中国深冷泵需求增长趋势图</w:t>
      </w:r>
    </w:p>
    <w:p>
      <w:pPr>
        <w:spacing w:after="150"/>
      </w:pPr>
      <w:r>
        <w:rPr/>
        <w:t xml:space="preserve">图表 2024-2029年中国深冷泵需求预测趋势图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2024-2029年深冷泵行业深度分析与投资战略研究咨询报告</dc:title>
  <dc:description>2024-2029年深冷泵行业深度分析与投资战略研究咨询报告</dc:description>
  <dc:subject>2024-2029年深冷泵行业深度分析与投资战略研究咨询报告</dc:subject>
  <cp:keywords>研究报告</cp:keywords>
  <cp:category>研究报告</cp:category>
  <cp:lastModifiedBy>北京中道泰和信息咨询有限公司</cp:lastModifiedBy>
  <dcterms:created xsi:type="dcterms:W3CDTF">2024-01-23T09:32:40+08:00</dcterms:created>
  <dcterms:modified xsi:type="dcterms:W3CDTF">2024-01-23T09:32:40+08:00</dcterms:modified>
</cp:coreProperties>
</file>

<file path=docProps/custom.xml><?xml version="1.0" encoding="utf-8"?>
<Properties xmlns="http://schemas.openxmlformats.org/officeDocument/2006/custom-properties" xmlns:vt="http://schemas.openxmlformats.org/officeDocument/2006/docPropsVTypes"/>
</file>