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2024-2029年中国卫衣行业市场调研和投资分析报告</w:t>
      </w:r>
    </w:p>
    <w:p>
      <w:pPr>
        <w:spacing w:after="150"/>
      </w:pPr>
      <w:r>
        <w:rPr>
          <w:b w:val="1"/>
          <w:bCs w:val="1"/>
        </w:rPr>
        <w:t xml:space="preserve">报告简介</w:t>
      </w:r>
    </w:p>
    <w:p>
      <w:pPr>
        <w:spacing w:after="150"/>
      </w:pPr>
      <w:r>
        <w:rPr/>
        <w:t xml:space="preserve">“卫衣”诞生于20世纪30年代的美国纽约，当时是为冷库工作者生产的工装。但由于卫衣舒适温暖的特质逐渐受到运动员的青睐，不久又风靡于橄榄球员女友和音乐明星中。卫衣兼顾时尚性与功能性，融合了舒适与时尚，成为年轻人街头运动的首选。</w:t>
      </w:r>
    </w:p>
    <w:p>
      <w:pPr>
        <w:spacing w:after="150"/>
      </w:pPr>
      <w:r>
        <w:rPr/>
        <w:t xml:space="preserve">春秋季节卫衣是首选，卫衣就是值得投资的春秋单品，卫衣一般显得宽大，是休闲类服饰中很受欢迎的服饰。卫衣能兼顾时尚性与功能性。由于融合舒适与时尚，卫衣成了各年龄段运动者的首选装备。</w:t>
      </w:r>
    </w:p>
    <w:p>
      <w:pPr>
        <w:spacing w:after="150"/>
      </w:pPr>
      <w:r>
        <w:rPr/>
        <w:t xml:space="preserve">潮男潮女们当然也是卫衣的忠实Fans啦。卫衣的涂鸦设计彰显了年轻的个性，舒适的穿着是休闲运动的最佳装备。而且卫衣配搭简单，运动裤，牛仔裤，还是裙子都可以搭出轻松的时尚感。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卫衣行业及各子行业的发展状况、上下游行业发展状况、市场供需形势、新产品与技术等进行了分析，并重点分析了我国卫衣行业发展状况和特点，以及中国卫衣行业将面临的挑战、企业的发展策略等。报告还对全球卫衣行业发展态势作了详细分析，并对卫衣行业进行了趋向研判，是卫衣生产、经营企业，科研、投资机构等单位准确了解目前卫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2019-2023年中国卫衣行业发展环境分析</w:t>
      </w:r>
    </w:p>
    <w:p>
      <w:pPr>
        <w:spacing w:after="150"/>
      </w:pPr>
      <w:r>
        <w:rPr/>
        <w:t xml:space="preserve">第一节 2019-2023年中国卫衣行业政策环境</w:t>
      </w:r>
    </w:p>
    <w:p>
      <w:pPr>
        <w:spacing w:after="150"/>
      </w:pPr>
      <w:r>
        <w:rPr/>
        <w:t xml:space="preserve">一、中国卫衣行业监管体制分析</w:t>
      </w:r>
    </w:p>
    <w:p>
      <w:pPr>
        <w:spacing w:after="150"/>
      </w:pPr>
      <w:r>
        <w:rPr/>
        <w:t xml:space="preserve">二、中国卫衣行业主要法律法规</w:t>
      </w:r>
    </w:p>
    <w:p>
      <w:pPr>
        <w:spacing w:after="150"/>
      </w:pPr>
      <w:r>
        <w:rPr/>
        <w:t xml:space="preserve">三、中国卫衣行业政策走势解读</w:t>
      </w:r>
    </w:p>
    <w:p>
      <w:pPr>
        <w:spacing w:after="150"/>
      </w:pPr>
      <w:r>
        <w:rPr/>
        <w:t xml:space="preserve">第二节 中国卫衣行业在国民经济中地位分析</w:t>
      </w:r>
    </w:p>
    <w:p>
      <w:pPr>
        <w:spacing w:after="150"/>
      </w:pPr>
      <w:r>
        <w:rPr/>
        <w:t xml:space="preserve">第三节 中国卫衣行业进入壁垒/退出机制分析</w:t>
      </w:r>
    </w:p>
    <w:p>
      <w:pPr>
        <w:spacing w:after="150"/>
      </w:pPr>
      <w:r>
        <w:rPr/>
        <w:t xml:space="preserve">一、中国卫衣行业进入壁垒分析</w:t>
      </w:r>
    </w:p>
    <w:p>
      <w:pPr>
        <w:spacing w:after="150"/>
      </w:pPr>
      <w:r>
        <w:rPr/>
        <w:t xml:space="preserve">二、中国卫衣行业退出机制分析</w:t>
      </w:r>
    </w:p>
    <w:p>
      <w:pPr>
        <w:spacing w:after="150"/>
      </w:pPr>
      <w:r>
        <w:rPr/>
        <w:t xml:space="preserve">第四节 中国卫衣行业技术环境分析</w:t>
      </w:r>
    </w:p>
    <w:p>
      <w:pPr>
        <w:spacing w:after="150"/>
      </w:pPr>
      <w:r>
        <w:rPr>
          <w:b w:val="1"/>
          <w:bCs w:val="1"/>
        </w:rPr>
        <w:t xml:space="preserve">第二部分行业深度分析</w:t>
      </w:r>
    </w:p>
    <w:p>
      <w:pPr>
        <w:spacing w:after="150"/>
      </w:pPr>
      <w:r>
        <w:rPr>
          <w:b w:val="1"/>
          <w:bCs w:val="1"/>
        </w:rPr>
        <w:t xml:space="preserve">第二章 全球卫衣行业发展分析</w:t>
      </w:r>
    </w:p>
    <w:p>
      <w:pPr>
        <w:spacing w:after="150"/>
      </w:pPr>
      <w:r>
        <w:rPr/>
        <w:t xml:space="preserve">第一节 世界卫衣行业发展分析</w:t>
      </w:r>
    </w:p>
    <w:p>
      <w:pPr>
        <w:spacing w:after="150"/>
      </w:pPr>
      <w:r>
        <w:rPr/>
        <w:t xml:space="preserve">一、2019-2023年世界卫衣行业发展分析</w:t>
      </w:r>
    </w:p>
    <w:p>
      <w:pPr>
        <w:spacing w:after="150"/>
      </w:pPr>
      <w:r>
        <w:rPr/>
        <w:t xml:space="preserve">二、2019-2023年世界卫衣行业发展分析</w:t>
      </w:r>
    </w:p>
    <w:p>
      <w:pPr>
        <w:spacing w:after="150"/>
      </w:pPr>
      <w:r>
        <w:rPr/>
        <w:t xml:space="preserve">第二节 全球卫衣市场分析</w:t>
      </w:r>
    </w:p>
    <w:p>
      <w:pPr>
        <w:spacing w:after="150"/>
      </w:pPr>
      <w:r>
        <w:rPr/>
        <w:t xml:space="preserve">一、2019-2023年全球卫衣需求分析</w:t>
      </w:r>
    </w:p>
    <w:p>
      <w:pPr>
        <w:spacing w:after="150"/>
      </w:pPr>
      <w:r>
        <w:rPr/>
        <w:t xml:space="preserve">二、2019-2023年欧美卫衣需求分析</w:t>
      </w:r>
    </w:p>
    <w:p>
      <w:pPr>
        <w:spacing w:after="150"/>
      </w:pPr>
      <w:r>
        <w:rPr/>
        <w:t xml:space="preserve">三、2019-2023年中外卫衣市场对比</w:t>
      </w:r>
    </w:p>
    <w:p>
      <w:pPr>
        <w:spacing w:after="150"/>
      </w:pPr>
      <w:r>
        <w:rPr/>
        <w:t xml:space="preserve">第三节 2019-2023年主要国家或地区卫衣行业发展分析</w:t>
      </w:r>
    </w:p>
    <w:p>
      <w:pPr>
        <w:spacing w:after="150"/>
      </w:pPr>
      <w:r>
        <w:rPr/>
        <w:t xml:space="preserve">一、2019-2023年美国卫衣行业分析</w:t>
      </w:r>
    </w:p>
    <w:p>
      <w:pPr>
        <w:spacing w:after="150"/>
      </w:pPr>
      <w:r>
        <w:rPr/>
        <w:t xml:space="preserve">二、2019-2023年日本卫衣行业分析</w:t>
      </w:r>
    </w:p>
    <w:p>
      <w:pPr>
        <w:spacing w:after="150"/>
      </w:pPr>
      <w:r>
        <w:rPr/>
        <w:t xml:space="preserve">三、2019-2023年欧洲卫衣行业分析</w:t>
      </w:r>
    </w:p>
    <w:p>
      <w:pPr>
        <w:spacing w:after="150"/>
      </w:pPr>
      <w:r>
        <w:rPr>
          <w:b w:val="1"/>
          <w:bCs w:val="1"/>
        </w:rPr>
        <w:t xml:space="preserve">第三章 2019-2023年中国卫衣行业规模与经济效益</w:t>
      </w:r>
    </w:p>
    <w:p>
      <w:pPr>
        <w:spacing w:after="150"/>
      </w:pPr>
      <w:r>
        <w:rPr/>
        <w:t xml:space="preserve">第一节 2019-2023年中国卫衣行业总体规模分析</w:t>
      </w:r>
    </w:p>
    <w:p>
      <w:pPr>
        <w:spacing w:after="150"/>
      </w:pPr>
      <w:r>
        <w:rPr/>
        <w:t xml:space="preserve">一、中国卫衣行业企业数量分析</w:t>
      </w:r>
    </w:p>
    <w:p>
      <w:pPr>
        <w:spacing w:after="150"/>
      </w:pPr>
      <w:r>
        <w:rPr/>
        <w:t xml:space="preserve">二、中国卫衣行业资产规模分析</w:t>
      </w:r>
    </w:p>
    <w:p>
      <w:pPr>
        <w:spacing w:after="150"/>
      </w:pPr>
      <w:r>
        <w:rPr/>
        <w:t xml:space="preserve">三、中国卫衣行业销售收入分析</w:t>
      </w:r>
    </w:p>
    <w:p>
      <w:pPr>
        <w:spacing w:after="150"/>
      </w:pPr>
      <w:r>
        <w:rPr/>
        <w:t xml:space="preserve">四、中国卫衣行业利润总额分析</w:t>
      </w:r>
    </w:p>
    <w:p>
      <w:pPr>
        <w:spacing w:after="150"/>
      </w:pPr>
      <w:r>
        <w:rPr/>
        <w:t xml:space="preserve">第二节 2019-2023年中国卫衣行业经营效益分析</w:t>
      </w:r>
    </w:p>
    <w:p>
      <w:pPr>
        <w:spacing w:after="150"/>
      </w:pPr>
      <w:r>
        <w:rPr/>
        <w:t xml:space="preserve">一、中国卫衣行业偿债能力分析</w:t>
      </w:r>
    </w:p>
    <w:p>
      <w:pPr>
        <w:spacing w:after="150"/>
      </w:pPr>
      <w:r>
        <w:rPr/>
        <w:t xml:space="preserve">二、中国卫衣行业盈利能力分析</w:t>
      </w:r>
    </w:p>
    <w:p>
      <w:pPr>
        <w:spacing w:after="150"/>
      </w:pPr>
      <w:r>
        <w:rPr/>
        <w:t xml:space="preserve">三、中国卫衣行业的毛利率分析</w:t>
      </w:r>
    </w:p>
    <w:p>
      <w:pPr>
        <w:spacing w:after="150"/>
      </w:pPr>
      <w:r>
        <w:rPr/>
        <w:t xml:space="preserve">四、中国卫衣行业运营能力分析</w:t>
      </w:r>
    </w:p>
    <w:p>
      <w:pPr>
        <w:spacing w:after="150"/>
      </w:pPr>
      <w:r>
        <w:rPr/>
        <w:t xml:space="preserve">第三节 2019-2023年中国卫衣行业成本费用分析</w:t>
      </w:r>
    </w:p>
    <w:p>
      <w:pPr>
        <w:spacing w:after="150"/>
      </w:pPr>
      <w:r>
        <w:rPr/>
        <w:t xml:space="preserve">一、中国卫衣行业销售成本分析</w:t>
      </w:r>
    </w:p>
    <w:p>
      <w:pPr>
        <w:spacing w:after="150"/>
      </w:pPr>
      <w:r>
        <w:rPr/>
        <w:t xml:space="preserve">二、中国卫衣行业销售费用分析</w:t>
      </w:r>
    </w:p>
    <w:p>
      <w:pPr>
        <w:spacing w:after="150"/>
      </w:pPr>
      <w:r>
        <w:rPr/>
        <w:t xml:space="preserve">三、中国卫衣行业管理费用分析</w:t>
      </w:r>
    </w:p>
    <w:p>
      <w:pPr>
        <w:spacing w:after="150"/>
      </w:pPr>
      <w:r>
        <w:rPr/>
        <w:t xml:space="preserve">四、中国卫衣行业财务费用分析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2019-2023年中国卫衣行业重点区域发展分析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2019-2023年中国卫衣产业链构成分析</w:t>
      </w:r>
    </w:p>
    <w:p>
      <w:pPr>
        <w:spacing w:after="150"/>
      </w:pPr>
      <w:r>
        <w:rPr/>
        <w:t xml:space="preserve">第一节 中国卫衣行业产业链构成分析</w:t>
      </w:r>
    </w:p>
    <w:p>
      <w:pPr>
        <w:spacing w:after="150"/>
      </w:pPr>
      <w:r>
        <w:rPr/>
        <w:t xml:space="preserve">第二节 中国卫衣行业上游产业供应能力分析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中国卫衣行业下游产业市场需求能力分析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卫衣企业产业链延伸策略研究</w:t>
      </w:r>
    </w:p>
    <w:p>
      <w:pPr>
        <w:spacing w:after="150"/>
      </w:pPr>
      <w:r>
        <w:rPr/>
        <w:t xml:space="preserve">一、产业链延伸的定义与优势</w:t>
      </w:r>
    </w:p>
    <w:p>
      <w:pPr>
        <w:spacing w:after="150"/>
      </w:pPr>
      <w:r>
        <w:rPr/>
        <w:t xml:space="preserve">二、卫衣企业产业链延伸策略的方向分析</w:t>
      </w:r>
    </w:p>
    <w:p>
      <w:pPr>
        <w:spacing w:after="150"/>
      </w:pPr>
      <w:r>
        <w:rPr/>
        <w:t xml:space="preserve">三、卫衣企业产业链延伸策略的建议</w:t>
      </w:r>
    </w:p>
    <w:p>
      <w:pPr>
        <w:spacing w:after="150"/>
      </w:pPr>
      <w:r>
        <w:rPr>
          <w:b w:val="1"/>
          <w:bCs w:val="1"/>
        </w:rPr>
        <w:t xml:space="preserve">第六章 2019-2023年中国卫衣行业渠道及模式分析</w:t>
      </w:r>
    </w:p>
    <w:p>
      <w:pPr>
        <w:spacing w:after="150"/>
      </w:pPr>
      <w:r>
        <w:rPr/>
        <w:t xml:space="preserve">第一节 2019-2023年中国卫衣行业盈利及经营模式分析</w:t>
      </w:r>
    </w:p>
    <w:p>
      <w:pPr>
        <w:spacing w:after="150"/>
      </w:pPr>
      <w:r>
        <w:rPr/>
        <w:t xml:space="preserve">一、2019-2023年中国卫衣行业盈利模式分析</w:t>
      </w:r>
    </w:p>
    <w:p>
      <w:pPr>
        <w:spacing w:after="150"/>
      </w:pPr>
      <w:r>
        <w:rPr/>
        <w:t xml:space="preserve">1、2019-2023年中国卫衣行业盈利模式分析</w:t>
      </w:r>
    </w:p>
    <w:p>
      <w:pPr>
        <w:spacing w:after="150"/>
      </w:pPr>
      <w:r>
        <w:rPr/>
        <w:t xml:space="preserve">2、2019-2023年影响中国卫衣行业盈利的因素分析</w:t>
      </w:r>
    </w:p>
    <w:p>
      <w:pPr>
        <w:spacing w:after="150"/>
      </w:pPr>
      <w:r>
        <w:rPr/>
        <w:t xml:space="preserve">二、2019-2023年中国卫衣行业经营模式分析</w:t>
      </w:r>
    </w:p>
    <w:p>
      <w:pPr>
        <w:spacing w:after="150"/>
      </w:pPr>
      <w:r>
        <w:rPr/>
        <w:t xml:space="preserve">第二节 2019-2023年中国卫衣行业渠道结构分析</w:t>
      </w:r>
    </w:p>
    <w:p>
      <w:pPr>
        <w:spacing w:after="150"/>
      </w:pPr>
      <w:r>
        <w:rPr/>
        <w:t xml:space="preserve">一、2019-2023年中国卫衣行业渠道结构分析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2019-2023年中国卫衣行业企业综合排名分析</w:t>
      </w:r>
    </w:p>
    <w:p>
      <w:pPr>
        <w:spacing w:after="150"/>
      </w:pPr>
      <w:r>
        <w:rPr/>
        <w:t xml:space="preserve">第一节 2019-2023年中国卫衣行业企业十强排名</w:t>
      </w:r>
    </w:p>
    <w:p>
      <w:pPr>
        <w:spacing w:after="150"/>
      </w:pPr>
      <w:r>
        <w:rPr/>
        <w:t xml:space="preserve">一、中国卫衣行业企业资产规模十强企业</w:t>
      </w:r>
    </w:p>
    <w:p>
      <w:pPr>
        <w:spacing w:after="150"/>
      </w:pPr>
      <w:r>
        <w:rPr/>
        <w:t xml:space="preserve">二、中国卫衣行业企业销售收入十强企业</w:t>
      </w:r>
    </w:p>
    <w:p>
      <w:pPr>
        <w:spacing w:after="150"/>
      </w:pPr>
      <w:r>
        <w:rPr/>
        <w:t xml:space="preserve">三、中国卫衣行业企业利润总额十强企业</w:t>
      </w:r>
    </w:p>
    <w:p>
      <w:pPr>
        <w:spacing w:after="150"/>
      </w:pPr>
      <w:r>
        <w:rPr/>
        <w:t xml:space="preserve">第二节 2019-2023年中国卫衣行业不同类型企业排名</w:t>
      </w:r>
    </w:p>
    <w:p>
      <w:pPr>
        <w:spacing w:after="150"/>
      </w:pPr>
      <w:r>
        <w:rPr/>
        <w:t xml:space="preserve">一、中国卫衣行业民营主要企业</w:t>
      </w:r>
    </w:p>
    <w:p>
      <w:pPr>
        <w:spacing w:after="150"/>
      </w:pPr>
      <w:r>
        <w:rPr/>
        <w:t xml:space="preserve">二、中国卫衣行业外资主要企业</w:t>
      </w:r>
    </w:p>
    <w:p>
      <w:pPr>
        <w:spacing w:after="150"/>
      </w:pPr>
      <w:r>
        <w:rPr>
          <w:b w:val="1"/>
          <w:bCs w:val="1"/>
        </w:rPr>
        <w:t xml:space="preserve">第八章 2024-2029年规划中国卫衣行业重点企业分析</w:t>
      </w:r>
    </w:p>
    <w:p>
      <w:pPr>
        <w:spacing w:after="150"/>
      </w:pPr>
      <w:r>
        <w:rPr/>
        <w:t xml:space="preserve">第一节 优衣库</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维格娜丝时装股份有限公司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深圳歌力思服饰股份有限公司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珂莱蒂尔</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慕诗国际集团有限公司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拉夏贝尔服饰有限公司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宝国国际控股有限公司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湖北美尔雅股份有限公司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以纯</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朗姿股份有限公司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2024-2029年中国卫衣行业规划投资环境分析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2024-2029年中国卫衣行业社会环境分析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2024-2029年中国卫衣行业投资前景策略分析</w:t>
      </w:r>
    </w:p>
    <w:p>
      <w:pPr>
        <w:spacing w:after="150"/>
      </w:pPr>
      <w:r>
        <w:rPr/>
        <w:t xml:space="preserve">第一节 2024-2029年中国卫衣行业规划发展前景预测</w:t>
      </w:r>
    </w:p>
    <w:p>
      <w:pPr>
        <w:spacing w:after="150"/>
      </w:pPr>
      <w:r>
        <w:rPr/>
        <w:t xml:space="preserve">一、中国卫衣行业投资前景预测分析</w:t>
      </w:r>
    </w:p>
    <w:p>
      <w:pPr>
        <w:spacing w:after="150"/>
      </w:pPr>
      <w:r>
        <w:rPr/>
        <w:t xml:space="preserve">二、中国卫衣行业需求规模预测分析</w:t>
      </w:r>
    </w:p>
    <w:p>
      <w:pPr>
        <w:spacing w:after="150"/>
      </w:pPr>
      <w:r>
        <w:rPr/>
        <w:t xml:space="preserve">三、中国卫衣行业市场前景预测分析</w:t>
      </w:r>
    </w:p>
    <w:p>
      <w:pPr>
        <w:spacing w:after="150"/>
      </w:pPr>
      <w:r>
        <w:rPr/>
        <w:t xml:space="preserve">第二节 2024-2029年中国卫衣行业投资风险分析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2024-2029年中国卫衣行业投资策略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2024-2029年中国卫衣行业前景发展分析</w:t>
      </w:r>
    </w:p>
    <w:p>
      <w:pPr>
        <w:spacing w:after="150"/>
      </w:pPr>
      <w:r>
        <w:rPr/>
        <w:t xml:space="preserve">第一节 2024-2029年中国卫衣行业前景SWOT分析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2024-2029年中国卫衣行业前景数据预测</w:t>
      </w:r>
    </w:p>
    <w:p>
      <w:pPr>
        <w:spacing w:after="150"/>
      </w:pPr>
      <w:r>
        <w:rPr/>
        <w:t xml:space="preserve">一、中国卫衣行业企业数量预测</w:t>
      </w:r>
    </w:p>
    <w:p>
      <w:pPr>
        <w:spacing w:after="150"/>
      </w:pPr>
      <w:r>
        <w:rPr/>
        <w:t xml:space="preserve">二、中国卫衣行业资产规模预测</w:t>
      </w:r>
    </w:p>
    <w:p>
      <w:pPr>
        <w:spacing w:after="150"/>
      </w:pPr>
      <w:r>
        <w:rPr/>
        <w:t xml:space="preserve">三、中国卫衣行业销售收入预测</w:t>
      </w:r>
    </w:p>
    <w:p>
      <w:pPr>
        <w:spacing w:after="150"/>
      </w:pPr>
      <w:r>
        <w:rPr/>
        <w:t xml:space="preserve">四、中国卫衣行业利润总额预测</w:t>
      </w:r>
    </w:p>
    <w:p>
      <w:pPr>
        <w:spacing w:after="150"/>
      </w:pPr>
      <w:r>
        <w:rPr/>
        <w:t xml:space="preserve">第三节 2024-2029年中国卫衣行业经营效益预测</w:t>
      </w:r>
    </w:p>
    <w:p>
      <w:pPr>
        <w:spacing w:after="150"/>
      </w:pPr>
      <w:r>
        <w:rPr/>
        <w:t xml:space="preserve">一、中国卫衣行业偿债能力预测</w:t>
      </w:r>
    </w:p>
    <w:p>
      <w:pPr>
        <w:spacing w:after="150"/>
      </w:pPr>
      <w:r>
        <w:rPr/>
        <w:t xml:space="preserve">二、中国卫衣行业盈利能力预测</w:t>
      </w:r>
    </w:p>
    <w:p>
      <w:pPr>
        <w:spacing w:after="150"/>
      </w:pPr>
      <w:r>
        <w:rPr/>
        <w:t xml:space="preserve">三、中国卫衣行业的毛利率预测</w:t>
      </w:r>
    </w:p>
    <w:p>
      <w:pPr>
        <w:spacing w:after="150"/>
      </w:pPr>
      <w:r>
        <w:rPr/>
        <w:t xml:space="preserve">四、中国卫衣行业运营能力预测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一、中国卫衣行业未来发展方向</w:t>
      </w:r>
    </w:p>
    <w:p>
      <w:pPr>
        <w:spacing w:after="150"/>
      </w:pPr>
      <w:r>
        <w:rPr/>
        <w:t xml:space="preserve">二、中国卫衣行业主要投资建议</w:t>
      </w:r>
    </w:p>
    <w:p>
      <w:pPr>
        <w:spacing w:after="150"/>
      </w:pPr>
      <w:r>
        <w:rPr/>
        <w:t xml:space="preserve">三、中国卫衣企业融资分析</w:t>
      </w:r>
    </w:p>
    <w:p>
      <w:pPr>
        <w:spacing w:after="150"/>
      </w:pPr>
      <w:r>
        <w:rPr/>
        <w:t xml:space="preserve">第四节 2024-2029年投资规划建议</w:t>
      </w:r>
    </w:p>
    <w:p>
      <w:pPr>
        <w:spacing w:after="150"/>
      </w:pPr>
      <w:r>
        <w:rPr>
          <w:b w:val="1"/>
          <w:bCs w:val="1"/>
        </w:rPr>
        <w:t xml:space="preserve">第十三章 2024-2029年卫衣企业战略规划策略分析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图表：中国卫衣行业生命周期</w:t>
      </w:r>
    </w:p>
    <w:p>
      <w:pPr>
        <w:spacing w:after="150"/>
      </w:pPr>
      <w:r>
        <w:rPr/>
        <w:t xml:space="preserve">图表：全球卫衣进出口增长情况</w:t>
      </w:r>
    </w:p>
    <w:p>
      <w:pPr>
        <w:spacing w:after="150"/>
      </w:pPr>
      <w:r>
        <w:rPr/>
        <w:t xml:space="preserve">图表：全球卫衣进出口区域分布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图表：华南地区中国卫衣行业市场规模</w:t>
      </w:r>
    </w:p>
    <w:p>
      <w:pPr>
        <w:spacing w:after="150"/>
      </w:pPr>
      <w:r>
        <w:rPr/>
        <w:t xml:space="preserve">图表：东地区中国卫衣行业市场规模</w:t>
      </w:r>
    </w:p>
    <w:p>
      <w:pPr>
        <w:spacing w:after="150"/>
      </w:pPr>
      <w:r>
        <w:rPr/>
        <w:t xml:space="preserve">图表：华北地区中国卫衣行业市场规模</w:t>
      </w:r>
    </w:p>
    <w:p>
      <w:pPr>
        <w:spacing w:after="150"/>
      </w:pPr>
      <w:r>
        <w:rPr/>
        <w:t xml:space="preserve">图表：华中地区中国卫衣行业市场规模</w:t>
      </w:r>
    </w:p>
    <w:p>
      <w:pPr>
        <w:spacing w:after="150"/>
      </w:pPr>
      <w:r>
        <w:rPr/>
        <w:t xml:space="preserve">图表：2019-2023年我国中国卫衣行业市场规模</w:t>
      </w:r>
    </w:p>
    <w:p>
      <w:pPr>
        <w:spacing w:after="150"/>
      </w:pPr>
      <w:r>
        <w:rPr/>
        <w:t xml:space="preserve">图表：2019-2023年我国中国卫衣行业年销量</w:t>
      </w:r>
    </w:p>
    <w:p>
      <w:pPr>
        <w:spacing w:after="150"/>
      </w:pPr>
      <w:r>
        <w:rPr/>
        <w:t xml:space="preserve">图表：2019-2023年我国卫衣价格走势</w:t>
      </w:r>
    </w:p>
    <w:p>
      <w:pPr>
        <w:spacing w:after="150"/>
      </w:pPr>
      <w:r>
        <w:rPr/>
        <w:t xml:space="preserve">图表：2024-2029年我国卫衣价格走势预测</w:t>
      </w:r>
    </w:p>
    <w:p>
      <w:pPr>
        <w:spacing w:after="150"/>
      </w:pPr>
      <w:r>
        <w:rPr/>
        <w:t xml:space="preserve">图表：2019-2023年我国卫衣进出口统计</w:t>
      </w:r>
    </w:p>
    <w:p>
      <w:pPr>
        <w:spacing w:after="150"/>
      </w:pPr>
      <w:r>
        <w:rPr/>
        <w:t xml:space="preserve">图表：2024-2029年中国卫衣行业企业数量预测</w:t>
      </w:r>
    </w:p>
    <w:p>
      <w:pPr>
        <w:spacing w:after="150"/>
      </w:pPr>
      <w:r>
        <w:rPr/>
        <w:t xml:space="preserve">图表：2024-2029年中国卫衣行业资产规模预测</w:t>
      </w:r>
    </w:p>
    <w:p>
      <w:pPr>
        <w:spacing w:after="150"/>
      </w:pPr>
      <w:r>
        <w:rPr/>
        <w:t xml:space="preserve">图表：2024-2029年中国卫衣行业销售收入预测</w:t>
      </w:r>
    </w:p>
    <w:p>
      <w:pPr>
        <w:spacing w:after="150"/>
      </w:pPr>
      <w:r>
        <w:rPr/>
        <w:t xml:space="preserve">图表：2024-2029年中国卫衣行业利润总额预测</w:t>
      </w:r>
    </w:p>
    <w:p>
      <w:pPr>
        <w:spacing w:after="150"/>
      </w:pPr>
      <w:r>
        <w:rPr/>
        <w:t xml:space="preserve">图表：2024-2029年中国卫衣行业偿债能力预测</w:t>
      </w:r>
    </w:p>
    <w:p>
      <w:pPr>
        <w:spacing w:after="150"/>
      </w:pPr>
      <w:r>
        <w:rPr/>
        <w:t xml:space="preserve">图表：2024-2029年中国卫衣行业盈利能力预测</w:t>
      </w:r>
    </w:p>
    <w:p>
      <w:pPr>
        <w:spacing w:after="150"/>
      </w:pPr>
      <w:r>
        <w:rPr/>
        <w:t xml:space="preserve">图表：2024-2029年中国卫衣行业的毛利率预测</w:t>
      </w:r>
    </w:p>
    <w:p>
      <w:pPr>
        <w:spacing w:after="150"/>
      </w:pPr>
      <w:r>
        <w:rPr/>
        <w:t xml:space="preserve">图表：2024-2029年中国卫衣行业运营能力预测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2024-2029年中国卫衣行业市场调研和投资分析报告</dc:title>
  <dc:description>2024-2029年中国卫衣行业市场调研和投资分析报告</dc:description>
  <dc:subject>2024-2029年中国卫衣行业市场调研和投资分析报告</dc:subject>
  <cp:keywords>研究报告</cp:keywords>
  <cp:category>研究报告</cp:category>
  <cp:lastModifiedBy>北京中道泰和信息咨询有限公司</cp:lastModifiedBy>
  <dcterms:created xsi:type="dcterms:W3CDTF">2024-01-23T09:32:13+08:00</dcterms:created>
  <dcterms:modified xsi:type="dcterms:W3CDTF">2024-01-23T09:32:13+08:00</dcterms:modified>
</cp:coreProperties>
</file>

<file path=docProps/custom.xml><?xml version="1.0" encoding="utf-8"?>
<Properties xmlns="http://schemas.openxmlformats.org/officeDocument/2006/custom-properties" xmlns:vt="http://schemas.openxmlformats.org/officeDocument/2006/docPropsVTypes"/>
</file>