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2024-2029年中国陶瓷墨水行业市场前景预测及投资价值评估报告</w:t>
      </w:r>
    </w:p>
    <w:p>
      <w:pPr>
        <w:spacing w:after="150"/>
      </w:pPr>
      <w:r>
        <w:rPr>
          <w:b w:val="1"/>
          <w:bCs w:val="1"/>
        </w:rPr>
        <w:t xml:space="preserve">报告简介</w:t>
      </w:r>
    </w:p>
    <w:p>
      <w:pPr>
        <w:spacing w:after="150"/>
      </w:pPr>
      <w:r>
        <w:rPr/>
        <w:t xml:space="preserve">陶瓷墨水研究报告对陶瓷墨水行业研究的内容和方法进行全面的阐述和论证，对研究过程中所获取的陶瓷墨水资料进行全面系统的整理和分析，通过图表、统计结果及文献资料，或以纵向的发展过程，或横向类别分析提出论点、分析论据，进行论证。陶瓷墨水报告绝对如实地反映客观情况，叙述、说明、推断、引用均恰如其分。文字、用词应力求准确。研究报告的文字也简单、明了、通顺、流畅，既明白如话，又把研究的效果准确地、科学地表达出来。陶瓷墨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陶瓷墨水行业的发展状况进行了深入透彻地分析，对我国行业市场情况、技术现状、供需形势作了详尽研究，重点分析了国内外重点企业、行业发展趋势以及行业投资情况，报告还对陶瓷墨水下游行业的发展进行了探讨，是陶瓷墨水及相关企业、投资部门、研究机构准确了解目前中国市场发展动态，把握陶瓷墨水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行业现状</w:t>
      </w:r>
    </w:p>
    <w:p>
      <w:pPr>
        <w:spacing w:after="150"/>
      </w:pPr>
      <w:r>
        <w:rPr>
          <w:b w:val="1"/>
          <w:bCs w:val="1"/>
        </w:rPr>
        <w:t xml:space="preserve">第一章 陶瓷墨水综合概述</w:t>
      </w:r>
    </w:p>
    <w:p>
      <w:pPr>
        <w:spacing w:after="150"/>
      </w:pPr>
      <w:r>
        <w:rPr/>
        <w:t xml:space="preserve">第一节 陶瓷墨水概述</w:t>
      </w:r>
    </w:p>
    <w:p>
      <w:pPr>
        <w:spacing w:after="150"/>
      </w:pPr>
      <w:r>
        <w:rPr/>
        <w:t xml:space="preserve">一、陶瓷墨水概念</w:t>
      </w:r>
    </w:p>
    <w:p>
      <w:pPr>
        <w:spacing w:after="150"/>
      </w:pPr>
      <w:r>
        <w:rPr/>
        <w:t xml:space="preserve">二、陶瓷墨水组成要素</w:t>
      </w:r>
    </w:p>
    <w:p>
      <w:pPr>
        <w:spacing w:after="150"/>
      </w:pPr>
      <w:r>
        <w:rPr/>
        <w:t xml:space="preserve">三、陶瓷墨水分类</w:t>
      </w:r>
    </w:p>
    <w:p>
      <w:pPr>
        <w:spacing w:after="150"/>
      </w:pPr>
      <w:r>
        <w:rPr/>
        <w:t xml:space="preserve">第二节 陶瓷墨水行业结构分析</w:t>
      </w:r>
    </w:p>
    <w:p>
      <w:pPr>
        <w:spacing w:after="150"/>
      </w:pPr>
      <w:r>
        <w:rPr/>
        <w:t xml:space="preserve">一、产业链结构分析</w:t>
      </w:r>
    </w:p>
    <w:p>
      <w:pPr>
        <w:spacing w:after="150"/>
      </w:pPr>
      <w:r>
        <w:rPr/>
        <w:t xml:space="preserve">二、陶瓷墨水产业链上游分析</w:t>
      </w:r>
    </w:p>
    <w:p>
      <w:pPr>
        <w:spacing w:after="150"/>
      </w:pPr>
      <w:r>
        <w:rPr/>
        <w:t xml:space="preserve">三、陶瓷墨水产业下游分析</w:t>
      </w:r>
    </w:p>
    <w:p>
      <w:pPr>
        <w:spacing w:after="150"/>
      </w:pPr>
      <w:r>
        <w:rPr/>
        <w:t xml:space="preserve">第三节 陶瓷墨水行业市场特征分析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2019-2023年中国陶瓷墨水行业市场发展环境分析</w:t>
      </w:r>
    </w:p>
    <w:p>
      <w:pPr>
        <w:spacing w:after="150"/>
      </w:pPr>
      <w:r>
        <w:rPr/>
        <w:t xml:space="preserve">第一节 2019-2023年中国经济环境分析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2019-2023年中国陶瓷墨水行业社会环境分析</w:t>
      </w:r>
    </w:p>
    <w:p>
      <w:pPr>
        <w:spacing w:after="150"/>
      </w:pPr>
      <w:r>
        <w:rPr/>
        <w:t xml:space="preserve">一、教育情况分析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五、居民消费观念和习惯分析</w:t>
      </w:r>
    </w:p>
    <w:p>
      <w:pPr>
        <w:spacing w:after="150"/>
      </w:pPr>
      <w:r>
        <w:rPr/>
        <w:t xml:space="preserve">第三节 2019-2023年中国陶瓷墨水行业政策环境分析</w:t>
      </w:r>
    </w:p>
    <w:p>
      <w:pPr>
        <w:spacing w:after="150"/>
      </w:pPr>
      <w:r>
        <w:rPr/>
        <w:t xml:space="preserve">一、与陶瓷墨水相关的监管机构</w:t>
      </w:r>
    </w:p>
    <w:p>
      <w:pPr>
        <w:spacing w:after="150"/>
      </w:pPr>
      <w:r>
        <w:rPr/>
        <w:t xml:space="preserve">二、与陶瓷墨水相关的政策法规</w:t>
      </w:r>
    </w:p>
    <w:p>
      <w:pPr>
        <w:spacing w:after="150"/>
      </w:pPr>
      <w:r>
        <w:rPr/>
        <w:t xml:space="preserve">三、其陶瓷墨水相关的法律法规</w:t>
      </w:r>
    </w:p>
    <w:p>
      <w:pPr>
        <w:spacing w:after="150"/>
      </w:pPr>
      <w:r>
        <w:rPr/>
        <w:t xml:space="preserve">四、“十四五”规划对陶瓷墨水行业的影响分析</w:t>
      </w:r>
    </w:p>
    <w:p>
      <w:pPr>
        <w:spacing w:after="150"/>
      </w:pPr>
      <w:r>
        <w:rPr/>
        <w:t xml:space="preserve">五、“城镇化”对陶瓷墨水行业影响分析</w:t>
      </w:r>
    </w:p>
    <w:p>
      <w:pPr>
        <w:spacing w:after="150"/>
      </w:pPr>
      <w:r>
        <w:rPr/>
        <w:t xml:space="preserve">六、国家对陶瓷墨水行业的规划分析</w:t>
      </w:r>
    </w:p>
    <w:p>
      <w:pPr>
        <w:spacing w:after="150"/>
      </w:pPr>
      <w:r>
        <w:rPr/>
        <w:t xml:space="preserve">第四节 2019-2023年中国陶瓷墨水行业技术环境分析</w:t>
      </w:r>
    </w:p>
    <w:p>
      <w:pPr>
        <w:spacing w:after="150"/>
      </w:pPr>
      <w:r>
        <w:rPr>
          <w:b w:val="1"/>
          <w:bCs w:val="1"/>
        </w:rPr>
        <w:t xml:space="preserve">第三章 全球陶瓷墨水行业发展分析</w:t>
      </w:r>
    </w:p>
    <w:p>
      <w:pPr>
        <w:spacing w:after="150"/>
      </w:pPr>
      <w:r>
        <w:rPr/>
        <w:t xml:space="preserve">第一节 2019-2023年全球陶瓷墨水行业市场发展分析</w:t>
      </w:r>
    </w:p>
    <w:p>
      <w:pPr>
        <w:spacing w:after="150"/>
      </w:pPr>
      <w:r>
        <w:rPr/>
        <w:t xml:space="preserve">一、2019-2023年陶瓷墨水市场现状分析</w:t>
      </w:r>
    </w:p>
    <w:p>
      <w:pPr>
        <w:spacing w:after="150"/>
      </w:pPr>
      <w:r>
        <w:rPr/>
        <w:t xml:space="preserve">二、2019-2023年陶瓷墨水市场结构解析</w:t>
      </w:r>
    </w:p>
    <w:p>
      <w:pPr>
        <w:spacing w:after="150"/>
      </w:pPr>
      <w:r>
        <w:rPr/>
        <w:t xml:space="preserve">三、2019-2023年陶瓷墨水模式分析</w:t>
      </w:r>
    </w:p>
    <w:p>
      <w:pPr>
        <w:spacing w:after="150"/>
      </w:pPr>
      <w:r>
        <w:rPr/>
        <w:t xml:space="preserve">四、2019-2023年行业企业分析</w:t>
      </w:r>
    </w:p>
    <w:p>
      <w:pPr>
        <w:spacing w:after="150"/>
      </w:pPr>
      <w:r>
        <w:rPr/>
        <w:t xml:space="preserve">第二节 2019-2023年主要国家市场分析</w:t>
      </w:r>
    </w:p>
    <w:p>
      <w:pPr>
        <w:spacing w:after="150"/>
      </w:pPr>
      <w:r>
        <w:rPr/>
        <w:t xml:space="preserve">一、2019-2023年美国陶瓷墨水市场分析</w:t>
      </w:r>
    </w:p>
    <w:p>
      <w:pPr>
        <w:spacing w:after="150"/>
      </w:pPr>
      <w:r>
        <w:rPr/>
        <w:t xml:space="preserve">二、2019-2023年德国陶瓷墨水市场分析</w:t>
      </w:r>
    </w:p>
    <w:p>
      <w:pPr>
        <w:spacing w:after="150"/>
      </w:pPr>
      <w:r>
        <w:rPr/>
        <w:t xml:space="preserve">三、2019-2023年英国陶瓷墨水市场分析</w:t>
      </w:r>
    </w:p>
    <w:p>
      <w:pPr>
        <w:spacing w:after="150"/>
      </w:pPr>
      <w:r>
        <w:rPr>
          <w:b w:val="1"/>
          <w:bCs w:val="1"/>
        </w:rPr>
        <w:t xml:space="preserve">第四章 2019-2023年中国陶瓷墨水发展现状分析</w:t>
      </w:r>
    </w:p>
    <w:p>
      <w:pPr>
        <w:spacing w:after="150"/>
      </w:pPr>
      <w:r>
        <w:rPr/>
        <w:t xml:space="preserve">第一节 2019-2023年陶瓷墨水行业发展概况</w:t>
      </w:r>
    </w:p>
    <w:p>
      <w:pPr>
        <w:spacing w:after="150"/>
      </w:pPr>
      <w:r>
        <w:rPr/>
        <w:t xml:space="preserve">一、2019-2023年中国陶瓷墨水行业的现状</w:t>
      </w:r>
    </w:p>
    <w:p>
      <w:pPr>
        <w:spacing w:after="150"/>
      </w:pPr>
      <w:r>
        <w:rPr/>
        <w:t xml:space="preserve">二、2019-2023年中国陶瓷墨水行业发展的阶段</w:t>
      </w:r>
    </w:p>
    <w:p>
      <w:pPr>
        <w:spacing w:after="150"/>
      </w:pPr>
      <w:r>
        <w:rPr/>
        <w:t xml:space="preserve">三、2019-2023年中国陶瓷墨水行业存在的问题</w:t>
      </w:r>
    </w:p>
    <w:p>
      <w:pPr>
        <w:spacing w:after="150"/>
      </w:pPr>
      <w:r>
        <w:rPr/>
        <w:t xml:space="preserve">第二节 2019-2023年中国陶瓷墨水行业发展状况</w:t>
      </w:r>
    </w:p>
    <w:p>
      <w:pPr>
        <w:spacing w:after="150"/>
      </w:pPr>
      <w:r>
        <w:rPr/>
        <w:t xml:space="preserve">一、2019-2023年中国陶瓷墨水行业发展机遇</w:t>
      </w:r>
    </w:p>
    <w:p>
      <w:pPr>
        <w:spacing w:after="150"/>
      </w:pPr>
      <w:r>
        <w:rPr/>
        <w:t xml:space="preserve">二、2019-2023年陶瓷墨水行业发展特点分析</w:t>
      </w:r>
    </w:p>
    <w:p>
      <w:pPr>
        <w:spacing w:after="150"/>
      </w:pPr>
      <w:r>
        <w:rPr/>
        <w:t xml:space="preserve">三、2019-2023年中国陶瓷墨水行业市场分析</w:t>
      </w:r>
    </w:p>
    <w:p>
      <w:pPr>
        <w:spacing w:after="150"/>
      </w:pPr>
      <w:r>
        <w:rPr/>
        <w:t xml:space="preserve">四、2019-2023年行业发展趋势</w:t>
      </w:r>
    </w:p>
    <w:p>
      <w:pPr>
        <w:spacing w:after="150"/>
      </w:pPr>
      <w:r>
        <w:rPr/>
        <w:t xml:space="preserve">第三节 2019-2023年中国陶瓷墨水行业市场供需状况</w:t>
      </w:r>
    </w:p>
    <w:p>
      <w:pPr>
        <w:spacing w:after="150"/>
      </w:pPr>
      <w:r>
        <w:rPr/>
        <w:t xml:space="preserve">一、2019-2023年行业供给能力</w:t>
      </w:r>
    </w:p>
    <w:p>
      <w:pPr>
        <w:spacing w:after="150"/>
      </w:pPr>
      <w:r>
        <w:rPr/>
        <w:t xml:space="preserve">二、2019-2023年市场供给分析</w:t>
      </w:r>
    </w:p>
    <w:p>
      <w:pPr>
        <w:spacing w:after="150"/>
      </w:pPr>
      <w:r>
        <w:rPr/>
        <w:t xml:space="preserve">三、2019-2023年市场需求分析</w:t>
      </w:r>
    </w:p>
    <w:p>
      <w:pPr>
        <w:spacing w:after="150"/>
      </w:pPr>
      <w:r>
        <w:rPr/>
        <w:t xml:space="preserve">四、2019-2023年产品价格分析</w:t>
      </w:r>
    </w:p>
    <w:p>
      <w:pPr>
        <w:spacing w:after="150"/>
      </w:pPr>
      <w:r>
        <w:rPr/>
        <w:t xml:space="preserve">第四节 2019-2023年陶瓷墨水行业销售分析</w:t>
      </w:r>
    </w:p>
    <w:p>
      <w:pPr>
        <w:spacing w:after="150"/>
      </w:pPr>
      <w:r>
        <w:rPr/>
        <w:t xml:space="preserve">一、工业销售产值</w:t>
      </w:r>
    </w:p>
    <w:p>
      <w:pPr>
        <w:spacing w:after="150"/>
      </w:pPr>
      <w:r>
        <w:rPr/>
        <w:t xml:space="preserve">二、销售收入</w:t>
      </w:r>
    </w:p>
    <w:p>
      <w:pPr>
        <w:spacing w:after="150"/>
      </w:pPr>
      <w:r>
        <w:rPr/>
        <w:t xml:space="preserve">三、利润率</w:t>
      </w:r>
    </w:p>
    <w:p>
      <w:pPr>
        <w:spacing w:after="150"/>
      </w:pPr>
      <w:r>
        <w:rPr>
          <w:b w:val="1"/>
          <w:bCs w:val="1"/>
        </w:rPr>
        <w:t xml:space="preserve">第五章 2019-2023年陶瓷墨水行业经济运行分析</w:t>
      </w:r>
    </w:p>
    <w:p>
      <w:pPr>
        <w:spacing w:after="150"/>
      </w:pPr>
      <w:r>
        <w:rPr/>
        <w:t xml:space="preserve">第一节 2019-2023年营运能力分析</w:t>
      </w:r>
    </w:p>
    <w:p>
      <w:pPr>
        <w:spacing w:after="150"/>
      </w:pPr>
      <w:r>
        <w:rPr/>
        <w:t xml:space="preserve">第二节 2019-2023年偿债能力分析</w:t>
      </w:r>
    </w:p>
    <w:p>
      <w:pPr>
        <w:spacing w:after="150"/>
      </w:pPr>
      <w:r>
        <w:rPr/>
        <w:t xml:space="preserve">第三节 2019-2023年盈利能力分析</w:t>
      </w:r>
    </w:p>
    <w:p>
      <w:pPr>
        <w:spacing w:after="150"/>
      </w:pPr>
      <w:r>
        <w:rPr/>
        <w:t xml:space="preserve">第四节 2019-2023年发展能力分析</w:t>
      </w:r>
    </w:p>
    <w:p>
      <w:pPr>
        <w:spacing w:after="150"/>
      </w:pPr>
      <w:r>
        <w:rPr/>
        <w:t xml:space="preserve">一、2019-2023年资产年均增长率</w:t>
      </w:r>
    </w:p>
    <w:p>
      <w:pPr>
        <w:spacing w:after="150"/>
      </w:pPr>
      <w:r>
        <w:rPr/>
        <w:t xml:space="preserve">二、2019-2023年利润增长率</w:t>
      </w:r>
    </w:p>
    <w:p>
      <w:pPr>
        <w:spacing w:after="150"/>
      </w:pPr>
      <w:r>
        <w:rPr>
          <w:b w:val="1"/>
          <w:bCs w:val="1"/>
        </w:rPr>
        <w:t xml:space="preserve">第六章 2019-2023年我国陶瓷墨水行业进出口分析</w:t>
      </w:r>
    </w:p>
    <w:p>
      <w:pPr>
        <w:spacing w:after="150"/>
      </w:pPr>
      <w:r>
        <w:rPr/>
        <w:t xml:space="preserve">第一节 2019-2023年我国陶瓷墨水进口分析</w:t>
      </w:r>
    </w:p>
    <w:p>
      <w:pPr>
        <w:spacing w:after="150"/>
      </w:pPr>
      <w:r>
        <w:rPr/>
        <w:t xml:space="preserve">一、2019-2023年进口总量分析</w:t>
      </w:r>
    </w:p>
    <w:p>
      <w:pPr>
        <w:spacing w:after="150"/>
      </w:pPr>
      <w:r>
        <w:rPr/>
        <w:t xml:space="preserve">二、2019-2023年进口结构分析</w:t>
      </w:r>
    </w:p>
    <w:p>
      <w:pPr>
        <w:spacing w:after="150"/>
      </w:pPr>
      <w:r>
        <w:rPr/>
        <w:t xml:space="preserve">三、2019-2023年进口区域分析</w:t>
      </w:r>
    </w:p>
    <w:p>
      <w:pPr>
        <w:spacing w:after="150"/>
      </w:pPr>
      <w:r>
        <w:rPr/>
        <w:t xml:space="preserve">第二节 2019-2023年我国陶瓷墨水出口分析</w:t>
      </w:r>
    </w:p>
    <w:p>
      <w:pPr>
        <w:spacing w:after="150"/>
      </w:pPr>
      <w:r>
        <w:rPr/>
        <w:t xml:space="preserve">一、2019-2023年出口总量分析</w:t>
      </w:r>
    </w:p>
    <w:p>
      <w:pPr>
        <w:spacing w:after="150"/>
      </w:pPr>
      <w:r>
        <w:rPr/>
        <w:t xml:space="preserve">二、2019-2023年出口结构分析</w:t>
      </w:r>
    </w:p>
    <w:p>
      <w:pPr>
        <w:spacing w:after="150"/>
      </w:pPr>
      <w:r>
        <w:rPr/>
        <w:t xml:space="preserve">三、2019-2023年出口区域分析</w:t>
      </w:r>
    </w:p>
    <w:p>
      <w:pPr>
        <w:spacing w:after="150"/>
      </w:pPr>
      <w:r>
        <w:rPr/>
        <w:t xml:space="preserve">第三节 2024-2029年我国陶瓷墨水进出口预测</w:t>
      </w:r>
    </w:p>
    <w:p>
      <w:pPr>
        <w:spacing w:after="150"/>
      </w:pPr>
      <w:r>
        <w:rPr/>
        <w:t xml:space="preserve">一、2024-2029年进口预测</w:t>
      </w:r>
    </w:p>
    <w:p>
      <w:pPr>
        <w:spacing w:after="150"/>
      </w:pPr>
      <w:r>
        <w:rPr/>
        <w:t xml:space="preserve">二、2024-2029年出口预测</w:t>
      </w:r>
    </w:p>
    <w:p>
      <w:pPr>
        <w:spacing w:after="150"/>
      </w:pPr>
      <w:r>
        <w:rPr>
          <w:b w:val="1"/>
          <w:bCs w:val="1"/>
        </w:rPr>
        <w:t xml:space="preserve">第二部分 市场竞争格局</w:t>
      </w:r>
    </w:p>
    <w:p>
      <w:pPr>
        <w:spacing w:after="150"/>
      </w:pPr>
      <w:r>
        <w:rPr>
          <w:b w:val="1"/>
          <w:bCs w:val="1"/>
        </w:rPr>
        <w:t xml:space="preserve">第七章 2019-2023年陶瓷墨水行业竞争格局分析</w:t>
      </w:r>
    </w:p>
    <w:p>
      <w:pPr>
        <w:spacing w:after="150"/>
      </w:pPr>
      <w:r>
        <w:rPr/>
        <w:t xml:space="preserve">第一节 2019-2023年行业竞争结构分析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四、政府的作用</w:t>
      </w:r>
    </w:p>
    <w:p>
      <w:pPr>
        <w:spacing w:after="150"/>
      </w:pPr>
      <w:r>
        <w:rPr/>
        <w:t xml:space="preserve">第三节 2019-2023年主要企业竞争力分析</w:t>
      </w:r>
    </w:p>
    <w:p>
      <w:pPr>
        <w:spacing w:after="150"/>
      </w:pPr>
      <w:r>
        <w:rPr/>
        <w:t xml:space="preserve">一、重点企业资产总计分析</w:t>
      </w:r>
    </w:p>
    <w:p>
      <w:pPr>
        <w:spacing w:after="150"/>
      </w:pPr>
      <w:r>
        <w:rPr/>
        <w:t xml:space="preserve">二、重点企业全年营业收入分析</w:t>
      </w:r>
    </w:p>
    <w:p>
      <w:pPr>
        <w:spacing w:after="150"/>
      </w:pPr>
      <w:r>
        <w:rPr/>
        <w:t xml:space="preserve">三、重点企业综合竞争力对比分析</w:t>
      </w:r>
    </w:p>
    <w:p>
      <w:pPr>
        <w:spacing w:after="150"/>
      </w:pPr>
      <w:r>
        <w:rPr/>
        <w:t xml:space="preserve">四、2024-2029年国内外主要企业动向预测</w:t>
      </w:r>
    </w:p>
    <w:p>
      <w:pPr>
        <w:spacing w:after="150"/>
      </w:pPr>
      <w:r>
        <w:rPr>
          <w:b w:val="1"/>
          <w:bCs w:val="1"/>
        </w:rPr>
        <w:t xml:space="preserve">第八章 2024-2029年陶瓷墨水行业企业竞争策略分析预测</w:t>
      </w:r>
    </w:p>
    <w:p>
      <w:pPr>
        <w:spacing w:after="150"/>
      </w:pPr>
      <w:r>
        <w:rPr/>
        <w:t xml:space="preserve">第一节 市场竞争策略分析</w:t>
      </w:r>
    </w:p>
    <w:p>
      <w:pPr>
        <w:spacing w:after="150"/>
      </w:pPr>
      <w:r>
        <w:rPr/>
        <w:t xml:space="preserve">一、2019-2023年市场增长潜力分析</w:t>
      </w:r>
    </w:p>
    <w:p>
      <w:pPr>
        <w:spacing w:after="150"/>
      </w:pPr>
      <w:r>
        <w:rPr/>
        <w:t xml:space="preserve">二、2019-2023年主要潜力品种分析</w:t>
      </w:r>
    </w:p>
    <w:p>
      <w:pPr>
        <w:spacing w:after="150"/>
      </w:pPr>
      <w:r>
        <w:rPr/>
        <w:t xml:space="preserve">三、现有企业产品竞争策略分析</w:t>
      </w:r>
    </w:p>
    <w:p>
      <w:pPr>
        <w:spacing w:after="150"/>
      </w:pPr>
      <w:r>
        <w:rPr/>
        <w:t xml:space="preserve">四、拟进入者竞争策略选择</w:t>
      </w:r>
    </w:p>
    <w:p>
      <w:pPr>
        <w:spacing w:after="150"/>
      </w:pPr>
      <w:r>
        <w:rPr/>
        <w:t xml:space="preserve">第二节 2024-2029年企业竞争策略分析预测</w:t>
      </w:r>
    </w:p>
    <w:p>
      <w:pPr>
        <w:spacing w:after="150"/>
      </w:pPr>
      <w:r>
        <w:rPr/>
        <w:t xml:space="preserve">一、全球经济下行业竞争格局的变化</w:t>
      </w:r>
    </w:p>
    <w:p>
      <w:pPr>
        <w:spacing w:after="150"/>
      </w:pPr>
      <w:r>
        <w:rPr/>
        <w:t xml:space="preserve">二、2024-2029年行业竞争策略分析预测</w:t>
      </w:r>
    </w:p>
    <w:p>
      <w:pPr>
        <w:spacing w:after="150"/>
      </w:pPr>
      <w:r>
        <w:rPr/>
        <w:t xml:space="preserve">三、2024-2029年企业竞争策略分析预测</w:t>
      </w:r>
    </w:p>
    <w:p>
      <w:pPr>
        <w:spacing w:after="150"/>
      </w:pPr>
      <w:r>
        <w:rPr>
          <w:b w:val="1"/>
          <w:bCs w:val="1"/>
        </w:rPr>
        <w:t xml:space="preserve">第九章 2019-2023年中国陶瓷墨水市场竞争格局</w:t>
      </w:r>
    </w:p>
    <w:p>
      <w:pPr>
        <w:spacing w:after="150"/>
      </w:pPr>
      <w:r>
        <w:rPr/>
        <w:t xml:space="preserve">第一节 2019-2023年中国陶瓷墨水行业市场综述</w:t>
      </w:r>
    </w:p>
    <w:p>
      <w:pPr>
        <w:spacing w:after="150"/>
      </w:pPr>
      <w:r>
        <w:rPr/>
        <w:t xml:space="preserve">一、2019-2023年陶瓷墨水行业市场规模分析</w:t>
      </w:r>
    </w:p>
    <w:p>
      <w:pPr>
        <w:spacing w:after="150"/>
      </w:pPr>
      <w:r>
        <w:rPr/>
        <w:t xml:space="preserve">二、2019-2023年市场产品结构分析</w:t>
      </w:r>
    </w:p>
    <w:p>
      <w:pPr>
        <w:spacing w:after="150"/>
      </w:pPr>
      <w:r>
        <w:rPr/>
        <w:t xml:space="preserve">三、2019-2023年市场渠道分析</w:t>
      </w:r>
    </w:p>
    <w:p>
      <w:pPr>
        <w:spacing w:after="150"/>
      </w:pPr>
      <w:r>
        <w:rPr/>
        <w:t xml:space="preserve">四、2019-2023年市场竞争格局分析</w:t>
      </w:r>
    </w:p>
    <w:p>
      <w:pPr>
        <w:spacing w:after="150"/>
      </w:pPr>
      <w:r>
        <w:rPr/>
        <w:t xml:space="preserve">第二节 2019-2023年行业集中度分析</w:t>
      </w:r>
    </w:p>
    <w:p>
      <w:pPr>
        <w:spacing w:after="150"/>
      </w:pPr>
      <w:r>
        <w:rPr/>
        <w:t xml:space="preserve">一、2019-2023年市场集中度分析</w:t>
      </w:r>
    </w:p>
    <w:p>
      <w:pPr>
        <w:spacing w:after="150"/>
      </w:pPr>
      <w:r>
        <w:rPr/>
        <w:t xml:space="preserve">二、2019-2023年企业集中度分析</w:t>
      </w:r>
    </w:p>
    <w:p>
      <w:pPr>
        <w:spacing w:after="150"/>
      </w:pPr>
      <w:r>
        <w:rPr/>
        <w:t xml:space="preserve">三、2019-2023年区域集中度分析</w:t>
      </w:r>
    </w:p>
    <w:p>
      <w:pPr>
        <w:spacing w:after="150"/>
      </w:pPr>
      <w:r>
        <w:rPr/>
        <w:t xml:space="preserve">第三节 2024-2029年中国陶瓷墨水行业竞争预测</w:t>
      </w:r>
    </w:p>
    <w:p>
      <w:pPr>
        <w:spacing w:after="150"/>
      </w:pPr>
      <w:r>
        <w:rPr/>
        <w:t xml:space="preserve">一、2024-2029年市场竞争趋势展望</w:t>
      </w:r>
    </w:p>
    <w:p>
      <w:pPr>
        <w:spacing w:after="150"/>
      </w:pPr>
      <w:r>
        <w:rPr/>
        <w:t xml:space="preserve">二、2024-2029年集中度分析及预测</w:t>
      </w:r>
    </w:p>
    <w:p>
      <w:pPr>
        <w:spacing w:after="150"/>
      </w:pPr>
      <w:r>
        <w:rPr/>
        <w:t xml:space="preserve">三、2024-2029年SWOT分析及预测</w:t>
      </w:r>
    </w:p>
    <w:p>
      <w:pPr>
        <w:spacing w:after="150"/>
      </w:pPr>
      <w:r>
        <w:rPr>
          <w:b w:val="1"/>
          <w:bCs w:val="1"/>
        </w:rPr>
        <w:t xml:space="preserve">第十章 陶瓷墨水行业国内外重点品牌分析</w:t>
      </w:r>
    </w:p>
    <w:p>
      <w:pPr>
        <w:spacing w:after="150"/>
      </w:pPr>
      <w:r>
        <w:rPr/>
        <w:t xml:space="preserve">第一节 广东道氏技术股份有限公司</w:t>
      </w:r>
    </w:p>
    <w:p>
      <w:pPr>
        <w:spacing w:after="150"/>
      </w:pPr>
      <w:r>
        <w:rPr/>
        <w:t xml:space="preserve">一、企业概况</w:t>
      </w:r>
    </w:p>
    <w:p>
      <w:pPr>
        <w:spacing w:after="150"/>
      </w:pPr>
      <w:r>
        <w:rPr/>
        <w:t xml:space="preserve">二、企业经营情况分析</w:t>
      </w:r>
    </w:p>
    <w:p>
      <w:pPr>
        <w:spacing w:after="150"/>
      </w:pPr>
      <w:r>
        <w:rPr/>
        <w:t xml:space="preserve">三、生产基地分析</w:t>
      </w:r>
    </w:p>
    <w:p>
      <w:pPr>
        <w:spacing w:after="150"/>
      </w:pPr>
      <w:r>
        <w:rPr/>
        <w:t xml:space="preserve">四、企业战略分析</w:t>
      </w:r>
    </w:p>
    <w:p>
      <w:pPr>
        <w:spacing w:after="150"/>
      </w:pPr>
      <w:r>
        <w:rPr/>
        <w:t xml:space="preserve">第二节 明朝科技开发有限公司</w:t>
      </w:r>
    </w:p>
    <w:p>
      <w:pPr>
        <w:spacing w:after="150"/>
      </w:pPr>
      <w:r>
        <w:rPr/>
        <w:t xml:space="preserve">一、企业概况</w:t>
      </w:r>
    </w:p>
    <w:p>
      <w:pPr>
        <w:spacing w:after="150"/>
      </w:pPr>
      <w:r>
        <w:rPr/>
        <w:t xml:space="preserve">二、企业经营情况分析</w:t>
      </w:r>
    </w:p>
    <w:p>
      <w:pPr>
        <w:spacing w:after="150"/>
      </w:pPr>
      <w:r>
        <w:rPr/>
        <w:t xml:space="preserve">三、企业主要指标分析</w:t>
      </w:r>
    </w:p>
    <w:p>
      <w:pPr>
        <w:spacing w:after="150"/>
      </w:pPr>
      <w:r>
        <w:rPr/>
        <w:t xml:space="preserve">四、企业战略分析</w:t>
      </w:r>
    </w:p>
    <w:p>
      <w:pPr>
        <w:spacing w:after="150"/>
      </w:pPr>
      <w:r>
        <w:rPr/>
        <w:t xml:space="preserve">第三节 康立泰釉料公司</w:t>
      </w:r>
    </w:p>
    <w:p>
      <w:pPr>
        <w:spacing w:after="150"/>
      </w:pPr>
      <w:r>
        <w:rPr/>
        <w:t xml:space="preserve">一、企业概况</w:t>
      </w:r>
    </w:p>
    <w:p>
      <w:pPr>
        <w:spacing w:after="150"/>
      </w:pPr>
      <w:r>
        <w:rPr/>
        <w:t xml:space="preserve">二、企业经营情况分析</w:t>
      </w:r>
    </w:p>
    <w:p>
      <w:pPr>
        <w:spacing w:after="150"/>
      </w:pPr>
      <w:r>
        <w:rPr/>
        <w:t xml:space="preserve">三、企业优势分析</w:t>
      </w:r>
    </w:p>
    <w:p>
      <w:pPr>
        <w:spacing w:after="150"/>
      </w:pPr>
      <w:r>
        <w:rPr/>
        <w:t xml:space="preserve">四、企业战略分析</w:t>
      </w:r>
    </w:p>
    <w:p>
      <w:pPr>
        <w:spacing w:after="150"/>
      </w:pPr>
      <w:r>
        <w:rPr/>
        <w:t xml:space="preserve">第四节 中国制釉集团(台湾)</w:t>
      </w:r>
    </w:p>
    <w:p>
      <w:pPr>
        <w:spacing w:after="150"/>
      </w:pPr>
      <w:r>
        <w:rPr/>
        <w:t xml:space="preserve">一、企业概况</w:t>
      </w:r>
    </w:p>
    <w:p>
      <w:pPr>
        <w:spacing w:after="150"/>
      </w:pPr>
      <w:r>
        <w:rPr/>
        <w:t xml:space="preserve">二、企业经营情况分析</w:t>
      </w:r>
    </w:p>
    <w:p>
      <w:pPr>
        <w:spacing w:after="150"/>
      </w:pPr>
      <w:r>
        <w:rPr/>
        <w:t xml:space="preserve">三、企业现金流量分析</w:t>
      </w:r>
    </w:p>
    <w:p>
      <w:pPr>
        <w:spacing w:after="150"/>
      </w:pPr>
      <w:r>
        <w:rPr/>
        <w:t xml:space="preserve">四、资产负债分析</w:t>
      </w:r>
    </w:p>
    <w:p>
      <w:pPr>
        <w:spacing w:after="150"/>
      </w:pPr>
      <w:r>
        <w:rPr/>
        <w:t xml:space="preserve">五、企业损益分析</w:t>
      </w:r>
    </w:p>
    <w:p>
      <w:pPr>
        <w:spacing w:after="150"/>
      </w:pPr>
      <w:r>
        <w:rPr/>
        <w:t xml:space="preserve">六、企业战略分析</w:t>
      </w:r>
    </w:p>
    <w:p>
      <w:pPr>
        <w:spacing w:after="150"/>
      </w:pPr>
      <w:r>
        <w:rPr/>
        <w:t xml:space="preserve">第五节 广东三水大鸿制釉有限公司</w:t>
      </w:r>
    </w:p>
    <w:p>
      <w:pPr>
        <w:spacing w:after="150"/>
      </w:pPr>
      <w:r>
        <w:rPr/>
        <w:t xml:space="preserve">一、企业概况</w:t>
      </w:r>
    </w:p>
    <w:p>
      <w:pPr>
        <w:spacing w:after="150"/>
      </w:pPr>
      <w:r>
        <w:rPr/>
        <w:t xml:space="preserve">二、企业经营情况分析</w:t>
      </w:r>
    </w:p>
    <w:p>
      <w:pPr>
        <w:spacing w:after="150"/>
      </w:pPr>
      <w:r>
        <w:rPr/>
        <w:t xml:space="preserve">三、企业专业水平分析</w:t>
      </w:r>
    </w:p>
    <w:p>
      <w:pPr>
        <w:spacing w:after="150"/>
      </w:pPr>
      <w:r>
        <w:rPr/>
        <w:t xml:space="preserve">四、企业战略分析</w:t>
      </w:r>
    </w:p>
    <w:p>
      <w:pPr>
        <w:spacing w:after="150"/>
      </w:pPr>
      <w:r>
        <w:rPr/>
        <w:t xml:space="preserve">第六节 佛山市远泰制釉有限公司</w:t>
      </w:r>
    </w:p>
    <w:p>
      <w:pPr>
        <w:spacing w:after="150"/>
      </w:pPr>
      <w:r>
        <w:rPr/>
        <w:t xml:space="preserve">一、企业概况</w:t>
      </w:r>
    </w:p>
    <w:p>
      <w:pPr>
        <w:spacing w:after="150"/>
      </w:pPr>
      <w:r>
        <w:rPr/>
        <w:t xml:space="preserve">二、企业经营情况分析</w:t>
      </w:r>
    </w:p>
    <w:p>
      <w:pPr>
        <w:spacing w:after="150"/>
      </w:pPr>
      <w:r>
        <w:rPr/>
        <w:t xml:space="preserve">三、企业科研实力分析</w:t>
      </w:r>
    </w:p>
    <w:p>
      <w:pPr>
        <w:spacing w:after="150"/>
      </w:pPr>
      <w:r>
        <w:rPr/>
        <w:t xml:space="preserve">四、企业战略分析</w:t>
      </w:r>
    </w:p>
    <w:p>
      <w:pPr>
        <w:spacing w:after="150"/>
      </w:pPr>
      <w:r>
        <w:rPr/>
        <w:t xml:space="preserve">第七节 美国Ferro公司</w:t>
      </w:r>
    </w:p>
    <w:p>
      <w:pPr>
        <w:spacing w:after="150"/>
      </w:pPr>
      <w:r>
        <w:rPr/>
        <w:t xml:space="preserve">一、企业概况</w:t>
      </w:r>
    </w:p>
    <w:p>
      <w:pPr>
        <w:spacing w:after="150"/>
      </w:pPr>
      <w:r>
        <w:rPr/>
        <w:t xml:space="preserve">二、企业经营情况分析</w:t>
      </w:r>
    </w:p>
    <w:p>
      <w:pPr>
        <w:spacing w:after="150"/>
      </w:pPr>
      <w:r>
        <w:rPr/>
        <w:t xml:space="preserve">三、企业兼并重组分析</w:t>
      </w:r>
    </w:p>
    <w:p>
      <w:pPr>
        <w:spacing w:after="150"/>
      </w:pPr>
      <w:r>
        <w:rPr/>
        <w:t xml:space="preserve">四、企业战略分析</w:t>
      </w:r>
    </w:p>
    <w:p>
      <w:pPr>
        <w:spacing w:after="150"/>
      </w:pPr>
      <w:r>
        <w:rPr/>
        <w:t xml:space="preserve">第八节 西班牙Torrecid</w:t>
      </w:r>
    </w:p>
    <w:p>
      <w:pPr>
        <w:spacing w:after="150"/>
      </w:pPr>
      <w:r>
        <w:rPr/>
        <w:t xml:space="preserve">一、企业概况</w:t>
      </w:r>
    </w:p>
    <w:p>
      <w:pPr>
        <w:spacing w:after="150"/>
      </w:pPr>
      <w:r>
        <w:rPr/>
        <w:t xml:space="preserve">二、企业经营情况分析</w:t>
      </w:r>
    </w:p>
    <w:p>
      <w:pPr>
        <w:spacing w:after="150"/>
      </w:pPr>
      <w:r>
        <w:rPr/>
        <w:t xml:space="preserve">三、分公司分析</w:t>
      </w:r>
    </w:p>
    <w:p>
      <w:pPr>
        <w:spacing w:after="150"/>
      </w:pPr>
      <w:r>
        <w:rPr/>
        <w:t xml:space="preserve">四、企业战略分析</w:t>
      </w:r>
    </w:p>
    <w:p>
      <w:pPr>
        <w:spacing w:after="150"/>
      </w:pPr>
      <w:r>
        <w:rPr/>
        <w:t xml:space="preserve">第九节 艾斯马格拉斯—意达加</w:t>
      </w:r>
    </w:p>
    <w:p>
      <w:pPr>
        <w:spacing w:after="150"/>
      </w:pPr>
      <w:r>
        <w:rPr/>
        <w:t xml:space="preserve">一、企业概况</w:t>
      </w:r>
    </w:p>
    <w:p>
      <w:pPr>
        <w:spacing w:after="150"/>
      </w:pPr>
      <w:r>
        <w:rPr/>
        <w:t xml:space="preserve">二、企业经营情况分析</w:t>
      </w:r>
    </w:p>
    <w:p>
      <w:pPr>
        <w:spacing w:after="150"/>
      </w:pPr>
      <w:r>
        <w:rPr/>
        <w:t xml:space="preserve">三、企业发展分析</w:t>
      </w:r>
    </w:p>
    <w:p>
      <w:pPr>
        <w:spacing w:after="150"/>
      </w:pPr>
      <w:r>
        <w:rPr/>
        <w:t xml:space="preserve">四、企业战略分析</w:t>
      </w:r>
    </w:p>
    <w:p>
      <w:pPr>
        <w:spacing w:after="150"/>
      </w:pPr>
      <w:r>
        <w:rPr/>
        <w:t xml:space="preserve">第十节 意大利的Colorob-bia</w:t>
      </w:r>
    </w:p>
    <w:p>
      <w:pPr>
        <w:spacing w:after="150"/>
      </w:pPr>
      <w:r>
        <w:rPr/>
        <w:t xml:space="preserve">一、企业概况</w:t>
      </w:r>
    </w:p>
    <w:p>
      <w:pPr>
        <w:spacing w:after="150"/>
      </w:pPr>
      <w:r>
        <w:rPr/>
        <w:t xml:space="preserve">二、企业经营情况分析</w:t>
      </w:r>
    </w:p>
    <w:p>
      <w:pPr>
        <w:spacing w:after="150"/>
      </w:pPr>
      <w:r>
        <w:rPr/>
        <w:t xml:space="preserve">三、企业发展分析</w:t>
      </w:r>
    </w:p>
    <w:p>
      <w:pPr>
        <w:spacing w:after="150"/>
      </w:pPr>
      <w:r>
        <w:rPr/>
        <w:t xml:space="preserve">四、企业战略分析</w:t>
      </w:r>
    </w:p>
    <w:p>
      <w:pPr>
        <w:spacing w:after="150"/>
      </w:pPr>
      <w:r>
        <w:rPr>
          <w:b w:val="1"/>
          <w:bCs w:val="1"/>
        </w:rPr>
        <w:t xml:space="preserve">第三部分 行业预测</w:t>
      </w:r>
    </w:p>
    <w:p>
      <w:pPr>
        <w:spacing w:after="150"/>
      </w:pPr>
      <w:r>
        <w:rPr>
          <w:b w:val="1"/>
          <w:bCs w:val="1"/>
        </w:rPr>
        <w:t xml:space="preserve">第十一章 2024-2029年陶瓷墨水行业发展预测</w:t>
      </w:r>
    </w:p>
    <w:p>
      <w:pPr>
        <w:spacing w:after="150"/>
      </w:pPr>
      <w:r>
        <w:rPr/>
        <w:t xml:space="preserve">第一节 2024-2029年陶瓷墨水行业发展趋势预测</w:t>
      </w:r>
    </w:p>
    <w:p>
      <w:pPr>
        <w:spacing w:after="150"/>
      </w:pPr>
      <w:r>
        <w:rPr/>
        <w:t xml:space="preserve">一、2024-2029年行业发展趋势分析预测</w:t>
      </w:r>
    </w:p>
    <w:p>
      <w:pPr>
        <w:spacing w:after="150"/>
      </w:pPr>
      <w:r>
        <w:rPr/>
        <w:t xml:space="preserve">二、2024-2029年行业政策趋向</w:t>
      </w:r>
    </w:p>
    <w:p>
      <w:pPr>
        <w:spacing w:after="150"/>
      </w:pPr>
      <w:r>
        <w:rPr/>
        <w:t xml:space="preserve">三、2024-2029年行业技术趋向</w:t>
      </w:r>
    </w:p>
    <w:p>
      <w:pPr>
        <w:spacing w:after="150"/>
      </w:pPr>
      <w:r>
        <w:rPr/>
        <w:t xml:space="preserve">第二节 2024-2029年陶瓷墨水行业市场前景分析</w:t>
      </w:r>
    </w:p>
    <w:p>
      <w:pPr>
        <w:spacing w:after="150"/>
      </w:pPr>
      <w:r>
        <w:rPr/>
        <w:t xml:space="preserve">一、2019-2023年陶瓷墨水行业市场回顾</w:t>
      </w:r>
    </w:p>
    <w:p>
      <w:pPr>
        <w:spacing w:after="150"/>
      </w:pPr>
      <w:r>
        <w:rPr/>
        <w:t xml:space="preserve">二、2024-2029年陶瓷墨水行业发展潜力</w:t>
      </w:r>
    </w:p>
    <w:p>
      <w:pPr>
        <w:spacing w:after="150"/>
      </w:pPr>
      <w:r>
        <w:rPr/>
        <w:t xml:space="preserve">三、2024-2029年陶瓷墨水行业发展前景</w:t>
      </w:r>
    </w:p>
    <w:p>
      <w:pPr>
        <w:spacing w:after="150"/>
      </w:pPr>
      <w:r>
        <w:rPr/>
        <w:t xml:space="preserve">第三节 2024-2029年陶瓷墨水行业供需预测</w:t>
      </w:r>
    </w:p>
    <w:p>
      <w:pPr>
        <w:spacing w:after="150"/>
      </w:pPr>
      <w:r>
        <w:rPr/>
        <w:t xml:space="preserve">一、2024-2029年陶瓷墨水行业供给预测</w:t>
      </w:r>
    </w:p>
    <w:p>
      <w:pPr>
        <w:spacing w:after="150"/>
      </w:pPr>
      <w:r>
        <w:rPr/>
        <w:t xml:space="preserve">二、2024-2029年陶瓷墨水行业需求预测</w:t>
      </w:r>
    </w:p>
    <w:p>
      <w:pPr>
        <w:spacing w:after="150"/>
      </w:pPr>
      <w:r>
        <w:rPr/>
        <w:t xml:space="preserve">三、2024-2029年陶瓷墨水价格预测</w:t>
      </w:r>
    </w:p>
    <w:p>
      <w:pPr>
        <w:spacing w:after="150"/>
      </w:pPr>
      <w:r>
        <w:rPr/>
        <w:t xml:space="preserve">第四节 2024-2029年陶瓷墨水年贸易预测</w:t>
      </w:r>
    </w:p>
    <w:p>
      <w:pPr>
        <w:spacing w:after="150"/>
      </w:pPr>
      <w:r>
        <w:rPr/>
        <w:t xml:space="preserve">一、2024-2029年陶瓷墨水行业进口预测</w:t>
      </w:r>
    </w:p>
    <w:p>
      <w:pPr>
        <w:spacing w:after="150"/>
      </w:pPr>
      <w:r>
        <w:rPr/>
        <w:t xml:space="preserve">二、2024-2029年陶瓷墨水行业出口预测</w:t>
      </w:r>
    </w:p>
    <w:p>
      <w:pPr>
        <w:spacing w:after="150"/>
      </w:pPr>
      <w:r>
        <w:rPr>
          <w:b w:val="1"/>
          <w:bCs w:val="1"/>
        </w:rPr>
        <w:t xml:space="preserve">第四部分 投资战略研究</w:t>
      </w:r>
    </w:p>
    <w:p>
      <w:pPr>
        <w:spacing w:after="150"/>
      </w:pPr>
      <w:r>
        <w:rPr>
          <w:b w:val="1"/>
          <w:bCs w:val="1"/>
        </w:rPr>
        <w:t xml:space="preserve">第十二章 2024-2029年陶瓷墨水行业投资机会与风险预测</w:t>
      </w:r>
    </w:p>
    <w:p>
      <w:pPr>
        <w:spacing w:after="150"/>
      </w:pPr>
      <w:r>
        <w:rPr/>
        <w:t xml:space="preserve">第一节 2019-2023年陶瓷墨水行业投资分析</w:t>
      </w:r>
    </w:p>
    <w:p>
      <w:pPr>
        <w:spacing w:after="150"/>
      </w:pPr>
      <w:r>
        <w:rPr/>
        <w:t xml:space="preserve">一、2019-2023年总体投资及结构分析</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五、2019-2023年外商投资情况分析</w:t>
      </w:r>
    </w:p>
    <w:p>
      <w:pPr>
        <w:spacing w:after="150"/>
      </w:pPr>
      <w:r>
        <w:rPr/>
        <w:t xml:space="preserve">第二节 2024-2029年陶瓷墨水行业投资效益分析</w:t>
      </w:r>
    </w:p>
    <w:p>
      <w:pPr>
        <w:spacing w:after="150"/>
      </w:pPr>
      <w:r>
        <w:rPr/>
        <w:t xml:space="preserve">一、2019-2023年陶瓷墨水行业投资状况分析</w:t>
      </w:r>
    </w:p>
    <w:p>
      <w:pPr>
        <w:spacing w:after="150"/>
      </w:pPr>
      <w:r>
        <w:rPr/>
        <w:t xml:space="preserve">二、2024-2029年陶瓷墨水行业投资效益分析</w:t>
      </w:r>
    </w:p>
    <w:p>
      <w:pPr>
        <w:spacing w:after="150"/>
      </w:pPr>
      <w:r>
        <w:rPr/>
        <w:t xml:space="preserve">三、2024-2029年陶瓷墨水行业的投资方向</w:t>
      </w:r>
    </w:p>
    <w:p>
      <w:pPr>
        <w:spacing w:after="150"/>
      </w:pPr>
      <w:r>
        <w:rPr/>
        <w:t xml:space="preserve">第三节 影响陶瓷墨水行业发展的主要因素</w:t>
      </w:r>
    </w:p>
    <w:p>
      <w:pPr>
        <w:spacing w:after="150"/>
      </w:pPr>
      <w:r>
        <w:rPr/>
        <w:t xml:space="preserve">一、2024-2029年影响陶瓷墨水行业运行的有利因素分析</w:t>
      </w:r>
    </w:p>
    <w:p>
      <w:pPr>
        <w:spacing w:after="150"/>
      </w:pPr>
      <w:r>
        <w:rPr/>
        <w:t xml:space="preserve">二、2024-2029年影响陶瓷墨水行业运行的稳定因素分析</w:t>
      </w:r>
    </w:p>
    <w:p>
      <w:pPr>
        <w:spacing w:after="150"/>
      </w:pPr>
      <w:r>
        <w:rPr/>
        <w:t xml:space="preserve">三、2024-2029年影响陶瓷墨水行业运行的不利因素分析</w:t>
      </w:r>
    </w:p>
    <w:p>
      <w:pPr>
        <w:spacing w:after="150"/>
      </w:pPr>
      <w:r>
        <w:rPr/>
        <w:t xml:space="preserve">四、2024-2029年我国陶瓷墨水行业发展面临的挑战分析</w:t>
      </w:r>
    </w:p>
    <w:p>
      <w:pPr>
        <w:spacing w:after="150"/>
      </w:pPr>
      <w:r>
        <w:rPr/>
        <w:t xml:space="preserve">五、2024-2029年我国陶瓷墨水行业发展面临的机遇分析</w:t>
      </w:r>
    </w:p>
    <w:p>
      <w:pPr>
        <w:spacing w:after="150"/>
      </w:pPr>
      <w:r>
        <w:rPr/>
        <w:t xml:space="preserve">第四节 陶瓷墨水行业投资风险及控制策略分析</w:t>
      </w:r>
    </w:p>
    <w:p>
      <w:pPr>
        <w:spacing w:after="150"/>
      </w:pPr>
      <w:r>
        <w:rPr/>
        <w:t xml:space="preserve">一、2024-2029年陶瓷墨水行业市场风险及控制策略</w:t>
      </w:r>
    </w:p>
    <w:p>
      <w:pPr>
        <w:spacing w:after="150"/>
      </w:pPr>
      <w:r>
        <w:rPr/>
        <w:t xml:space="preserve">二、2024-2029年陶瓷墨水行业政策风险及控制策略</w:t>
      </w:r>
    </w:p>
    <w:p>
      <w:pPr>
        <w:spacing w:after="150"/>
      </w:pPr>
      <w:r>
        <w:rPr/>
        <w:t xml:space="preserve">三、2024-2029年陶瓷墨水行业经营风险及控制策略</w:t>
      </w:r>
    </w:p>
    <w:p>
      <w:pPr>
        <w:spacing w:after="150"/>
      </w:pPr>
      <w:r>
        <w:rPr/>
        <w:t xml:space="preserve">四、2024-2029年陶瓷墨水同业竞争风险及控制策略</w:t>
      </w:r>
    </w:p>
    <w:p>
      <w:pPr>
        <w:spacing w:after="150"/>
      </w:pPr>
      <w:r>
        <w:rPr/>
        <w:t xml:space="preserve">五、2024-2029年陶瓷墨水行业其他风险及控制策略</w:t>
      </w:r>
    </w:p>
    <w:p>
      <w:pPr>
        <w:spacing w:after="150"/>
      </w:pPr>
      <w:r>
        <w:rPr>
          <w:b w:val="1"/>
          <w:bCs w:val="1"/>
        </w:rPr>
        <w:t xml:space="preserve">第十三章 2024-2029年陶瓷墨水行业投资战略研究</w:t>
      </w:r>
    </w:p>
    <w:p>
      <w:pPr>
        <w:spacing w:after="150"/>
      </w:pPr>
      <w:r>
        <w:rPr/>
        <w:t xml:space="preserve">第一节 2024-2029年陶瓷墨水行业发展战略研究</w:t>
      </w:r>
    </w:p>
    <w:p>
      <w:pPr>
        <w:spacing w:after="150"/>
      </w:pPr>
      <w:r>
        <w:rPr/>
        <w:t xml:space="preserve">一、2024-2029年战略综合规划</w:t>
      </w:r>
    </w:p>
    <w:p>
      <w:pPr>
        <w:spacing w:after="150"/>
      </w:pPr>
      <w:r>
        <w:rPr/>
        <w:t xml:space="preserve">二、2024-2029年业务组合战略</w:t>
      </w:r>
    </w:p>
    <w:p>
      <w:pPr>
        <w:spacing w:after="150"/>
      </w:pPr>
      <w:r>
        <w:rPr/>
        <w:t xml:space="preserve">三、2024-2029年区域战略规划</w:t>
      </w:r>
    </w:p>
    <w:p>
      <w:pPr>
        <w:spacing w:after="150"/>
      </w:pPr>
      <w:r>
        <w:rPr/>
        <w:t xml:space="preserve">四、2024-2029年产业战略规划</w:t>
      </w:r>
    </w:p>
    <w:p>
      <w:pPr>
        <w:spacing w:after="150"/>
      </w:pPr>
      <w:r>
        <w:rPr/>
        <w:t xml:space="preserve">五、2024-2029年营销品牌战略</w:t>
      </w:r>
    </w:p>
    <w:p>
      <w:pPr>
        <w:spacing w:after="150"/>
      </w:pPr>
      <w:r>
        <w:rPr/>
        <w:t xml:space="preserve">六、2024-2029年竞争战略规划</w:t>
      </w:r>
    </w:p>
    <w:p>
      <w:pPr>
        <w:spacing w:after="150"/>
      </w:pPr>
      <w:r>
        <w:rPr/>
        <w:t xml:space="preserve">第二节 2024-2029年对陶瓷墨水品牌的战略思考</w:t>
      </w:r>
    </w:p>
    <w:p>
      <w:pPr>
        <w:spacing w:after="150"/>
      </w:pPr>
      <w:r>
        <w:rPr/>
        <w:t xml:space="preserve">一、企业品牌的重要性</w:t>
      </w:r>
    </w:p>
    <w:p>
      <w:pPr>
        <w:spacing w:after="150"/>
      </w:pPr>
      <w:r>
        <w:rPr/>
        <w:t xml:space="preserve">二、陶瓷墨水实施品牌战略的意义</w:t>
      </w:r>
    </w:p>
    <w:p>
      <w:pPr>
        <w:spacing w:after="150"/>
      </w:pPr>
      <w:r>
        <w:rPr/>
        <w:t xml:space="preserve">三、陶瓷墨水企业品牌的现状分析</w:t>
      </w:r>
    </w:p>
    <w:p>
      <w:pPr>
        <w:spacing w:after="150"/>
      </w:pPr>
      <w:r>
        <w:rPr/>
        <w:t xml:space="preserve">四、陶瓷墨水企业的品牌战略</w:t>
      </w:r>
    </w:p>
    <w:p>
      <w:pPr>
        <w:spacing w:after="150"/>
      </w:pPr>
      <w:r>
        <w:rPr/>
        <w:t xml:space="preserve">五、陶瓷墨水品牌战略管理的策略</w:t>
      </w:r>
    </w:p>
    <w:p>
      <w:pPr>
        <w:spacing w:after="150"/>
      </w:pPr>
      <w:r>
        <w:rPr/>
        <w:t xml:space="preserve">第三节 2024-2029年陶瓷墨水行业投资战略研究</w:t>
      </w:r>
    </w:p>
    <w:p>
      <w:pPr>
        <w:spacing w:after="150"/>
      </w:pPr>
      <w:r>
        <w:rPr/>
        <w:t xml:space="preserve">一、2019-2023年陶瓷墨水行业投资战略</w:t>
      </w:r>
    </w:p>
    <w:p>
      <w:pPr>
        <w:spacing w:after="150"/>
      </w:pPr>
      <w:r>
        <w:rPr/>
        <w:t xml:space="preserve">二、2024-2029年陶瓷墨水行业投资战略</w:t>
      </w:r>
    </w:p>
    <w:p>
      <w:pPr>
        <w:spacing w:after="150"/>
      </w:pPr>
      <w:r>
        <w:rPr/>
        <w:t xml:space="preserve">三、2024-2029年细分行业投资战略</w:t>
      </w:r>
    </w:p>
    <w:p>
      <w:pPr>
        <w:spacing w:after="150"/>
      </w:pPr>
      <w:r>
        <w:rPr/>
        <w:t xml:space="preserve">第四节 研究结论与建议</w:t>
      </w:r>
    </w:p>
    <w:p>
      <w:pPr>
        <w:spacing w:after="150"/>
      </w:pPr>
      <w:r>
        <w:rPr/>
        <w:t xml:space="preserve">一、研究结论</w:t>
      </w:r>
    </w:p>
    <w:p>
      <w:pPr>
        <w:spacing w:after="150"/>
      </w:pPr>
      <w:r>
        <w:rPr/>
        <w:t xml:space="preserve">二、建议</w:t>
      </w:r>
    </w:p>
    <w:p>
      <w:pPr>
        <w:spacing w:after="150"/>
      </w:pPr>
      <w:r>
        <w:rPr>
          <w:b w:val="1"/>
          <w:bCs w:val="1"/>
        </w:rPr>
        <w:t xml:space="preserve">图表目录</w:t>
      </w:r>
    </w:p>
    <w:p>
      <w:pPr>
        <w:spacing w:after="150"/>
      </w:pPr>
      <w:r>
        <w:rPr/>
        <w:t xml:space="preserve">图表：2019-2023年中国建筑陶瓷产量统计表</w:t>
      </w:r>
    </w:p>
    <w:p>
      <w:pPr>
        <w:spacing w:after="150"/>
      </w:pPr>
      <w:r>
        <w:rPr/>
        <w:t xml:space="preserve">图表：2019-2023年北京陶瓷制品销售收入</w:t>
      </w:r>
    </w:p>
    <w:p>
      <w:pPr>
        <w:spacing w:after="150"/>
      </w:pPr>
      <w:r>
        <w:rPr/>
        <w:t xml:space="preserve">图表：2019-2023年天津陶瓷制品销售收入</w:t>
      </w:r>
    </w:p>
    <w:p>
      <w:pPr>
        <w:spacing w:after="150"/>
      </w:pPr>
      <w:r>
        <w:rPr/>
        <w:t xml:space="preserve">图表：2019-2023年河北陶瓷制品销售收入</w:t>
      </w:r>
    </w:p>
    <w:p>
      <w:pPr>
        <w:spacing w:after="150"/>
      </w:pPr>
      <w:r>
        <w:rPr/>
        <w:t xml:space="preserve">图表：2019-2023年山西陶瓷制品销售收入</w:t>
      </w:r>
    </w:p>
    <w:p>
      <w:pPr>
        <w:spacing w:after="150"/>
      </w:pPr>
      <w:r>
        <w:rPr/>
        <w:t xml:space="preserve">图表：2019-2023年辽宁陶瓷制品销售收入</w:t>
      </w:r>
    </w:p>
    <w:p>
      <w:pPr>
        <w:spacing w:after="150"/>
      </w:pPr>
      <w:r>
        <w:rPr/>
        <w:t xml:space="preserve">图表：2019-2023年吉林陶瓷制品销售收入</w:t>
      </w:r>
    </w:p>
    <w:p>
      <w:pPr>
        <w:spacing w:after="150"/>
      </w:pPr>
      <w:r>
        <w:rPr/>
        <w:t xml:space="preserve">图表：2019-2023年黑龙江陶瓷制品销售收入</w:t>
      </w:r>
    </w:p>
    <w:p>
      <w:pPr>
        <w:spacing w:after="150"/>
      </w:pPr>
      <w:r>
        <w:rPr/>
        <w:t xml:space="preserve">图表：2019-2023年上海陶瓷制品销售收入</w:t>
      </w:r>
    </w:p>
    <w:p>
      <w:pPr>
        <w:spacing w:after="150"/>
      </w:pPr>
      <w:r>
        <w:rPr/>
        <w:t xml:space="preserve">图表：2019-2023年江苏陶瓷制品销售收入</w:t>
      </w:r>
    </w:p>
    <w:p>
      <w:pPr>
        <w:spacing w:after="150"/>
      </w:pPr>
      <w:r>
        <w:rPr/>
        <w:t xml:space="preserve">图表：2019-2023年浙江陶瓷制品销售收入</w:t>
      </w:r>
    </w:p>
    <w:p>
      <w:pPr>
        <w:spacing w:after="150"/>
      </w:pPr>
      <w:r>
        <w:rPr/>
        <w:t xml:space="preserve">图表：2019-2023年安徽陶瓷制品销售收入</w:t>
      </w:r>
    </w:p>
    <w:p>
      <w:pPr>
        <w:spacing w:after="150"/>
      </w:pPr>
      <w:r>
        <w:rPr/>
        <w:t xml:space="preserve">图表：2019-2023年福建陶瓷制品销售收入</w:t>
      </w:r>
    </w:p>
    <w:p>
      <w:pPr>
        <w:spacing w:after="150"/>
      </w:pPr>
      <w:r>
        <w:rPr/>
        <w:t xml:space="preserve">图表：2019-2023年江西陶瓷制品销售收入</w:t>
      </w:r>
    </w:p>
    <w:p>
      <w:pPr>
        <w:spacing w:after="150"/>
      </w:pPr>
      <w:r>
        <w:rPr/>
        <w:t xml:space="preserve">图表：2019-2023年山东陶瓷制品销售收入</w:t>
      </w:r>
    </w:p>
    <w:p>
      <w:pPr>
        <w:spacing w:after="150"/>
      </w:pPr>
      <w:r>
        <w:rPr/>
        <w:t xml:space="preserve">图表：2019-2023年河南陶瓷制品销售收入</w:t>
      </w:r>
    </w:p>
    <w:p>
      <w:pPr>
        <w:spacing w:after="150"/>
      </w:pPr>
      <w:r>
        <w:rPr/>
        <w:t xml:space="preserve">图表：2019-2023年湖北陶瓷制品销售收入</w:t>
      </w:r>
    </w:p>
    <w:p>
      <w:pPr>
        <w:spacing w:after="150"/>
      </w:pPr>
      <w:r>
        <w:rPr/>
        <w:t xml:space="preserve">图表：2019-2023年湖南陶瓷制品销售收入</w:t>
      </w:r>
    </w:p>
    <w:p>
      <w:pPr>
        <w:spacing w:after="150"/>
      </w:pPr>
      <w:r>
        <w:rPr/>
        <w:t xml:space="preserve">图表：2019-2023年广东陶瓷制品销售收入</w:t>
      </w:r>
    </w:p>
    <w:p>
      <w:pPr>
        <w:spacing w:after="150"/>
      </w:pPr>
      <w:r>
        <w:rPr/>
        <w:t xml:space="preserve">图表：2019-2023年广西陶瓷制品销售收入</w:t>
      </w:r>
    </w:p>
    <w:p>
      <w:pPr>
        <w:spacing w:after="150"/>
      </w:pPr>
      <w:r>
        <w:rPr/>
        <w:t xml:space="preserve">图表：2019-2023年重庆陶瓷制品销售收入</w:t>
      </w:r>
    </w:p>
    <w:p>
      <w:pPr>
        <w:spacing w:after="150"/>
      </w:pPr>
      <w:r>
        <w:rPr/>
        <w:t xml:space="preserve">图表：2019-2023年四川陶瓷制品销售收入</w:t>
      </w:r>
    </w:p>
    <w:p>
      <w:pPr>
        <w:spacing w:after="150"/>
      </w:pPr>
      <w:r>
        <w:rPr/>
        <w:t xml:space="preserve">图表：2019-2023年贵州陶瓷制品销售收入</w:t>
      </w:r>
    </w:p>
    <w:p>
      <w:pPr>
        <w:spacing w:after="150"/>
      </w:pPr>
      <w:r>
        <w:rPr/>
        <w:t xml:space="preserve">图表：2019-2023年云南陶瓷制品销售收入</w:t>
      </w:r>
    </w:p>
    <w:p>
      <w:pPr>
        <w:spacing w:after="150"/>
      </w:pPr>
      <w:r>
        <w:rPr/>
        <w:t xml:space="preserve">图表：2019-2023年陕西陶瓷制品销售收入</w:t>
      </w:r>
    </w:p>
    <w:p>
      <w:pPr>
        <w:spacing w:after="150"/>
      </w:pPr>
      <w:r>
        <w:rPr/>
        <w:t xml:space="preserve">图表：2019-2023年青海陶瓷制品销售收入</w:t>
      </w:r>
    </w:p>
    <w:p>
      <w:pPr>
        <w:spacing w:after="150"/>
      </w:pPr>
      <w:r>
        <w:rPr/>
        <w:t xml:space="preserve">图表：2019-2023年中国国内生产总值(GDP)总体走势</w:t>
      </w:r>
    </w:p>
    <w:p>
      <w:pPr>
        <w:spacing w:after="150"/>
      </w:pPr>
      <w:r>
        <w:rPr/>
        <w:t xml:space="preserve">图表：2019-2023年中国国内生产总值季度分析(1)</w:t>
      </w:r>
    </w:p>
    <w:p>
      <w:pPr>
        <w:spacing w:after="150"/>
      </w:pPr>
      <w:r>
        <w:rPr/>
        <w:t xml:space="preserve">图表：2019-2023年中国国内生产总值季度分析(2)</w:t>
      </w:r>
    </w:p>
    <w:p>
      <w:pPr>
        <w:spacing w:after="150"/>
      </w:pPr>
      <w:r>
        <w:rPr/>
        <w:t xml:space="preserve">图表：2019-2023年中国国内生产总值季度分析(3)</w:t>
      </w:r>
    </w:p>
    <w:p>
      <w:pPr>
        <w:spacing w:after="150"/>
      </w:pPr>
      <w:r>
        <w:rPr/>
        <w:t xml:space="preserve">图表：2019-2023年中国国内生产总值季度分析(4)</w:t>
      </w:r>
    </w:p>
    <w:p>
      <w:pPr>
        <w:spacing w:after="150"/>
      </w:pPr>
      <w:r>
        <w:rPr/>
        <w:t xml:space="preserve">图表：2019-2023年中国国内生产总值季度分析(5)</w:t>
      </w:r>
    </w:p>
    <w:p>
      <w:pPr>
        <w:spacing w:after="150"/>
      </w:pPr>
      <w:r>
        <w:rPr/>
        <w:t xml:space="preserve">图表：2019-2023年中国国内生产总值季度分析(6)</w:t>
      </w:r>
    </w:p>
    <w:p>
      <w:pPr>
        <w:spacing w:after="150"/>
      </w:pPr>
      <w:r>
        <w:rPr/>
        <w:t xml:space="preserve">图表：2019-2023年中国国内生产总值季度分析(7)</w:t>
      </w:r>
    </w:p>
    <w:p>
      <w:pPr>
        <w:spacing w:after="150"/>
      </w:pPr>
      <w:r>
        <w:rPr/>
        <w:t xml:space="preserve">图表：2019-2023年中国国内生产总值季度分析(8)</w:t>
      </w:r>
    </w:p>
    <w:p>
      <w:pPr>
        <w:spacing w:after="150"/>
      </w:pPr>
      <w:r>
        <w:rPr/>
        <w:t xml:space="preserve">图表：2019-2023年中国国内生产总值季度分析(9)</w:t>
      </w:r>
    </w:p>
    <w:p>
      <w:pPr>
        <w:spacing w:after="150"/>
      </w:pPr>
      <w:r>
        <w:rPr/>
        <w:t xml:space="preserve">图表：经济增长处于复苏期的调整阶段</w:t>
      </w:r>
    </w:p>
    <w:p>
      <w:pPr>
        <w:spacing w:after="150"/>
      </w:pPr>
      <w:r>
        <w:rPr/>
        <w:t xml:space="preserve">图表：2019-2023年GDP同比增速大幅下滑</w:t>
      </w:r>
    </w:p>
    <w:p>
      <w:pPr>
        <w:spacing w:after="150"/>
      </w:pPr>
      <w:r>
        <w:rPr/>
        <w:t xml:space="preserve">图表：2019-2023年GDP环比增速继续下滑</w:t>
      </w:r>
    </w:p>
    <w:p>
      <w:pPr>
        <w:spacing w:after="150"/>
      </w:pPr>
      <w:r>
        <w:rPr/>
        <w:t xml:space="preserve">图表：2019-2023年消费增速不断下滑</w:t>
      </w:r>
    </w:p>
    <w:p>
      <w:pPr>
        <w:spacing w:after="150"/>
      </w:pPr>
      <w:r>
        <w:rPr/>
        <w:t xml:space="preserve">图表：2019-2023年固定资产投资增速持续下滑</w:t>
      </w:r>
    </w:p>
    <w:p>
      <w:pPr>
        <w:spacing w:after="150"/>
      </w:pPr>
      <w:r>
        <w:rPr/>
        <w:t xml:space="preserve">图表：2019-2023年出口增速底部徘徊</w:t>
      </w:r>
    </w:p>
    <w:p>
      <w:pPr>
        <w:spacing w:after="150"/>
      </w:pPr>
      <w:r>
        <w:rPr/>
        <w:t xml:space="preserve">图表：2019-2023年工业增速大幅下滑</w:t>
      </w:r>
    </w:p>
    <w:p>
      <w:pPr>
        <w:spacing w:after="150"/>
      </w:pPr>
      <w:r>
        <w:rPr/>
        <w:t xml:space="preserve">图表：2019-2023年汇丰PMI创新低反映中小企业经营状况恶化</w:t>
      </w:r>
    </w:p>
    <w:p>
      <w:pPr>
        <w:spacing w:after="150"/>
      </w:pPr>
      <w:r>
        <w:rPr/>
        <w:t xml:space="preserve">图表：2019-2023年形成CPI低点概率大</w:t>
      </w:r>
    </w:p>
    <w:p>
      <w:pPr>
        <w:spacing w:after="150"/>
      </w:pPr>
      <w:r>
        <w:rPr/>
        <w:t xml:space="preserve">图表：2019-2023年CPI涨幅总体趋向回落</w:t>
      </w:r>
    </w:p>
    <w:p>
      <w:pPr>
        <w:spacing w:after="150"/>
      </w:pPr>
      <w:r>
        <w:rPr/>
        <w:t xml:space="preserve">图表：克强指数与GDP的相关性</w:t>
      </w:r>
    </w:p>
    <w:p>
      <w:pPr>
        <w:spacing w:after="150"/>
      </w:pPr>
      <w:r>
        <w:rPr/>
        <w:t xml:space="preserve">图表：宏观经济预警指数图</w:t>
      </w:r>
    </w:p>
    <w:p>
      <w:pPr>
        <w:spacing w:after="150"/>
      </w:pPr>
      <w:r>
        <w:rPr/>
        <w:t xml:space="preserve">图表：宏观经济预警指数</w:t>
      </w:r>
    </w:p>
    <w:p>
      <w:pPr>
        <w:spacing w:after="150"/>
      </w:pPr>
      <w:r>
        <w:rPr/>
        <w:t xml:space="preserve">图表：2019-2023年全部工业图PPI曲线图</w:t>
      </w:r>
    </w:p>
    <w:p>
      <w:pPr>
        <w:spacing w:after="150"/>
      </w:pPr>
      <w:r>
        <w:rPr/>
        <w:t xml:space="preserve">图表：2019-2023年制造业PMI与GDP之间的关系</w:t>
      </w:r>
    </w:p>
    <w:p>
      <w:pPr>
        <w:spacing w:after="150"/>
      </w:pPr>
      <w:r>
        <w:rPr/>
        <w:t xml:space="preserve">图表：2019-2023年先行指数与GDP累计同比关系图</w:t>
      </w:r>
    </w:p>
    <w:p>
      <w:pPr>
        <w:spacing w:after="150"/>
      </w:pPr>
      <w:r>
        <w:rPr/>
        <w:t xml:space="preserve">图表：国内航空煤油出厂价与三地原油现货价格走势图</w:t>
      </w:r>
    </w:p>
    <w:p>
      <w:pPr>
        <w:spacing w:after="150"/>
      </w:pPr>
      <w:r>
        <w:rPr/>
        <w:t xml:space="preserve">图表：2019-2023年美元兑人民币汇率走势图</w:t>
      </w:r>
    </w:p>
    <w:p>
      <w:pPr>
        <w:spacing w:after="150"/>
      </w:pPr>
      <w:r>
        <w:rPr/>
        <w:t xml:space="preserve">图表：2019-2023年全社会固定资产投资情况</w:t>
      </w:r>
    </w:p>
    <w:p>
      <w:pPr>
        <w:spacing w:after="150"/>
      </w:pPr>
      <w:r>
        <w:rPr/>
        <w:t xml:space="preserve">图表：2019-2023年全国固定资产投资(不含农户)同比增速</w:t>
      </w:r>
    </w:p>
    <w:p>
      <w:pPr>
        <w:spacing w:after="150"/>
      </w:pPr>
      <w:r>
        <w:rPr/>
        <w:t xml:space="preserve">图表：2019-2023年分地区投资相邻两个月累计同比增速</w:t>
      </w:r>
    </w:p>
    <w:p>
      <w:pPr>
        <w:spacing w:after="150"/>
      </w:pPr>
      <w:r>
        <w:rPr/>
        <w:t xml:space="preserve">图表：2019-2023年固定资产投资到位资金同比增速</w:t>
      </w:r>
    </w:p>
    <w:p>
      <w:pPr>
        <w:spacing w:after="150"/>
      </w:pPr>
      <w:r>
        <w:rPr/>
        <w:t xml:space="preserve">图表：2019-2023年固定资产投资(不含农户)主要数据(1)</w:t>
      </w:r>
    </w:p>
    <w:p>
      <w:pPr>
        <w:spacing w:after="150"/>
      </w:pPr>
      <w:r>
        <w:rPr/>
        <w:t xml:space="preserve">图表：2019-2023年固定资产投资(不含农户)主要数据(2)</w:t>
      </w:r>
    </w:p>
    <w:p>
      <w:pPr>
        <w:spacing w:after="150"/>
      </w:pPr>
      <w:r>
        <w:rPr/>
        <w:t xml:space="preserve">图表：2019-2023年固定资产投资(不含农户)主要数据(3)</w:t>
      </w:r>
    </w:p>
    <w:p>
      <w:pPr>
        <w:spacing w:after="150"/>
      </w:pPr>
      <w:r>
        <w:rPr/>
        <w:t xml:space="preserve">图表：2019-2023年固定资产投资(不含农户)主要数据(4)</w:t>
      </w:r>
    </w:p>
    <w:p>
      <w:pPr>
        <w:spacing w:after="150"/>
      </w:pPr>
      <w:r>
        <w:rPr/>
        <w:t xml:space="preserve">图表：2019-2023年固定资产投资(不含农户)主要数据(5)</w:t>
      </w:r>
    </w:p>
    <w:p>
      <w:pPr>
        <w:spacing w:after="150"/>
      </w:pPr>
      <w:r>
        <w:rPr/>
        <w:t xml:space="preserve">图表：2019-2023年固定资产投资(不含农户)主要数据(6)</w:t>
      </w:r>
    </w:p>
    <w:p>
      <w:pPr>
        <w:spacing w:after="150"/>
      </w:pPr>
      <w:r>
        <w:rPr/>
        <w:t xml:space="preserve">图表：2019-2023年固定资产投资(不含农户)主要数据(7)</w:t>
      </w:r>
    </w:p>
    <w:p>
      <w:pPr>
        <w:spacing w:after="150"/>
      </w:pPr>
      <w:r>
        <w:rPr/>
        <w:t xml:space="preserve">图表：2019-2023年固定资产投资(不含农户)主要数据(8)</w:t>
      </w:r>
    </w:p>
    <w:p>
      <w:pPr>
        <w:spacing w:after="150"/>
      </w:pPr>
      <w:r>
        <w:rPr/>
        <w:t xml:space="preserve">图表：2019-2023年固定资产投资(不含农户)主要数据(9)</w:t>
      </w:r>
    </w:p>
    <w:p>
      <w:pPr>
        <w:spacing w:after="150"/>
      </w:pPr>
      <w:r>
        <w:rPr/>
        <w:t xml:space="preserve">图表：2019-2023年城乡居民人均收入平均数与中位数比较情况</w:t>
      </w:r>
    </w:p>
    <w:p>
      <w:pPr>
        <w:spacing w:after="150"/>
      </w:pPr>
      <w:r>
        <w:rPr/>
        <w:t xml:space="preserve">图表：2019-2023年农村居民人均纯收入构成</w:t>
      </w:r>
    </w:p>
    <w:p>
      <w:pPr>
        <w:spacing w:after="150"/>
      </w:pPr>
      <w:r>
        <w:rPr/>
        <w:t xml:space="preserve">图表：2019-2023年城镇居民人均总收入构成</w:t>
      </w:r>
    </w:p>
    <w:p>
      <w:pPr>
        <w:spacing w:after="150"/>
      </w:pPr>
      <w:r>
        <w:rPr/>
        <w:t xml:space="preserve">图表：历年城乡居民人均收入及人均国内生产总值实际增长率</w:t>
      </w:r>
    </w:p>
    <w:p>
      <w:pPr>
        <w:spacing w:after="150"/>
      </w:pPr>
      <w:r>
        <w:rPr/>
        <w:t xml:space="preserve">图表：历年城乡居民收入差距</w:t>
      </w:r>
    </w:p>
    <w:p>
      <w:pPr>
        <w:spacing w:after="150"/>
      </w:pPr>
      <w:r>
        <w:rPr/>
        <w:t xml:space="preserve">图表：2019-2023年中国社会消费品零售总额总体走势</w:t>
      </w:r>
    </w:p>
    <w:p>
      <w:pPr>
        <w:spacing w:after="150"/>
      </w:pPr>
      <w:r>
        <w:rPr/>
        <w:t xml:space="preserve">图表：2019-2023年中国社会消费品零售总额分析(1)</w:t>
      </w:r>
    </w:p>
    <w:p>
      <w:pPr>
        <w:spacing w:after="150"/>
      </w:pPr>
      <w:r>
        <w:rPr/>
        <w:t xml:space="preserve">图表：2019-2023年中国社会消费品零售总额分析(2)</w:t>
      </w:r>
    </w:p>
    <w:p>
      <w:pPr>
        <w:spacing w:after="150"/>
      </w:pPr>
      <w:r>
        <w:rPr/>
        <w:t xml:space="preserve">图表：2019-2023年中国社会消费品零售总额分析(3)</w:t>
      </w:r>
    </w:p>
    <w:p>
      <w:pPr>
        <w:spacing w:after="150"/>
      </w:pPr>
      <w:r>
        <w:rPr/>
        <w:t xml:space="preserve">图表：2019-2023年中国社会消费品零售总额分析(4)</w:t>
      </w:r>
    </w:p>
    <w:p>
      <w:pPr>
        <w:spacing w:after="150"/>
      </w:pPr>
      <w:r>
        <w:rPr/>
        <w:t xml:space="preserve">图表：2019-2023年中国社会消费品零售总额分析(5)</w:t>
      </w:r>
    </w:p>
    <w:p>
      <w:pPr>
        <w:spacing w:after="150"/>
      </w:pPr>
      <w:r>
        <w:rPr/>
        <w:t xml:space="preserve">图表：2019-2023年中国社会消费品零售总额分析(6)</w:t>
      </w:r>
    </w:p>
    <w:p>
      <w:pPr>
        <w:spacing w:after="150"/>
      </w:pPr>
      <w:r>
        <w:rPr/>
        <w:t xml:space="preserve">图表：2019-2023年中国社会消费品零售总额分析(7)</w:t>
      </w:r>
    </w:p>
    <w:p>
      <w:pPr>
        <w:spacing w:after="150"/>
      </w:pPr>
      <w:r>
        <w:rPr/>
        <w:t xml:space="preserve">图表：2019-2023年中国中国海关进出口增减总体走势</w:t>
      </w:r>
    </w:p>
    <w:p>
      <w:pPr>
        <w:spacing w:after="150"/>
      </w:pPr>
      <w:r>
        <w:rPr/>
        <w:t xml:space="preserve">图表：2019-2023年中国中国海关进出口增减(1)</w:t>
      </w:r>
    </w:p>
    <w:p>
      <w:pPr>
        <w:spacing w:after="150"/>
      </w:pPr>
      <w:r>
        <w:rPr/>
        <w:t xml:space="preserve">图表：2019-2023年中国中国海关进出口增减(2)</w:t>
      </w:r>
    </w:p>
    <w:p>
      <w:pPr>
        <w:spacing w:after="150"/>
      </w:pPr>
      <w:r>
        <w:rPr/>
        <w:t xml:space="preserve">图表：2019-2023年中国中国海关进出口增减(3)</w:t>
      </w:r>
    </w:p>
    <w:p>
      <w:pPr>
        <w:spacing w:after="150"/>
      </w:pPr>
      <w:r>
        <w:rPr/>
        <w:t xml:space="preserve">图表：2019-2023年中国中国海关进出口增减(4)</w:t>
      </w:r>
    </w:p>
    <w:p>
      <w:pPr>
        <w:spacing w:after="150"/>
      </w:pPr>
      <w:r>
        <w:rPr/>
        <w:t xml:space="preserve">图表：2019-2023年中国中国海关进出口增减(5)</w:t>
      </w:r>
    </w:p>
    <w:p>
      <w:pPr>
        <w:spacing w:after="150"/>
      </w:pPr>
      <w:r>
        <w:rPr/>
        <w:t xml:space="preserve">图表：2019-2023年中国中国海关进出口增减(6)</w:t>
      </w:r>
    </w:p>
    <w:p>
      <w:pPr>
        <w:spacing w:after="150"/>
      </w:pPr>
      <w:r>
        <w:rPr/>
        <w:t xml:space="preserve">图表：2019-2023年中国中国海关进出口增减(7)</w:t>
      </w:r>
    </w:p>
    <w:p>
      <w:pPr>
        <w:spacing w:after="150"/>
      </w:pPr>
      <w:r>
        <w:rPr/>
        <w:t xml:space="preserve">图表：2019-2023年中国中国海关进出口增减(8)</w:t>
      </w:r>
    </w:p>
    <w:p>
      <w:pPr>
        <w:spacing w:after="150"/>
      </w:pPr>
      <w:r>
        <w:rPr/>
        <w:t xml:space="preserve">图表：全国进出口简要情况表</w:t>
      </w:r>
    </w:p>
    <w:p>
      <w:pPr>
        <w:spacing w:after="150"/>
      </w:pPr>
      <w:r>
        <w:rPr/>
        <w:t xml:space="preserve">图表：2019-2023年我国陶瓷墨水行业进口量</w:t>
      </w:r>
    </w:p>
    <w:p>
      <w:pPr>
        <w:spacing w:after="150"/>
      </w:pPr>
      <w:r>
        <w:rPr/>
        <w:t xml:space="preserve">图表：2019-2023年中国陶瓷墨水行业进口地区占比</w:t>
      </w:r>
    </w:p>
    <w:p>
      <w:pPr>
        <w:spacing w:after="150"/>
      </w:pPr>
      <w:r>
        <w:rPr/>
        <w:t xml:space="preserve">图表：2019-2023年我国陶瓷墨水行业出口量</w:t>
      </w:r>
    </w:p>
    <w:p>
      <w:pPr>
        <w:spacing w:after="150"/>
      </w:pPr>
      <w:r>
        <w:rPr/>
        <w:t xml:space="preserve">图表：2019-2023年中国陶瓷墨水行业出口地区占比</w:t>
      </w:r>
    </w:p>
    <w:p>
      <w:pPr>
        <w:spacing w:after="150"/>
      </w:pPr>
      <w:r>
        <w:rPr/>
        <w:t xml:space="preserve">图表：2024-2029年我国陶瓷墨水行业进口量预测</w:t>
      </w:r>
    </w:p>
    <w:p>
      <w:pPr>
        <w:spacing w:after="150"/>
      </w:pPr>
      <w:r>
        <w:rPr/>
        <w:t xml:space="preserve">图表：2024-2029年我国陶瓷墨水行业出口量预测</w:t>
      </w:r>
    </w:p>
    <w:p>
      <w:pPr>
        <w:spacing w:after="150"/>
      </w:pPr>
      <w:r>
        <w:rPr/>
        <w:t xml:space="preserve">图表：2019-2023年我国陶瓷墨水规模以上企业资产总计</w:t>
      </w:r>
    </w:p>
    <w:p>
      <w:pPr>
        <w:spacing w:after="150"/>
      </w:pPr>
      <w:r>
        <w:rPr/>
        <w:t xml:space="preserve">图表：2019-2023年我国陶瓷墨水规模以上企业营业收入</w:t>
      </w:r>
    </w:p>
    <w:p>
      <w:pPr>
        <w:spacing w:after="150"/>
      </w:pPr>
      <w:r>
        <w:rPr/>
        <w:t xml:space="preserve">图表：2019-2023年我国陶瓷墨水规模以上企业市场份额占比</w:t>
      </w:r>
    </w:p>
    <w:p>
      <w:pPr>
        <w:spacing w:after="150"/>
      </w:pPr>
      <w:r>
        <w:rPr/>
        <w:t xml:space="preserve">图表：2019-2023年中国陶瓷墨水行业市场规模</w:t>
      </w:r>
    </w:p>
    <w:p>
      <w:pPr>
        <w:spacing w:after="150"/>
      </w:pPr>
      <w:r>
        <w:rPr/>
        <w:t xml:space="preserve">图表：2019-2023年中国制釉集团月营业收入分析</w:t>
      </w:r>
    </w:p>
    <w:p>
      <w:pPr>
        <w:spacing w:after="150"/>
      </w:pPr>
      <w:r>
        <w:rPr/>
        <w:t xml:space="preserve">图表：2019-2023年中国制釉集团现金流量</w:t>
      </w:r>
    </w:p>
    <w:p>
      <w:pPr>
        <w:spacing w:after="150"/>
      </w:pPr>
      <w:r>
        <w:rPr/>
        <w:t xml:space="preserve">图表：2019-2023年中国制釉集团资产负债</w:t>
      </w:r>
    </w:p>
    <w:p>
      <w:pPr>
        <w:spacing w:after="150"/>
      </w:pPr>
      <w:r>
        <w:rPr/>
        <w:t xml:space="preserve">图表：2019-2023年国制釉集团损益表</w:t>
      </w:r>
    </w:p>
    <w:p>
      <w:pPr>
        <w:spacing w:after="150"/>
      </w:pPr>
      <w:r>
        <w:rPr/>
        <w:t xml:space="preserve">图表：2024-2029年我国陶瓷墨水进口金额预测</w:t>
      </w:r>
    </w:p>
    <w:p>
      <w:pPr>
        <w:spacing w:after="150"/>
      </w:pPr>
      <w:r>
        <w:rPr/>
        <w:t xml:space="preserve">图表：2024-2029年我国陶瓷墨水出口金额预测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2024-2029年中国陶瓷墨水行业市场前景预测及投资价值评估报告</dc:title>
  <dc:description>2024-2029年中国陶瓷墨水行业市场前景预测及投资价值评估报告</dc:description>
  <dc:subject>2024-2029年中国陶瓷墨水行业市场前景预测及投资价值评估报告</dc:subject>
  <cp:keywords>研究报告</cp:keywords>
  <cp:category>研究报告</cp:category>
  <cp:lastModifiedBy>北京中道泰和信息咨询有限公司</cp:lastModifiedBy>
  <dcterms:created xsi:type="dcterms:W3CDTF">2024-01-23T09:29:17+08:00</dcterms:created>
  <dcterms:modified xsi:type="dcterms:W3CDTF">2024-01-23T09:29:17+08:00</dcterms:modified>
</cp:coreProperties>
</file>

<file path=docProps/custom.xml><?xml version="1.0" encoding="utf-8"?>
<Properties xmlns="http://schemas.openxmlformats.org/officeDocument/2006/custom-properties" xmlns:vt="http://schemas.openxmlformats.org/officeDocument/2006/docPropsVTypes"/>
</file>