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2024-2029年中国建筑施工行业市场深度调研及发展趋势研究分析报告</w:t>
      </w:r>
    </w:p>
    <w:p>
      <w:pPr>
        <w:spacing w:after="150"/>
      </w:pPr>
      <w:r>
        <w:rPr>
          <w:b w:val="1"/>
          <w:bCs w:val="1"/>
        </w:rPr>
        <w:t xml:space="preserve">报告简介</w:t>
      </w:r>
    </w:p>
    <w:p>
      <w:pPr>
        <w:spacing w:after="150"/>
      </w:pPr>
      <w:r>
        <w:rPr/>
        <w:t xml:space="preserve">随着国内经济的发展，建筑施工市场发展面临巨大机遇和挑战。在市场竞争方面，建筑施工企业数量越来越多，市场正面临着供给与需求的不对称，建筑施工行业有进一步洗牌的强烈要求，但是在一些建筑施工细分市场仍有较大的发展空间，信息化技术将成为核心竞争力。本报告通过深入的调查、分析，投资者能够充分把握行业目前所处的全球和国内宏观经济形势，具体分析该产品所在的细分市场，对建筑施工行业总体市场的供求趋势及行业前景做出判断;明确目标市场、分析竞争对手，了解市场定位，把握市场特征，发掘价格规律，创新营销手段，提出建筑施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施工行业研究单位等公布和提供的大量资料以及对行业内企业调研访察所获得的大量第一手数据，对我国建筑施工市场的发展状况、供需状况、竞争格局、赢利水平、发展趋势等进行了分析。报告重点分析了建筑施工前十大企业的研发、产销、战略、经营状况等。报告还对建筑施工市场风险进行了预测，为建筑施工生产厂家、流通企业以及零售商提供了新的投资机会和可借鉴的操作模式，对欲在建筑施工行业从事资本运作的经济实体等单位准确了解目前中国建筑施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建筑施工相关概述13</w:t>
      </w:r>
    </w:p>
    <w:p>
      <w:pPr>
        <w:spacing w:after="150"/>
      </w:pPr>
      <w:r>
        <w:rPr/>
        <w:t xml:space="preserve">第一节 建筑业行业分类标准13</w:t>
      </w:r>
    </w:p>
    <w:p>
      <w:pPr>
        <w:spacing w:after="150"/>
      </w:pPr>
      <w:r>
        <w:rPr/>
        <w:t xml:space="preserve">一、房屋和土木工程建筑业13</w:t>
      </w:r>
    </w:p>
    <w:p>
      <w:pPr>
        <w:spacing w:after="150"/>
      </w:pPr>
      <w:r>
        <w:rPr/>
        <w:t xml:space="preserve">二、建筑安装业16</w:t>
      </w:r>
    </w:p>
    <w:p>
      <w:pPr>
        <w:spacing w:after="150"/>
      </w:pPr>
      <w:r>
        <w:rPr/>
        <w:t xml:space="preserve">三、建筑装饰业17</w:t>
      </w:r>
    </w:p>
    <w:p>
      <w:pPr>
        <w:spacing w:after="150"/>
      </w:pPr>
      <w:r>
        <w:rPr/>
        <w:t xml:space="preserve">四、其他建筑业18</w:t>
      </w:r>
    </w:p>
    <w:p>
      <w:pPr>
        <w:spacing w:after="150"/>
      </w:pPr>
      <w:r>
        <w:rPr/>
        <w:t xml:space="preserve">第二节 建筑施工阐述19</w:t>
      </w:r>
    </w:p>
    <w:p>
      <w:pPr>
        <w:spacing w:after="150"/>
      </w:pPr>
      <w:r>
        <w:rPr/>
        <w:t xml:space="preserve">一、建筑施工方案19</w:t>
      </w:r>
    </w:p>
    <w:p>
      <w:pPr>
        <w:spacing w:after="150"/>
      </w:pPr>
      <w:r>
        <w:rPr/>
        <w:t xml:space="preserve">二、建筑施工部署24</w:t>
      </w:r>
    </w:p>
    <w:p>
      <w:pPr>
        <w:spacing w:after="150"/>
      </w:pPr>
      <w:r>
        <w:rPr/>
        <w:t xml:space="preserve">三、建筑施工进度计划25</w:t>
      </w:r>
    </w:p>
    <w:p>
      <w:pPr>
        <w:spacing w:after="150"/>
      </w:pPr>
      <w:r>
        <w:rPr/>
        <w:t xml:space="preserve">第三节 建筑业及建筑设计27</w:t>
      </w:r>
    </w:p>
    <w:p>
      <w:pPr>
        <w:spacing w:after="150"/>
      </w:pPr>
      <w:r>
        <w:rPr/>
        <w:t xml:space="preserve">第四节 建筑业企业28</w:t>
      </w:r>
    </w:p>
    <w:p>
      <w:pPr>
        <w:spacing w:after="150"/>
      </w:pPr>
      <w:r>
        <w:rPr/>
        <w:t xml:space="preserve">一、建筑企业的定义28</w:t>
      </w:r>
    </w:p>
    <w:p>
      <w:pPr>
        <w:spacing w:after="150"/>
      </w:pPr>
      <w:r>
        <w:rPr/>
        <w:t xml:space="preserve">二、建筑业企业分类29</w:t>
      </w:r>
    </w:p>
    <w:p>
      <w:pPr>
        <w:spacing w:after="150"/>
      </w:pPr>
      <w:r>
        <w:rPr/>
        <w:t xml:space="preserve">三、建筑业企业资质分类29</w:t>
      </w:r>
    </w:p>
    <w:p>
      <w:pPr>
        <w:spacing w:after="150"/>
      </w:pPr>
      <w:r>
        <w:rPr>
          <w:b w:val="1"/>
          <w:bCs w:val="1"/>
        </w:rPr>
        <w:t xml:space="preserve">第二章 2019-2023年国际建筑业运行形势透析32</w:t>
      </w:r>
    </w:p>
    <w:p>
      <w:pPr>
        <w:spacing w:after="150"/>
      </w:pPr>
      <w:r>
        <w:rPr/>
        <w:t xml:space="preserve">第一节 2019-2023年国际建筑业运行状况解析32</w:t>
      </w:r>
    </w:p>
    <w:p>
      <w:pPr>
        <w:spacing w:after="150"/>
      </w:pPr>
      <w:r>
        <w:rPr/>
        <w:t xml:space="preserve">一、世界建筑业的发展状况32</w:t>
      </w:r>
    </w:p>
    <w:p>
      <w:pPr>
        <w:spacing w:after="150"/>
      </w:pPr>
      <w:r>
        <w:rPr/>
        <w:t xml:space="preserve">二、国际建筑行业最新法规预览32</w:t>
      </w:r>
    </w:p>
    <w:p>
      <w:pPr>
        <w:spacing w:after="150"/>
      </w:pPr>
      <w:r>
        <w:rPr/>
        <w:t xml:space="preserve">三、国际建筑业巨擘的发展路径33</w:t>
      </w:r>
    </w:p>
    <w:p>
      <w:pPr>
        <w:spacing w:after="150"/>
      </w:pPr>
      <w:r>
        <w:rPr/>
        <w:t xml:space="preserve">四、国际工程承包企业核心竞争力分析35</w:t>
      </w:r>
    </w:p>
    <w:p>
      <w:pPr>
        <w:spacing w:after="150"/>
      </w:pPr>
      <w:r>
        <w:rPr/>
        <w:t xml:space="preserve">第二节 2019-2023年欧洲建筑业运行现状综述38</w:t>
      </w:r>
    </w:p>
    <w:p>
      <w:pPr>
        <w:spacing w:after="150"/>
      </w:pPr>
      <w:r>
        <w:rPr/>
        <w:t xml:space="preserve">一、欧盟建筑业发展最新进展38</w:t>
      </w:r>
    </w:p>
    <w:p>
      <w:pPr>
        <w:spacing w:after="150"/>
      </w:pPr>
      <w:r>
        <w:rPr/>
        <w:t xml:space="preserve">二、热泵与欧洲建筑行业的发展40</w:t>
      </w:r>
    </w:p>
    <w:p>
      <w:pPr>
        <w:spacing w:after="150"/>
      </w:pPr>
      <w:r>
        <w:rPr/>
        <w:t xml:space="preserve">三、德国建筑业订单与营业额情况41</w:t>
      </w:r>
    </w:p>
    <w:p>
      <w:pPr>
        <w:spacing w:after="150"/>
      </w:pPr>
      <w:r>
        <w:rPr/>
        <w:t xml:space="preserve">四、法国建筑业树立节能新目标41</w:t>
      </w:r>
    </w:p>
    <w:p>
      <w:pPr>
        <w:spacing w:after="150"/>
      </w:pPr>
      <w:r>
        <w:rPr/>
        <w:t xml:space="preserve">第三节 2019-2023年美国建筑业运营形势分析42</w:t>
      </w:r>
    </w:p>
    <w:p>
      <w:pPr>
        <w:spacing w:after="150"/>
      </w:pPr>
      <w:r>
        <w:rPr/>
        <w:t xml:space="preserve">第四节 2019-2023年日本建筑业运行格局分析43</w:t>
      </w:r>
    </w:p>
    <w:p>
      <w:pPr>
        <w:spacing w:after="150"/>
      </w:pPr>
      <w:r>
        <w:rPr>
          <w:b w:val="1"/>
          <w:bCs w:val="1"/>
        </w:rPr>
        <w:t xml:space="preserve">第三章 2019-2023年中国建筑施工产业运行环境分析44</w:t>
      </w:r>
    </w:p>
    <w:p>
      <w:pPr>
        <w:spacing w:after="150"/>
      </w:pPr>
      <w:r>
        <w:rPr/>
        <w:t xml:space="preserve">第一节 2019-2023年中国宏观经济环境分析44</w:t>
      </w:r>
    </w:p>
    <w:p>
      <w:pPr>
        <w:spacing w:after="150"/>
      </w:pPr>
      <w:r>
        <w:rPr/>
        <w:t xml:space="preserve">一、2019-2023年中国GDP增长情况分析44</w:t>
      </w:r>
    </w:p>
    <w:p>
      <w:pPr>
        <w:spacing w:after="150"/>
      </w:pPr>
      <w:r>
        <w:rPr/>
        <w:t xml:space="preserve">二、2019-2023年工业经济发展形势分析45</w:t>
      </w:r>
    </w:p>
    <w:p>
      <w:pPr>
        <w:spacing w:after="150"/>
      </w:pPr>
      <w:r>
        <w:rPr/>
        <w:t xml:space="preserve">三、2019-2023年社会固定资产投资分析47</w:t>
      </w:r>
    </w:p>
    <w:p>
      <w:pPr>
        <w:spacing w:after="150"/>
      </w:pPr>
      <w:r>
        <w:rPr/>
        <w:t xml:space="preserve">四、2019-2023年全社会消费品零售总额48</w:t>
      </w:r>
    </w:p>
    <w:p>
      <w:pPr>
        <w:spacing w:after="150"/>
      </w:pPr>
      <w:r>
        <w:rPr/>
        <w:t xml:space="preserve">五、2019-2023年城乡居民收入增长分析48</w:t>
      </w:r>
    </w:p>
    <w:p>
      <w:pPr>
        <w:spacing w:after="150"/>
      </w:pPr>
      <w:r>
        <w:rPr/>
        <w:t xml:space="preserve">六、2019-2023年居民消费价格变化分析49</w:t>
      </w:r>
    </w:p>
    <w:p>
      <w:pPr>
        <w:spacing w:after="150"/>
      </w:pPr>
      <w:r>
        <w:rPr/>
        <w:t xml:space="preserve">第二节 2019-2023年中国建筑施工政策环境分析50</w:t>
      </w:r>
    </w:p>
    <w:p>
      <w:pPr>
        <w:spacing w:after="150"/>
      </w:pPr>
      <w:r>
        <w:rPr/>
        <w:t xml:space="preserve">一、建筑业监管部门与体制50</w:t>
      </w:r>
    </w:p>
    <w:p>
      <w:pPr>
        <w:spacing w:after="150"/>
      </w:pPr>
      <w:r>
        <w:rPr/>
        <w:t xml:space="preserve">二、建筑业的相关法律法规51</w:t>
      </w:r>
    </w:p>
    <w:p>
      <w:pPr>
        <w:spacing w:after="150"/>
      </w:pPr>
      <w:r>
        <w:rPr/>
        <w:t xml:space="preserve">三、建筑施工行业政策分析52</w:t>
      </w:r>
    </w:p>
    <w:p>
      <w:pPr>
        <w:spacing w:after="150"/>
      </w:pPr>
      <w:r>
        <w:rPr/>
        <w:t xml:space="preserve">(一)建立建筑劳务分包制度52</w:t>
      </w:r>
    </w:p>
    <w:p>
      <w:pPr>
        <w:spacing w:after="150"/>
      </w:pPr>
      <w:r>
        <w:rPr/>
        <w:t xml:space="preserve">(二)建设部出台两部配套施工安全新法56</w:t>
      </w:r>
    </w:p>
    <w:p>
      <w:pPr>
        <w:spacing w:after="150"/>
      </w:pPr>
      <w:r>
        <w:rPr/>
        <w:t xml:space="preserve">四、中国近年土地政策解读及预测57</w:t>
      </w:r>
    </w:p>
    <w:p>
      <w:pPr>
        <w:spacing w:after="150"/>
      </w:pPr>
      <w:r>
        <w:rPr/>
        <w:t xml:space="preserve">五、2019-2023年房地产政策回顾及点评57</w:t>
      </w:r>
    </w:p>
    <w:p>
      <w:pPr>
        <w:spacing w:after="150"/>
      </w:pPr>
      <w:r>
        <w:rPr/>
        <w:t xml:space="preserve">第三节 2019-2023年中国建筑施工社会环境分析61</w:t>
      </w:r>
    </w:p>
    <w:p>
      <w:pPr>
        <w:spacing w:after="150"/>
      </w:pPr>
      <w:r>
        <w:rPr/>
        <w:t xml:space="preserve">一、中国人口环境分析61</w:t>
      </w:r>
    </w:p>
    <w:p>
      <w:pPr>
        <w:spacing w:after="150"/>
      </w:pPr>
      <w:r>
        <w:rPr/>
        <w:t xml:space="preserve">二、中国教育环境分析63</w:t>
      </w:r>
    </w:p>
    <w:p>
      <w:pPr>
        <w:spacing w:after="150"/>
      </w:pPr>
      <w:r>
        <w:rPr/>
        <w:t xml:space="preserve">三、中国文化环境分析64</w:t>
      </w:r>
    </w:p>
    <w:p>
      <w:pPr>
        <w:spacing w:after="150"/>
      </w:pPr>
      <w:r>
        <w:rPr/>
        <w:t xml:space="preserve">四、中国城镇化进程分析65</w:t>
      </w:r>
    </w:p>
    <w:p>
      <w:pPr>
        <w:spacing w:after="150"/>
      </w:pPr>
      <w:r>
        <w:rPr/>
        <w:t xml:space="preserve">五、交通基础设施建设情况65</w:t>
      </w:r>
    </w:p>
    <w:p>
      <w:pPr>
        <w:spacing w:after="150"/>
      </w:pPr>
      <w:r>
        <w:rPr/>
        <w:t xml:space="preserve">(一)公路建设投资情况65</w:t>
      </w:r>
    </w:p>
    <w:p>
      <w:pPr>
        <w:spacing w:after="150"/>
      </w:pPr>
      <w:r>
        <w:rPr/>
        <w:t xml:space="preserve">(二)铁路建设投资情况67</w:t>
      </w:r>
    </w:p>
    <w:p>
      <w:pPr>
        <w:spacing w:after="150"/>
      </w:pPr>
      <w:r>
        <w:rPr/>
        <w:t xml:space="preserve">(三)水路建设投资情况68</w:t>
      </w:r>
    </w:p>
    <w:p>
      <w:pPr>
        <w:spacing w:after="150"/>
      </w:pPr>
      <w:r>
        <w:rPr/>
        <w:t xml:space="preserve">(四)航空建设投资情况70</w:t>
      </w:r>
    </w:p>
    <w:p>
      <w:pPr>
        <w:spacing w:after="150"/>
      </w:pPr>
      <w:r>
        <w:rPr/>
        <w:t xml:space="preserve">六、建筑装饰的生态影响分析71</w:t>
      </w:r>
    </w:p>
    <w:p>
      <w:pPr>
        <w:spacing w:after="150"/>
      </w:pPr>
      <w:r>
        <w:rPr>
          <w:b w:val="1"/>
          <w:bCs w:val="1"/>
        </w:rPr>
        <w:t xml:space="preserve">第四章 2019-2023年中国建筑业运行形势分析73</w:t>
      </w:r>
    </w:p>
    <w:p>
      <w:pPr>
        <w:spacing w:after="150"/>
      </w:pPr>
      <w:r>
        <w:rPr/>
        <w:t xml:space="preserve">第一节 2019-2023年中国建筑行业运行总况73</w:t>
      </w:r>
    </w:p>
    <w:p>
      <w:pPr>
        <w:spacing w:after="150"/>
      </w:pPr>
      <w:r>
        <w:rPr/>
        <w:t xml:space="preserve">一、中国建筑业增加值增速逐渐放缓73</w:t>
      </w:r>
    </w:p>
    <w:p>
      <w:pPr>
        <w:spacing w:after="150"/>
      </w:pPr>
      <w:r>
        <w:rPr/>
        <w:t xml:space="preserve">二、中国建筑业市场进入健康发展轨道74</w:t>
      </w:r>
    </w:p>
    <w:p>
      <w:pPr>
        <w:spacing w:after="150"/>
      </w:pPr>
      <w:r>
        <w:rPr/>
        <w:t xml:space="preserve">三、BIM标准将提速建筑业二次革命75</w:t>
      </w:r>
    </w:p>
    <w:p>
      <w:pPr>
        <w:spacing w:after="150"/>
      </w:pPr>
      <w:r>
        <w:rPr/>
        <w:t xml:space="preserve">四、中国国有建筑企业的改革之路79</w:t>
      </w:r>
    </w:p>
    <w:p>
      <w:pPr>
        <w:spacing w:after="150"/>
      </w:pPr>
      <w:r>
        <w:rPr/>
        <w:t xml:space="preserve">五、中国建筑业劳动力发展现状81</w:t>
      </w:r>
    </w:p>
    <w:p>
      <w:pPr>
        <w:spacing w:after="150"/>
      </w:pPr>
      <w:r>
        <w:rPr/>
        <w:t xml:space="preserve">第二节 2019-2023年中国建筑业运行态势分析83</w:t>
      </w:r>
    </w:p>
    <w:p>
      <w:pPr>
        <w:spacing w:after="150"/>
      </w:pPr>
      <w:r>
        <w:rPr/>
        <w:t xml:space="preserve">一、中国建筑业整体发展分析83</w:t>
      </w:r>
    </w:p>
    <w:p>
      <w:pPr>
        <w:spacing w:after="150"/>
      </w:pPr>
      <w:r>
        <w:rPr/>
        <w:t xml:space="preserve">二、中国建筑业增加值及增长率分析86</w:t>
      </w:r>
    </w:p>
    <w:p>
      <w:pPr>
        <w:spacing w:after="150"/>
      </w:pPr>
      <w:r>
        <w:rPr/>
        <w:t xml:space="preserve">三、建筑商生存环境分析87</w:t>
      </w:r>
    </w:p>
    <w:p>
      <w:pPr>
        <w:spacing w:after="150"/>
      </w:pPr>
      <w:r>
        <w:rPr/>
        <w:t xml:space="preserve">四、建筑业基建资金投入情况87</w:t>
      </w:r>
    </w:p>
    <w:p>
      <w:pPr>
        <w:spacing w:after="150"/>
      </w:pPr>
      <w:r>
        <w:rPr/>
        <w:t xml:space="preserve">第三节 2019-2023年中国建筑业的产业组织与产业绩效研究88</w:t>
      </w:r>
    </w:p>
    <w:p>
      <w:pPr>
        <w:spacing w:after="150"/>
      </w:pPr>
      <w:r>
        <w:rPr/>
        <w:t xml:space="preserve">一、产业组织理论下的产业绩效研究88</w:t>
      </w:r>
    </w:p>
    <w:p>
      <w:pPr>
        <w:spacing w:after="150"/>
      </w:pPr>
      <w:r>
        <w:rPr/>
        <w:t xml:space="preserve">二、中国建筑业的市场结构与绩效分析88</w:t>
      </w:r>
    </w:p>
    <w:p>
      <w:pPr>
        <w:spacing w:after="150"/>
      </w:pPr>
      <w:r>
        <w:rPr/>
        <w:t xml:space="preserve">三、中国建筑业提高产业绩效的对策与建议91</w:t>
      </w:r>
    </w:p>
    <w:p>
      <w:pPr>
        <w:spacing w:after="150"/>
      </w:pPr>
      <w:r>
        <w:rPr/>
        <w:t xml:space="preserve">第四节 2019-2023年中国对外承包工程的发展分析93</w:t>
      </w:r>
    </w:p>
    <w:p>
      <w:pPr>
        <w:spacing w:after="150"/>
      </w:pPr>
      <w:r>
        <w:rPr/>
        <w:t xml:space="preserve">一、中国对外承包工程的发展现状93</w:t>
      </w:r>
    </w:p>
    <w:p>
      <w:pPr>
        <w:spacing w:after="150"/>
      </w:pPr>
      <w:r>
        <w:rPr/>
        <w:t xml:space="preserve">二、中国对外承包工程的发展特点93</w:t>
      </w:r>
    </w:p>
    <w:p>
      <w:pPr>
        <w:spacing w:after="150"/>
      </w:pPr>
      <w:r>
        <w:rPr/>
        <w:t xml:space="preserve">三、对外承包工程业务规模及特点95</w:t>
      </w:r>
    </w:p>
    <w:p>
      <w:pPr>
        <w:spacing w:after="150"/>
      </w:pPr>
      <w:r>
        <w:rPr/>
        <w:t xml:space="preserve">(一)中国对外承包工程业务规模95</w:t>
      </w:r>
    </w:p>
    <w:p>
      <w:pPr>
        <w:spacing w:after="150"/>
      </w:pPr>
      <w:r>
        <w:rPr/>
        <w:t xml:space="preserve">(二)中国对外承包工程市场格局99</w:t>
      </w:r>
    </w:p>
    <w:p>
      <w:pPr>
        <w:spacing w:after="150"/>
      </w:pPr>
      <w:r>
        <w:rPr/>
        <w:t xml:space="preserve">(三)中国对外承包工程业务领域100</w:t>
      </w:r>
    </w:p>
    <w:p>
      <w:pPr>
        <w:spacing w:after="150"/>
      </w:pPr>
      <w:r>
        <w:rPr/>
        <w:t xml:space="preserve">(四)中国对外承包工程项目情况101</w:t>
      </w:r>
    </w:p>
    <w:p>
      <w:pPr>
        <w:spacing w:after="150"/>
      </w:pPr>
      <w:r>
        <w:rPr/>
        <w:t xml:space="preserve">四、中国对外承包工程面临的问题与挑战102</w:t>
      </w:r>
    </w:p>
    <w:p>
      <w:pPr>
        <w:spacing w:after="150"/>
      </w:pPr>
      <w:r>
        <w:rPr/>
        <w:t xml:space="preserve">五、中国对外承包工程企业的发展建议103</w:t>
      </w:r>
    </w:p>
    <w:p>
      <w:pPr>
        <w:spacing w:after="150"/>
      </w:pPr>
      <w:r>
        <w:rPr/>
        <w:t xml:space="preserve">第五节 2019-2023年中国建筑业面对的问题分析105</w:t>
      </w:r>
    </w:p>
    <w:p>
      <w:pPr>
        <w:spacing w:after="150"/>
      </w:pPr>
      <w:r>
        <w:rPr/>
        <w:t xml:space="preserve">一、中国建筑业企业国际化发展面临的困难105</w:t>
      </w:r>
    </w:p>
    <w:p>
      <w:pPr>
        <w:spacing w:after="150"/>
      </w:pPr>
      <w:r>
        <w:rPr/>
        <w:t xml:space="preserve">二、建筑业税收管理中存在的主要问题106</w:t>
      </w:r>
    </w:p>
    <w:p>
      <w:pPr>
        <w:spacing w:after="150"/>
      </w:pPr>
      <w:r>
        <w:rPr/>
        <w:t xml:space="preserve">三、中国学校建筑边缘化的问题107</w:t>
      </w:r>
    </w:p>
    <w:p>
      <w:pPr>
        <w:spacing w:after="150"/>
      </w:pPr>
      <w:r>
        <w:rPr/>
        <w:t xml:space="preserve">四、中国建筑垃圾资源化亟待政策扶持108</w:t>
      </w:r>
    </w:p>
    <w:p>
      <w:pPr>
        <w:spacing w:after="150"/>
      </w:pPr>
      <w:r>
        <w:rPr/>
        <w:t xml:space="preserve">第六节 2019-2023年中国建筑业发展的具体对策109</w:t>
      </w:r>
    </w:p>
    <w:p>
      <w:pPr>
        <w:spacing w:after="150"/>
      </w:pPr>
      <w:r>
        <w:rPr/>
        <w:t xml:space="preserve">一、加快建筑业改革和发展的步伐的思考109</w:t>
      </w:r>
    </w:p>
    <w:p>
      <w:pPr>
        <w:spacing w:after="150"/>
      </w:pPr>
      <w:r>
        <w:rPr/>
        <w:t xml:space="preserve">二、加强建筑业安全监管的措施116</w:t>
      </w:r>
    </w:p>
    <w:p>
      <w:pPr>
        <w:spacing w:after="150"/>
      </w:pPr>
      <w:r>
        <w:rPr/>
        <w:t xml:space="preserve">三、构建中国建筑市场信用评价指标体系120</w:t>
      </w:r>
    </w:p>
    <w:p>
      <w:pPr>
        <w:spacing w:after="150"/>
      </w:pPr>
      <w:r>
        <w:rPr/>
        <w:t xml:space="preserve">四、推动建筑业企业实施国际化发展的对策123</w:t>
      </w:r>
    </w:p>
    <w:p>
      <w:pPr>
        <w:spacing w:after="150"/>
      </w:pPr>
      <w:r>
        <w:rPr/>
        <w:t xml:space="preserve">五、加强建筑业税收管理的措施和建议125</w:t>
      </w:r>
    </w:p>
    <w:p>
      <w:pPr>
        <w:spacing w:after="150"/>
      </w:pPr>
      <w:r>
        <w:rPr/>
        <w:t xml:space="preserve">六、提升建筑企业国际竞争力的策略126</w:t>
      </w:r>
    </w:p>
    <w:p>
      <w:pPr>
        <w:spacing w:after="150"/>
      </w:pPr>
      <w:r>
        <w:rPr>
          <w:b w:val="1"/>
          <w:bCs w:val="1"/>
        </w:rPr>
        <w:t xml:space="preserve">第五章 2019-2023年中国建筑施工运行形势透析129</w:t>
      </w:r>
    </w:p>
    <w:p>
      <w:pPr>
        <w:spacing w:after="150"/>
      </w:pPr>
      <w:r>
        <w:rPr/>
        <w:t xml:space="preserve">第一节 2019-2023年中国建筑施工运行总况129</w:t>
      </w:r>
    </w:p>
    <w:p>
      <w:pPr>
        <w:spacing w:after="150"/>
      </w:pPr>
      <w:r>
        <w:rPr/>
        <w:t xml:space="preserve">一、中国建筑施工市场化程度最高的行业之一129</w:t>
      </w:r>
    </w:p>
    <w:p>
      <w:pPr>
        <w:spacing w:after="150"/>
      </w:pPr>
      <w:r>
        <w:rPr/>
        <w:t xml:space="preserve">二、建筑施工在我国国民经济中的地位分析129</w:t>
      </w:r>
    </w:p>
    <w:p>
      <w:pPr>
        <w:spacing w:after="150"/>
      </w:pPr>
      <w:r>
        <w:rPr/>
        <w:t xml:space="preserve">(一)建筑施工是推动经济发展的重要支柱产业129</w:t>
      </w:r>
    </w:p>
    <w:p>
      <w:pPr>
        <w:spacing w:after="150"/>
      </w:pPr>
      <w:r>
        <w:rPr/>
        <w:t xml:space="preserve">(二)建筑施工领域是工业化、城市化进程中重要的社会“稳定”环节130</w:t>
      </w:r>
    </w:p>
    <w:p>
      <w:pPr>
        <w:spacing w:after="150"/>
      </w:pPr>
      <w:r>
        <w:rPr/>
        <w:t xml:space="preserve">(三)建筑施工为国民经济持续高速发展提供了庞大剩余130</w:t>
      </w:r>
    </w:p>
    <w:p>
      <w:pPr>
        <w:spacing w:after="150"/>
      </w:pPr>
      <w:r>
        <w:rPr/>
        <w:t xml:space="preserve">三、中国建筑施工景气度分析131</w:t>
      </w:r>
    </w:p>
    <w:p>
      <w:pPr>
        <w:spacing w:after="150"/>
      </w:pPr>
      <w:r>
        <w:rPr/>
        <w:t xml:space="preserve">第二节 2019-2023年中国建筑施工企业布局分析132</w:t>
      </w:r>
    </w:p>
    <w:p>
      <w:pPr>
        <w:spacing w:after="150"/>
      </w:pPr>
      <w:r>
        <w:rPr/>
        <w:t xml:space="preserve">一、民营企业的“异军突起”132</w:t>
      </w:r>
    </w:p>
    <w:p>
      <w:pPr>
        <w:spacing w:after="150"/>
      </w:pPr>
      <w:r>
        <w:rPr/>
        <w:t xml:space="preserve">(一)民营建筑施工企业成本管理132</w:t>
      </w:r>
    </w:p>
    <w:p>
      <w:pPr>
        <w:spacing w:after="150"/>
      </w:pPr>
      <w:r>
        <w:rPr/>
        <w:t xml:space="preserve">(二)浙江“民营军团”的崛起134</w:t>
      </w:r>
    </w:p>
    <w:p>
      <w:pPr>
        <w:spacing w:after="150"/>
      </w:pPr>
      <w:r>
        <w:rPr/>
        <w:t xml:space="preserve">(三)浅谈民营建筑施工企业并购战略与操作134</w:t>
      </w:r>
    </w:p>
    <w:p>
      <w:pPr>
        <w:spacing w:after="150"/>
      </w:pPr>
      <w:r>
        <w:rPr/>
        <w:t xml:space="preserve">二、国企仍是国内建筑市场的主角138</w:t>
      </w:r>
    </w:p>
    <w:p>
      <w:pPr>
        <w:spacing w:after="150"/>
      </w:pPr>
      <w:r>
        <w:rPr/>
        <w:t xml:space="preserve">(一)影响国有建筑企业发展的因素138</w:t>
      </w:r>
    </w:p>
    <w:p>
      <w:pPr>
        <w:spacing w:after="150"/>
      </w:pPr>
      <w:r>
        <w:rPr/>
        <w:t xml:space="preserve">(二)住建部力推国有建筑企业改制重组141</w:t>
      </w:r>
    </w:p>
    <w:p>
      <w:pPr>
        <w:spacing w:after="150"/>
      </w:pPr>
      <w:r>
        <w:rPr/>
        <w:t xml:space="preserve">三、外商投资建筑企业发展情况分析142</w:t>
      </w:r>
    </w:p>
    <w:p>
      <w:pPr>
        <w:spacing w:after="150"/>
      </w:pPr>
      <w:r>
        <w:rPr/>
        <w:t xml:space="preserve">第三节 2019-2023年中国建筑施工发展中面临的热点问题探讨143</w:t>
      </w:r>
    </w:p>
    <w:p>
      <w:pPr>
        <w:spacing w:after="150"/>
      </w:pPr>
      <w:r>
        <w:rPr/>
        <w:t xml:space="preserve">一、从产业层次看来，我国建筑业主要存在问题143</w:t>
      </w:r>
    </w:p>
    <w:p>
      <w:pPr>
        <w:spacing w:after="150"/>
      </w:pPr>
      <w:r>
        <w:rPr/>
        <w:t xml:space="preserve">(一)产业结构不合理143</w:t>
      </w:r>
    </w:p>
    <w:p>
      <w:pPr>
        <w:spacing w:after="150"/>
      </w:pPr>
      <w:r>
        <w:rPr/>
        <w:t xml:space="preserve">(二)市场规范程度较低143</w:t>
      </w:r>
    </w:p>
    <w:p>
      <w:pPr>
        <w:spacing w:after="150"/>
      </w:pPr>
      <w:r>
        <w:rPr/>
        <w:t xml:space="preserve">(三)过度竞争现象较为明显143</w:t>
      </w:r>
    </w:p>
    <w:p>
      <w:pPr>
        <w:spacing w:after="150"/>
      </w:pPr>
      <w:r>
        <w:rPr/>
        <w:t xml:space="preserve">(四)信用体系尚未建立144</w:t>
      </w:r>
    </w:p>
    <w:p>
      <w:pPr>
        <w:spacing w:after="150"/>
      </w:pPr>
      <w:r>
        <w:rPr/>
        <w:t xml:space="preserve">(五)建筑节能迫在眉睫144</w:t>
      </w:r>
    </w:p>
    <w:p>
      <w:pPr>
        <w:spacing w:after="150"/>
      </w:pPr>
      <w:r>
        <w:rPr/>
        <w:t xml:space="preserve">二、从企业的层次看来，我国建筑业主要存在问题144</w:t>
      </w:r>
    </w:p>
    <w:p>
      <w:pPr>
        <w:spacing w:after="150"/>
      </w:pPr>
      <w:r>
        <w:rPr/>
        <w:t xml:space="preserve">(一)管理水平低下144</w:t>
      </w:r>
    </w:p>
    <w:p>
      <w:pPr>
        <w:spacing w:after="150"/>
      </w:pPr>
      <w:r>
        <w:rPr/>
        <w:t xml:space="preserve">(二)关键性人才匮乏144</w:t>
      </w:r>
    </w:p>
    <w:p>
      <w:pPr>
        <w:spacing w:after="150"/>
      </w:pPr>
      <w:r>
        <w:rPr/>
        <w:t xml:space="preserve">(三)资金运作和融资能力亟待加强145</w:t>
      </w:r>
    </w:p>
    <w:p>
      <w:pPr>
        <w:spacing w:after="150"/>
      </w:pPr>
      <w:r>
        <w:rPr/>
        <w:t xml:space="preserve">(四)风险控制能力相对较弱145</w:t>
      </w:r>
    </w:p>
    <w:p>
      <w:pPr>
        <w:spacing w:after="150"/>
      </w:pPr>
      <w:r>
        <w:rPr/>
        <w:t xml:space="preserve">(五)资源整合能力有待提高145</w:t>
      </w:r>
    </w:p>
    <w:p>
      <w:pPr>
        <w:spacing w:after="150"/>
      </w:pPr>
      <w:r>
        <w:rPr>
          <w:b w:val="1"/>
          <w:bCs w:val="1"/>
        </w:rPr>
        <w:t xml:space="preserve">第六章 2019-2023年中国建筑施工市场运行透析146</w:t>
      </w:r>
    </w:p>
    <w:p>
      <w:pPr>
        <w:spacing w:after="150"/>
      </w:pPr>
      <w:r>
        <w:rPr/>
        <w:t xml:space="preserve">第一节 2019-2023年中国建筑施工市场分析146</w:t>
      </w:r>
    </w:p>
    <w:p>
      <w:pPr>
        <w:spacing w:after="150"/>
      </w:pPr>
      <w:r>
        <w:rPr/>
        <w:t xml:space="preserve">一、中国建筑施工企业数量分析146</w:t>
      </w:r>
    </w:p>
    <w:p>
      <w:pPr>
        <w:spacing w:after="150"/>
      </w:pPr>
      <w:r>
        <w:rPr/>
        <w:t xml:space="preserve">二、各地区建筑业企业资产总额147</w:t>
      </w:r>
    </w:p>
    <w:p>
      <w:pPr>
        <w:spacing w:after="150"/>
      </w:pPr>
      <w:r>
        <w:rPr/>
        <w:t xml:space="preserve">三、中国建筑行业企业收入分析149</w:t>
      </w:r>
    </w:p>
    <w:p>
      <w:pPr>
        <w:spacing w:after="150"/>
      </w:pPr>
      <w:r>
        <w:rPr/>
        <w:t xml:space="preserve">四、中国建筑行业利润总额分析150</w:t>
      </w:r>
    </w:p>
    <w:p>
      <w:pPr>
        <w:spacing w:after="150"/>
      </w:pPr>
      <w:r>
        <w:rPr/>
        <w:t xml:space="preserve">第二节 2019-2023年中国建筑施工企业的经营分析150</w:t>
      </w:r>
    </w:p>
    <w:p>
      <w:pPr>
        <w:spacing w:after="150"/>
      </w:pPr>
      <w:r>
        <w:rPr/>
        <w:t xml:space="preserve">一、建筑施工企业的经营之道150</w:t>
      </w:r>
    </w:p>
    <w:p>
      <w:pPr>
        <w:spacing w:after="150"/>
      </w:pPr>
      <w:r>
        <w:rPr/>
        <w:t xml:space="preserve">二、建筑施工企业经济效益的着力点152</w:t>
      </w:r>
    </w:p>
    <w:p>
      <w:pPr>
        <w:spacing w:after="150"/>
      </w:pPr>
      <w:r>
        <w:rPr/>
        <w:t xml:space="preserve">三、管理中心—工程项目管理153</w:t>
      </w:r>
    </w:p>
    <w:p>
      <w:pPr>
        <w:spacing w:after="150"/>
      </w:pPr>
      <w:r>
        <w:rPr/>
        <w:t xml:space="preserve">四、控制财务指标—银行贷款、应收款、潜亏157</w:t>
      </w:r>
    </w:p>
    <w:p>
      <w:pPr>
        <w:spacing w:after="150"/>
      </w:pPr>
      <w:r>
        <w:rPr/>
        <w:t xml:space="preserve">五、构建施工工程承包企业160</w:t>
      </w:r>
    </w:p>
    <w:p>
      <w:pPr>
        <w:spacing w:after="150"/>
      </w:pPr>
      <w:r>
        <w:rPr/>
        <w:t xml:space="preserve">第三节 建筑施工企业的虚拟经营研究163</w:t>
      </w:r>
    </w:p>
    <w:p>
      <w:pPr>
        <w:spacing w:after="150"/>
      </w:pPr>
      <w:r>
        <w:rPr/>
        <w:t xml:space="preserve">一、虚拟经营及其对建筑施工企业的影响164</w:t>
      </w:r>
    </w:p>
    <w:p>
      <w:pPr>
        <w:spacing w:after="150"/>
      </w:pPr>
      <w:r>
        <w:rPr/>
        <w:t xml:space="preserve">二、建筑施工的虚拟经营模式165</w:t>
      </w:r>
    </w:p>
    <w:p>
      <w:pPr>
        <w:spacing w:after="150"/>
      </w:pPr>
      <w:r>
        <w:rPr/>
        <w:t xml:space="preserve">三、建筑施工企业虚拟经营风险166</w:t>
      </w:r>
    </w:p>
    <w:p>
      <w:pPr>
        <w:spacing w:after="150"/>
      </w:pPr>
      <w:r>
        <w:rPr/>
        <w:t xml:space="preserve">四、建筑施工企业虚拟经营策略167</w:t>
      </w:r>
    </w:p>
    <w:p>
      <w:pPr>
        <w:spacing w:after="150"/>
      </w:pPr>
      <w:r>
        <w:rPr>
          <w:b w:val="1"/>
          <w:bCs w:val="1"/>
        </w:rPr>
        <w:t xml:space="preserve">第七章 2019-2023年中国建筑施工市场竞争格局分析169</w:t>
      </w:r>
    </w:p>
    <w:p>
      <w:pPr>
        <w:spacing w:after="150"/>
      </w:pPr>
      <w:r>
        <w:rPr/>
        <w:t xml:space="preserve">第一节 2019-2023年中国建筑施工市场竞争总况169</w:t>
      </w:r>
    </w:p>
    <w:p>
      <w:pPr>
        <w:spacing w:after="150"/>
      </w:pPr>
      <w:r>
        <w:rPr/>
        <w:t xml:space="preserve">一、浅谈建筑工程的市场竞争与投标169</w:t>
      </w:r>
    </w:p>
    <w:p>
      <w:pPr>
        <w:spacing w:after="150"/>
      </w:pPr>
      <w:r>
        <w:rPr/>
        <w:t xml:space="preserve">二、建筑施工企业市场竞争的“泥潭”171</w:t>
      </w:r>
    </w:p>
    <w:p>
      <w:pPr>
        <w:spacing w:after="150"/>
      </w:pPr>
      <w:r>
        <w:rPr/>
        <w:t xml:space="preserve">第二节 2019-2023年中国建筑施工行业集中度分析174</w:t>
      </w:r>
    </w:p>
    <w:p>
      <w:pPr>
        <w:spacing w:after="150"/>
      </w:pPr>
      <w:r>
        <w:rPr/>
        <w:t xml:space="preserve">一、市场集中度分析174</w:t>
      </w:r>
    </w:p>
    <w:p>
      <w:pPr>
        <w:spacing w:after="150"/>
      </w:pPr>
      <w:r>
        <w:rPr/>
        <w:t xml:space="preserve">二、区域集中度分析175</w:t>
      </w:r>
    </w:p>
    <w:p>
      <w:pPr>
        <w:spacing w:after="150"/>
      </w:pPr>
      <w:r>
        <w:rPr/>
        <w:t xml:space="preserve">第三节 加强建筑施工企业竞争力的主要措施178</w:t>
      </w:r>
    </w:p>
    <w:p>
      <w:pPr>
        <w:spacing w:after="150"/>
      </w:pPr>
      <w:r>
        <w:rPr/>
        <w:t xml:space="preserve">一、建筑施工企业的文化建设178</w:t>
      </w:r>
    </w:p>
    <w:p>
      <w:pPr>
        <w:spacing w:after="150"/>
      </w:pPr>
      <w:r>
        <w:rPr/>
        <w:t xml:space="preserve">(一)企业文化建设的重要性178</w:t>
      </w:r>
    </w:p>
    <w:p>
      <w:pPr>
        <w:spacing w:after="150"/>
      </w:pPr>
      <w:r>
        <w:rPr/>
        <w:t xml:space="preserve">(二)企业文化建设的原则180</w:t>
      </w:r>
    </w:p>
    <w:p>
      <w:pPr>
        <w:spacing w:after="150"/>
      </w:pPr>
      <w:r>
        <w:rPr/>
        <w:t xml:space="preserve">(三)开展企业文化建设注意的问题181</w:t>
      </w:r>
    </w:p>
    <w:p>
      <w:pPr>
        <w:spacing w:after="150"/>
      </w:pPr>
      <w:r>
        <w:rPr/>
        <w:t xml:space="preserve">二、建筑工程项目管理的创新182</w:t>
      </w:r>
    </w:p>
    <w:p>
      <w:pPr>
        <w:spacing w:after="150"/>
      </w:pPr>
      <w:r>
        <w:rPr/>
        <w:t xml:space="preserve">(一)创新的必然性182</w:t>
      </w:r>
    </w:p>
    <w:p>
      <w:pPr>
        <w:spacing w:after="150"/>
      </w:pPr>
      <w:r>
        <w:rPr/>
        <w:t xml:space="preserve">(二)创新原则183</w:t>
      </w:r>
    </w:p>
    <w:p>
      <w:pPr>
        <w:spacing w:after="150"/>
      </w:pPr>
      <w:r>
        <w:rPr/>
        <w:t xml:space="preserve">(三)创新方案183</w:t>
      </w:r>
    </w:p>
    <w:p>
      <w:pPr>
        <w:spacing w:after="150"/>
      </w:pPr>
      <w:r>
        <w:rPr/>
        <w:t xml:space="preserve">第四节 2024-2029年中国建筑施工行业竞争趋势分析185</w:t>
      </w:r>
    </w:p>
    <w:p>
      <w:pPr>
        <w:spacing w:after="150"/>
      </w:pPr>
      <w:r>
        <w:rPr>
          <w:b w:val="1"/>
          <w:bCs w:val="1"/>
        </w:rPr>
        <w:t xml:space="preserve">第八章 2019-2023年中国建筑施工上市企业运行透析187</w:t>
      </w:r>
    </w:p>
    <w:p>
      <w:pPr>
        <w:spacing w:after="150"/>
      </w:pPr>
      <w:r>
        <w:rPr/>
        <w:t xml:space="preserve">第一节 龙元建设集团股份有限公司187</w:t>
      </w:r>
    </w:p>
    <w:p>
      <w:pPr>
        <w:spacing w:after="150"/>
      </w:pPr>
      <w:r>
        <w:rPr/>
        <w:t xml:space="preserve">一、公司发展基本情况187</w:t>
      </w:r>
    </w:p>
    <w:p>
      <w:pPr>
        <w:spacing w:after="150"/>
      </w:pPr>
      <w:r>
        <w:rPr/>
        <w:t xml:space="preserve">二、企业经营情况分析187</w:t>
      </w:r>
    </w:p>
    <w:p>
      <w:pPr>
        <w:spacing w:after="150"/>
      </w:pPr>
      <w:r>
        <w:rPr/>
        <w:t xml:space="preserve">三、企业经济指标分析189</w:t>
      </w:r>
    </w:p>
    <w:p>
      <w:pPr>
        <w:spacing w:after="150"/>
      </w:pPr>
      <w:r>
        <w:rPr/>
        <w:t xml:space="preserve">四、企业盈利能力分析190</w:t>
      </w:r>
    </w:p>
    <w:p>
      <w:pPr>
        <w:spacing w:after="150"/>
      </w:pPr>
      <w:r>
        <w:rPr/>
        <w:t xml:space="preserve">五、企业偿债能力分析190</w:t>
      </w:r>
    </w:p>
    <w:p>
      <w:pPr>
        <w:spacing w:after="150"/>
      </w:pPr>
      <w:r>
        <w:rPr/>
        <w:t xml:space="preserve">六、企业运营能力分析190</w:t>
      </w:r>
    </w:p>
    <w:p>
      <w:pPr>
        <w:spacing w:after="150"/>
      </w:pPr>
      <w:r>
        <w:rPr/>
        <w:t xml:space="preserve">七、企业成本费用分析191</w:t>
      </w:r>
    </w:p>
    <w:p>
      <w:pPr>
        <w:spacing w:after="150"/>
      </w:pPr>
      <w:r>
        <w:rPr/>
        <w:t xml:space="preserve">第二节 北京城建投资发展股份有限公司191</w:t>
      </w:r>
    </w:p>
    <w:p>
      <w:pPr>
        <w:spacing w:after="150"/>
      </w:pPr>
      <w:r>
        <w:rPr/>
        <w:t xml:space="preserve">一、企业基本情况191</w:t>
      </w:r>
    </w:p>
    <w:p>
      <w:pPr>
        <w:spacing w:after="150"/>
      </w:pPr>
      <w:r>
        <w:rPr/>
        <w:t xml:space="preserve">二、企业经营情况分析192</w:t>
      </w:r>
    </w:p>
    <w:p>
      <w:pPr>
        <w:spacing w:after="150"/>
      </w:pPr>
      <w:r>
        <w:rPr/>
        <w:t xml:space="preserve">三、企业经济指标分析194</w:t>
      </w:r>
    </w:p>
    <w:p>
      <w:pPr>
        <w:spacing w:after="150"/>
      </w:pPr>
      <w:r>
        <w:rPr/>
        <w:t xml:space="preserve">四、企业盈利能力分析194</w:t>
      </w:r>
    </w:p>
    <w:p>
      <w:pPr>
        <w:spacing w:after="150"/>
      </w:pPr>
      <w:r>
        <w:rPr/>
        <w:t xml:space="preserve">五、企业偿债能力分析195</w:t>
      </w:r>
    </w:p>
    <w:p>
      <w:pPr>
        <w:spacing w:after="150"/>
      </w:pPr>
      <w:r>
        <w:rPr/>
        <w:t xml:space="preserve">六、企业运营能力分析195</w:t>
      </w:r>
    </w:p>
    <w:p>
      <w:pPr>
        <w:spacing w:after="150"/>
      </w:pPr>
      <w:r>
        <w:rPr/>
        <w:t xml:space="preserve">七、企业成本费用分析195</w:t>
      </w:r>
    </w:p>
    <w:p>
      <w:pPr>
        <w:spacing w:after="150"/>
      </w:pPr>
      <w:r>
        <w:rPr/>
        <w:t xml:space="preserve">第三节 中国铁建股份有限公司196</w:t>
      </w:r>
    </w:p>
    <w:p>
      <w:pPr>
        <w:spacing w:after="150"/>
      </w:pPr>
      <w:r>
        <w:rPr/>
        <w:t xml:space="preserve">一、公司发展基本情况196</w:t>
      </w:r>
    </w:p>
    <w:p>
      <w:pPr>
        <w:spacing w:after="150"/>
      </w:pPr>
      <w:r>
        <w:rPr/>
        <w:t xml:space="preserve">二、企业经营情况分析197</w:t>
      </w:r>
    </w:p>
    <w:p>
      <w:pPr>
        <w:spacing w:after="150"/>
      </w:pPr>
      <w:r>
        <w:rPr/>
        <w:t xml:space="preserve">三、企业经济指标分析199</w:t>
      </w:r>
    </w:p>
    <w:p>
      <w:pPr>
        <w:spacing w:after="150"/>
      </w:pPr>
      <w:r>
        <w:rPr/>
        <w:t xml:space="preserve">四、企业盈利能力分析200</w:t>
      </w:r>
    </w:p>
    <w:p>
      <w:pPr>
        <w:spacing w:after="150"/>
      </w:pPr>
      <w:r>
        <w:rPr/>
        <w:t xml:space="preserve">五、企业偿债能力分析200</w:t>
      </w:r>
    </w:p>
    <w:p>
      <w:pPr>
        <w:spacing w:after="150"/>
      </w:pPr>
      <w:r>
        <w:rPr/>
        <w:t xml:space="preserve">六、企业运营能力分析200</w:t>
      </w:r>
    </w:p>
    <w:p>
      <w:pPr>
        <w:spacing w:after="150"/>
      </w:pPr>
      <w:r>
        <w:rPr/>
        <w:t xml:space="preserve">七、企业成本费用分析201</w:t>
      </w:r>
    </w:p>
    <w:p>
      <w:pPr>
        <w:spacing w:after="150"/>
      </w:pPr>
      <w:r>
        <w:rPr/>
        <w:t xml:space="preserve">第四节 中铁二局股份有限公司202</w:t>
      </w:r>
    </w:p>
    <w:p>
      <w:pPr>
        <w:spacing w:after="150"/>
      </w:pPr>
      <w:r>
        <w:rPr/>
        <w:t xml:space="preserve">一、公司发展基本情况202</w:t>
      </w:r>
    </w:p>
    <w:p>
      <w:pPr>
        <w:spacing w:after="150"/>
      </w:pPr>
      <w:r>
        <w:rPr/>
        <w:t xml:space="preserve">二、企业经营情况分析202</w:t>
      </w:r>
    </w:p>
    <w:p>
      <w:pPr>
        <w:spacing w:after="150"/>
      </w:pPr>
      <w:r>
        <w:rPr/>
        <w:t xml:space="preserve">三、企业经济指标分析204</w:t>
      </w:r>
    </w:p>
    <w:p>
      <w:pPr>
        <w:spacing w:after="150"/>
      </w:pPr>
      <w:r>
        <w:rPr/>
        <w:t xml:space="preserve">四、企业盈利能力分析204</w:t>
      </w:r>
    </w:p>
    <w:p>
      <w:pPr>
        <w:spacing w:after="150"/>
      </w:pPr>
      <w:r>
        <w:rPr/>
        <w:t xml:space="preserve">五、企业偿债能力分析204</w:t>
      </w:r>
    </w:p>
    <w:p>
      <w:pPr>
        <w:spacing w:after="150"/>
      </w:pPr>
      <w:r>
        <w:rPr/>
        <w:t xml:space="preserve">六、企业运营能力分析205</w:t>
      </w:r>
    </w:p>
    <w:p>
      <w:pPr>
        <w:spacing w:after="150"/>
      </w:pPr>
      <w:r>
        <w:rPr/>
        <w:t xml:space="preserve">七、企业成本费用分析205</w:t>
      </w:r>
    </w:p>
    <w:p>
      <w:pPr>
        <w:spacing w:after="150"/>
      </w:pPr>
      <w:r>
        <w:rPr/>
        <w:t xml:space="preserve">第五节 苏州金螳螂建筑装饰股份有限公司206</w:t>
      </w:r>
    </w:p>
    <w:p>
      <w:pPr>
        <w:spacing w:after="150"/>
      </w:pPr>
      <w:r>
        <w:rPr/>
        <w:t xml:space="preserve">一、企业基本情况206</w:t>
      </w:r>
    </w:p>
    <w:p>
      <w:pPr>
        <w:spacing w:after="150"/>
      </w:pPr>
      <w:r>
        <w:rPr/>
        <w:t xml:space="preserve">二、企业经营情况分析207</w:t>
      </w:r>
    </w:p>
    <w:p>
      <w:pPr>
        <w:spacing w:after="150"/>
      </w:pPr>
      <w:r>
        <w:rPr/>
        <w:t xml:space="preserve">三、企业经济指标分析208</w:t>
      </w:r>
    </w:p>
    <w:p>
      <w:pPr>
        <w:spacing w:after="150"/>
      </w:pPr>
      <w:r>
        <w:rPr/>
        <w:t xml:space="preserve">四、企业盈利能力分析209</w:t>
      </w:r>
    </w:p>
    <w:p>
      <w:pPr>
        <w:spacing w:after="150"/>
      </w:pPr>
      <w:r>
        <w:rPr/>
        <w:t xml:space="preserve">五、企业偿债能力分析209</w:t>
      </w:r>
    </w:p>
    <w:p>
      <w:pPr>
        <w:spacing w:after="150"/>
      </w:pPr>
      <w:r>
        <w:rPr/>
        <w:t xml:space="preserve">六、企业运营能力分析210</w:t>
      </w:r>
    </w:p>
    <w:p>
      <w:pPr>
        <w:spacing w:after="150"/>
      </w:pPr>
      <w:r>
        <w:rPr/>
        <w:t xml:space="preserve">七、企业成本费用分析210</w:t>
      </w:r>
    </w:p>
    <w:p>
      <w:pPr>
        <w:spacing w:after="150"/>
      </w:pPr>
      <w:r>
        <w:rPr/>
        <w:t xml:space="preserve">八、企业竞争优势分析210</w:t>
      </w:r>
    </w:p>
    <w:p>
      <w:pPr>
        <w:spacing w:after="150"/>
      </w:pPr>
      <w:r>
        <w:rPr/>
        <w:t xml:space="preserve">第六节 中国海诚工程科技股份有限公司212</w:t>
      </w:r>
    </w:p>
    <w:p>
      <w:pPr>
        <w:spacing w:after="150"/>
      </w:pPr>
      <w:r>
        <w:rPr/>
        <w:t xml:space="preserve">一、企业基本情况212</w:t>
      </w:r>
    </w:p>
    <w:p>
      <w:pPr>
        <w:spacing w:after="150"/>
      </w:pPr>
      <w:r>
        <w:rPr/>
        <w:t xml:space="preserve">二、企业经营情况分析212</w:t>
      </w:r>
    </w:p>
    <w:p>
      <w:pPr>
        <w:spacing w:after="150"/>
      </w:pPr>
      <w:r>
        <w:rPr/>
        <w:t xml:space="preserve">三、企业经济指标分析213</w:t>
      </w:r>
    </w:p>
    <w:p>
      <w:pPr>
        <w:spacing w:after="150"/>
      </w:pPr>
      <w:r>
        <w:rPr/>
        <w:t xml:space="preserve">四、企业盈利能力分析214</w:t>
      </w:r>
    </w:p>
    <w:p>
      <w:pPr>
        <w:spacing w:after="150"/>
      </w:pPr>
      <w:r>
        <w:rPr/>
        <w:t xml:space="preserve">五、企业偿债能力分析214</w:t>
      </w:r>
    </w:p>
    <w:p>
      <w:pPr>
        <w:spacing w:after="150"/>
      </w:pPr>
      <w:r>
        <w:rPr/>
        <w:t xml:space="preserve">六、企业运营能力分析215</w:t>
      </w:r>
    </w:p>
    <w:p>
      <w:pPr>
        <w:spacing w:after="150"/>
      </w:pPr>
      <w:r>
        <w:rPr/>
        <w:t xml:space="preserve">七、企业成本费用分析215</w:t>
      </w:r>
    </w:p>
    <w:p>
      <w:pPr>
        <w:spacing w:after="150"/>
      </w:pPr>
      <w:r>
        <w:rPr/>
        <w:t xml:space="preserve">第七节 上海浦东路桥建设股份有限公司216</w:t>
      </w:r>
    </w:p>
    <w:p>
      <w:pPr>
        <w:spacing w:after="150"/>
      </w:pPr>
      <w:r>
        <w:rPr/>
        <w:t xml:space="preserve">一、公司发展基本情况216</w:t>
      </w:r>
    </w:p>
    <w:p>
      <w:pPr>
        <w:spacing w:after="150"/>
      </w:pPr>
      <w:r>
        <w:rPr/>
        <w:t xml:space="preserve">二、企业经营情况分析216</w:t>
      </w:r>
    </w:p>
    <w:p>
      <w:pPr>
        <w:spacing w:after="150"/>
      </w:pPr>
      <w:r>
        <w:rPr/>
        <w:t xml:space="preserve">三、企业经济指标分析217</w:t>
      </w:r>
    </w:p>
    <w:p>
      <w:pPr>
        <w:spacing w:after="150"/>
      </w:pPr>
      <w:r>
        <w:rPr/>
        <w:t xml:space="preserve">四、企业盈利能力分析218</w:t>
      </w:r>
    </w:p>
    <w:p>
      <w:pPr>
        <w:spacing w:after="150"/>
      </w:pPr>
      <w:r>
        <w:rPr/>
        <w:t xml:space="preserve">五、企业偿债能力分析218</w:t>
      </w:r>
    </w:p>
    <w:p>
      <w:pPr>
        <w:spacing w:after="150"/>
      </w:pPr>
      <w:r>
        <w:rPr/>
        <w:t xml:space="preserve">六、企业运营能力分析219</w:t>
      </w:r>
    </w:p>
    <w:p>
      <w:pPr>
        <w:spacing w:after="150"/>
      </w:pPr>
      <w:r>
        <w:rPr/>
        <w:t xml:space="preserve">七、企业成本费用分析219</w:t>
      </w:r>
    </w:p>
    <w:p>
      <w:pPr>
        <w:spacing w:after="150"/>
      </w:pPr>
      <w:r>
        <w:rPr/>
        <w:t xml:space="preserve">第八节 北京空港科技园区股份有限公司220</w:t>
      </w:r>
    </w:p>
    <w:p>
      <w:pPr>
        <w:spacing w:after="150"/>
      </w:pPr>
      <w:r>
        <w:rPr/>
        <w:t xml:space="preserve">一、企业基本情况220</w:t>
      </w:r>
    </w:p>
    <w:p>
      <w:pPr>
        <w:spacing w:after="150"/>
      </w:pPr>
      <w:r>
        <w:rPr/>
        <w:t xml:space="preserve">二、企业经营情况分析221</w:t>
      </w:r>
    </w:p>
    <w:p>
      <w:pPr>
        <w:spacing w:after="150"/>
      </w:pPr>
      <w:r>
        <w:rPr/>
        <w:t xml:space="preserve">三、企业经济指标分析222</w:t>
      </w:r>
    </w:p>
    <w:p>
      <w:pPr>
        <w:spacing w:after="150"/>
      </w:pPr>
      <w:r>
        <w:rPr/>
        <w:t xml:space="preserve">四、企业盈利能力分析222</w:t>
      </w:r>
    </w:p>
    <w:p>
      <w:pPr>
        <w:spacing w:after="150"/>
      </w:pPr>
      <w:r>
        <w:rPr/>
        <w:t xml:space="preserve">五、企业偿债能力分析223</w:t>
      </w:r>
    </w:p>
    <w:p>
      <w:pPr>
        <w:spacing w:after="150"/>
      </w:pPr>
      <w:r>
        <w:rPr/>
        <w:t xml:space="preserve">六、企业运营能力分析223</w:t>
      </w:r>
    </w:p>
    <w:p>
      <w:pPr>
        <w:spacing w:after="150"/>
      </w:pPr>
      <w:r>
        <w:rPr/>
        <w:t xml:space="preserve">七、企业成本费用分析224</w:t>
      </w:r>
    </w:p>
    <w:p>
      <w:pPr>
        <w:spacing w:after="150"/>
      </w:pPr>
      <w:r>
        <w:rPr/>
        <w:t xml:space="preserve">第九节 西藏天路股份有限公司224</w:t>
      </w:r>
    </w:p>
    <w:p>
      <w:pPr>
        <w:spacing w:after="150"/>
      </w:pPr>
      <w:r>
        <w:rPr/>
        <w:t xml:space="preserve">一、企业基本情况224</w:t>
      </w:r>
    </w:p>
    <w:p>
      <w:pPr>
        <w:spacing w:after="150"/>
      </w:pPr>
      <w:r>
        <w:rPr/>
        <w:t xml:space="preserve">二、企业经营情况分析226</w:t>
      </w:r>
    </w:p>
    <w:p>
      <w:pPr>
        <w:spacing w:after="150"/>
      </w:pPr>
      <w:r>
        <w:rPr/>
        <w:t xml:space="preserve">三、企业经济指标分析227</w:t>
      </w:r>
    </w:p>
    <w:p>
      <w:pPr>
        <w:spacing w:after="150"/>
      </w:pPr>
      <w:r>
        <w:rPr/>
        <w:t xml:space="preserve">四、企业盈利能力分析228</w:t>
      </w:r>
    </w:p>
    <w:p>
      <w:pPr>
        <w:spacing w:after="150"/>
      </w:pPr>
      <w:r>
        <w:rPr/>
        <w:t xml:space="preserve">五、企业偿债能力分析228</w:t>
      </w:r>
    </w:p>
    <w:p>
      <w:pPr>
        <w:spacing w:after="150"/>
      </w:pPr>
      <w:r>
        <w:rPr/>
        <w:t xml:space="preserve">六、企业运营能力分析229</w:t>
      </w:r>
    </w:p>
    <w:p>
      <w:pPr>
        <w:spacing w:after="150"/>
      </w:pPr>
      <w:r>
        <w:rPr/>
        <w:t xml:space="preserve">七、企业成本费用分析229</w:t>
      </w:r>
    </w:p>
    <w:p>
      <w:pPr>
        <w:spacing w:after="150"/>
      </w:pPr>
      <w:r>
        <w:rPr/>
        <w:t xml:space="preserve">第十节 腾达建设集团股份有限公司230</w:t>
      </w:r>
    </w:p>
    <w:p>
      <w:pPr>
        <w:spacing w:after="150"/>
      </w:pPr>
      <w:r>
        <w:rPr/>
        <w:t xml:space="preserve">一、公司发展基本情况230</w:t>
      </w:r>
    </w:p>
    <w:p>
      <w:pPr>
        <w:spacing w:after="150"/>
      </w:pPr>
      <w:r>
        <w:rPr/>
        <w:t xml:space="preserve">二、企业经营情况分析231</w:t>
      </w:r>
    </w:p>
    <w:p>
      <w:pPr>
        <w:spacing w:after="150"/>
      </w:pPr>
      <w:r>
        <w:rPr/>
        <w:t xml:space="preserve">三、企业经济指标分析233</w:t>
      </w:r>
    </w:p>
    <w:p>
      <w:pPr>
        <w:spacing w:after="150"/>
      </w:pPr>
      <w:r>
        <w:rPr/>
        <w:t xml:space="preserve">四、企业盈利能力分析234</w:t>
      </w:r>
    </w:p>
    <w:p>
      <w:pPr>
        <w:spacing w:after="150"/>
      </w:pPr>
      <w:r>
        <w:rPr/>
        <w:t xml:space="preserve">五、企业偿债能力分析234</w:t>
      </w:r>
    </w:p>
    <w:p>
      <w:pPr>
        <w:spacing w:after="150"/>
      </w:pPr>
      <w:r>
        <w:rPr/>
        <w:t xml:space="preserve">六、企业运营能力分析235</w:t>
      </w:r>
    </w:p>
    <w:p>
      <w:pPr>
        <w:spacing w:after="150"/>
      </w:pPr>
      <w:r>
        <w:rPr/>
        <w:t xml:space="preserve">七、企业成本费用分析235</w:t>
      </w:r>
    </w:p>
    <w:p>
      <w:pPr>
        <w:spacing w:after="150"/>
      </w:pPr>
      <w:r>
        <w:rPr>
          <w:b w:val="1"/>
          <w:bCs w:val="1"/>
        </w:rPr>
        <w:t xml:space="preserve">第九章 2019-2023年中国房地产市场运行态势分析236</w:t>
      </w:r>
    </w:p>
    <w:p>
      <w:pPr>
        <w:spacing w:after="150"/>
      </w:pPr>
      <w:r>
        <w:rPr/>
        <w:t xml:space="preserve">第一节 2019-2023年中国房地产业运行概况236</w:t>
      </w:r>
    </w:p>
    <w:p>
      <w:pPr>
        <w:spacing w:after="150"/>
      </w:pPr>
      <w:r>
        <w:rPr/>
        <w:t xml:space="preserve">一、我国房地产调整空间情况236</w:t>
      </w:r>
    </w:p>
    <w:p>
      <w:pPr>
        <w:spacing w:after="150"/>
      </w:pPr>
      <w:r>
        <w:rPr/>
        <w:t xml:space="preserve">二、中国房地产市场调控分析236</w:t>
      </w:r>
    </w:p>
    <w:p>
      <w:pPr>
        <w:spacing w:after="150"/>
      </w:pPr>
      <w:r>
        <w:rPr/>
        <w:t xml:space="preserve">三、中国房地产市场发展的关键238</w:t>
      </w:r>
    </w:p>
    <w:p>
      <w:pPr>
        <w:spacing w:after="150"/>
      </w:pPr>
      <w:r>
        <w:rPr/>
        <w:t xml:space="preserve">四、中国房地产市场影响因素239</w:t>
      </w:r>
    </w:p>
    <w:p>
      <w:pPr>
        <w:spacing w:after="150"/>
      </w:pPr>
      <w:r>
        <w:rPr/>
        <w:t xml:space="preserve">第二节 2019-2023年中国房地产市场运行分析240</w:t>
      </w:r>
    </w:p>
    <w:p>
      <w:pPr>
        <w:spacing w:after="150"/>
      </w:pPr>
      <w:r>
        <w:rPr/>
        <w:t xml:space="preserve">一、房地产开发景气指数240</w:t>
      </w:r>
    </w:p>
    <w:p>
      <w:pPr>
        <w:spacing w:after="150"/>
      </w:pPr>
      <w:r>
        <w:rPr/>
        <w:t xml:space="preserve">二、土地开发及购置情况241</w:t>
      </w:r>
    </w:p>
    <w:p>
      <w:pPr>
        <w:spacing w:after="150"/>
      </w:pPr>
      <w:r>
        <w:rPr/>
        <w:t xml:space="preserve">三、房地产市场供给结构242</w:t>
      </w:r>
    </w:p>
    <w:p>
      <w:pPr>
        <w:spacing w:after="150"/>
      </w:pPr>
      <w:r>
        <w:rPr/>
        <w:t xml:space="preserve">四、房地产开发投资情况243</w:t>
      </w:r>
    </w:p>
    <w:p>
      <w:pPr>
        <w:spacing w:after="150"/>
      </w:pPr>
      <w:r>
        <w:rPr/>
        <w:t xml:space="preserve">五、房地产开发资金来源245</w:t>
      </w:r>
    </w:p>
    <w:p>
      <w:pPr>
        <w:spacing w:after="150"/>
      </w:pPr>
      <w:r>
        <w:rPr/>
        <w:t xml:space="preserve">六、房地产商品房建筑面积246</w:t>
      </w:r>
    </w:p>
    <w:p>
      <w:pPr>
        <w:spacing w:after="150"/>
      </w:pPr>
      <w:r>
        <w:rPr/>
        <w:t xml:space="preserve">七、房地产商品房销售情况248</w:t>
      </w:r>
    </w:p>
    <w:p>
      <w:pPr>
        <w:spacing w:after="150"/>
      </w:pPr>
      <w:r>
        <w:rPr/>
        <w:t xml:space="preserve">第三节 2019-2023年中国房地产供需分析249</w:t>
      </w:r>
    </w:p>
    <w:p>
      <w:pPr>
        <w:spacing w:after="150"/>
      </w:pPr>
      <w:r>
        <w:rPr/>
        <w:t xml:space="preserve">一、住房潜在需求分析249</w:t>
      </w:r>
    </w:p>
    <w:p>
      <w:pPr>
        <w:spacing w:after="150"/>
      </w:pPr>
      <w:r>
        <w:rPr/>
        <w:t xml:space="preserve">二、我国购置未开发土地情况250</w:t>
      </w:r>
    </w:p>
    <w:p>
      <w:pPr>
        <w:spacing w:after="150"/>
      </w:pPr>
      <w:r>
        <w:rPr/>
        <w:t xml:space="preserve">三、我国房地产价格情况分析251</w:t>
      </w:r>
    </w:p>
    <w:p>
      <w:pPr>
        <w:spacing w:after="150"/>
      </w:pPr>
      <w:r>
        <w:rPr/>
        <w:t xml:space="preserve">四、房地产调整及保障性安居工程建设252</w:t>
      </w:r>
    </w:p>
    <w:p>
      <w:pPr>
        <w:spacing w:after="150"/>
      </w:pPr>
      <w:r>
        <w:rPr/>
        <w:t xml:space="preserve">五、我国房地产购买力的外部抽离解析254</w:t>
      </w:r>
    </w:p>
    <w:p>
      <w:pPr>
        <w:spacing w:after="150"/>
      </w:pPr>
      <w:r>
        <w:rPr>
          <w:b w:val="1"/>
          <w:bCs w:val="1"/>
        </w:rPr>
        <w:t xml:space="preserve">第十章 2024-2029年中国建筑施工前景展望与趋势预测分析256</w:t>
      </w:r>
    </w:p>
    <w:p>
      <w:pPr>
        <w:spacing w:after="150"/>
      </w:pPr>
      <w:r>
        <w:rPr/>
        <w:t xml:space="preserve">第一节 2024-2029年中国建筑施工发展方向256</w:t>
      </w:r>
    </w:p>
    <w:p>
      <w:pPr>
        <w:spacing w:after="150"/>
      </w:pPr>
      <w:r>
        <w:rPr/>
        <w:t xml:space="preserve">一、建筑施工的发展方向是节能和绿色256</w:t>
      </w:r>
    </w:p>
    <w:p>
      <w:pPr>
        <w:spacing w:after="150"/>
      </w:pPr>
      <w:r>
        <w:rPr/>
        <w:t xml:space="preserve">二、现代工业建筑施工技术的发展方向257</w:t>
      </w:r>
    </w:p>
    <w:p>
      <w:pPr>
        <w:spacing w:after="150"/>
      </w:pPr>
      <w:r>
        <w:rPr/>
        <w:t xml:space="preserve">三、智能建筑发展规模预测258</w:t>
      </w:r>
    </w:p>
    <w:p>
      <w:pPr>
        <w:spacing w:after="150"/>
      </w:pPr>
      <w:r>
        <w:rPr/>
        <w:t xml:space="preserve">第二节 2024-2029年中国建筑施工市场预测分析258</w:t>
      </w:r>
    </w:p>
    <w:p>
      <w:pPr>
        <w:spacing w:after="150"/>
      </w:pPr>
      <w:r>
        <w:rPr/>
        <w:t xml:space="preserve">一、建筑业总产值及年增长率预测分析258</w:t>
      </w:r>
    </w:p>
    <w:p>
      <w:pPr>
        <w:spacing w:after="150"/>
      </w:pPr>
      <w:r>
        <w:rPr/>
        <w:t xml:space="preserve">二、中国节能建筑产业盈利预测分析259</w:t>
      </w:r>
    </w:p>
    <w:p>
      <w:pPr>
        <w:spacing w:after="150"/>
      </w:pPr>
      <w:r>
        <w:rPr>
          <w:b w:val="1"/>
          <w:bCs w:val="1"/>
        </w:rPr>
        <w:t xml:space="preserve">第十一章 2024-2029年中国建筑施工投资战略研究260</w:t>
      </w:r>
    </w:p>
    <w:p>
      <w:pPr>
        <w:spacing w:after="150"/>
      </w:pPr>
      <w:r>
        <w:rPr/>
        <w:t xml:space="preserve">第一节 2019-2023年中国建筑施工行业投资概况260</w:t>
      </w:r>
    </w:p>
    <w:p>
      <w:pPr>
        <w:spacing w:after="150"/>
      </w:pPr>
      <w:r>
        <w:rPr/>
        <w:t xml:space="preserve">一、建筑施工行业投资特性分析260</w:t>
      </w:r>
    </w:p>
    <w:p>
      <w:pPr>
        <w:spacing w:after="150"/>
      </w:pPr>
      <w:r>
        <w:rPr/>
        <w:t xml:space="preserve">(一)建筑施工行业结构性分析260</w:t>
      </w:r>
    </w:p>
    <w:p>
      <w:pPr>
        <w:spacing w:after="150"/>
      </w:pPr>
      <w:r>
        <w:rPr/>
        <w:t xml:space="preserve">(二)建筑施工行业集中度分析261</w:t>
      </w:r>
    </w:p>
    <w:p>
      <w:pPr>
        <w:spacing w:after="150"/>
      </w:pPr>
      <w:r>
        <w:rPr/>
        <w:t xml:space="preserve">二、建筑施工行业投资环境分析261</w:t>
      </w:r>
    </w:p>
    <w:p>
      <w:pPr>
        <w:spacing w:after="150"/>
      </w:pPr>
      <w:r>
        <w:rPr/>
        <w:t xml:space="preserve">第二节 2024-2029年中国建筑施工投资风险分析261</w:t>
      </w:r>
    </w:p>
    <w:p>
      <w:pPr>
        <w:spacing w:after="150"/>
      </w:pPr>
      <w:r>
        <w:rPr/>
        <w:t xml:space="preserve">一、报价风险261</w:t>
      </w:r>
    </w:p>
    <w:p>
      <w:pPr>
        <w:spacing w:after="150"/>
      </w:pPr>
      <w:r>
        <w:rPr/>
        <w:t xml:space="preserve">二、合同履约风险262</w:t>
      </w:r>
    </w:p>
    <w:p>
      <w:pPr>
        <w:spacing w:after="150"/>
      </w:pPr>
      <w:r>
        <w:rPr/>
        <w:t xml:space="preserve">三、资金周转风险262</w:t>
      </w:r>
    </w:p>
    <w:p>
      <w:pPr>
        <w:spacing w:after="150"/>
      </w:pPr>
      <w:r>
        <w:rPr/>
        <w:t xml:space="preserve">四、质量安全风险262</w:t>
      </w:r>
    </w:p>
    <w:p>
      <w:pPr>
        <w:spacing w:after="150"/>
      </w:pPr>
      <w:r>
        <w:rPr/>
        <w:t xml:space="preserve">五、物资供应风险262</w:t>
      </w:r>
    </w:p>
    <w:p>
      <w:pPr>
        <w:spacing w:after="150"/>
      </w:pPr>
      <w:r>
        <w:rPr/>
        <w:t xml:space="preserve">六、不可预见的风险263</w:t>
      </w:r>
    </w:p>
    <w:p>
      <w:pPr>
        <w:spacing w:after="150"/>
      </w:pPr>
      <w:r>
        <w:rPr/>
        <w:t xml:space="preserve">七、风险防范策略分析263</w:t>
      </w:r>
    </w:p>
    <w:p>
      <w:pPr>
        <w:spacing w:after="150"/>
      </w:pPr>
      <w:r>
        <w:rPr/>
        <w:t xml:space="preserve">第三节 2024-2029年中国建筑施工投资策略及建议265</w:t>
      </w:r>
    </w:p>
    <w:p>
      <w:pPr>
        <w:spacing w:after="150"/>
      </w:pPr>
      <w:r>
        <w:rPr>
          <w:b w:val="1"/>
          <w:bCs w:val="1"/>
        </w:rPr>
        <w:t xml:space="preserve">图表目录</w:t>
      </w:r>
    </w:p>
    <w:p>
      <w:pPr>
        <w:spacing w:after="150"/>
      </w:pPr>
      <w:r>
        <w:rPr/>
        <w:t xml:space="preserve">图表：施工总承包企业28</w:t>
      </w:r>
    </w:p>
    <w:p>
      <w:pPr>
        <w:spacing w:after="150"/>
      </w:pPr>
      <w:r>
        <w:rPr/>
        <w:t xml:space="preserve">图表：专业承包企业29</w:t>
      </w:r>
    </w:p>
    <w:p>
      <w:pPr>
        <w:spacing w:after="150"/>
      </w:pPr>
      <w:r>
        <w:rPr/>
        <w:t xml:space="preserve">图表：劳务分包企业30</w:t>
      </w:r>
    </w:p>
    <w:p>
      <w:pPr>
        <w:spacing w:after="150"/>
      </w:pPr>
      <w:r>
        <w:rPr/>
        <w:t xml:space="preserve">图表：2019-2023年国内生产总值构成及增长速度统计43</w:t>
      </w:r>
    </w:p>
    <w:p>
      <w:pPr>
        <w:spacing w:after="150"/>
      </w:pPr>
      <w:r>
        <w:rPr/>
        <w:t xml:space="preserve">图表：2019-2023年中国国内生产总值及增长变化趋势图44</w:t>
      </w:r>
    </w:p>
    <w:p>
      <w:pPr>
        <w:spacing w:after="150"/>
      </w:pPr>
      <w:r>
        <w:rPr/>
        <w:t xml:space="preserve">图表：2019-2023年规模以上企业工业增加值增长速度趋势图45</w:t>
      </w:r>
    </w:p>
    <w:p>
      <w:pPr>
        <w:spacing w:after="150"/>
      </w:pPr>
      <w:r>
        <w:rPr/>
        <w:t xml:space="preserve">图表：2019-2023年规模以上工业企业营业收入与利润总额同比增速45</w:t>
      </w:r>
    </w:p>
    <w:p>
      <w:pPr>
        <w:spacing w:after="150"/>
      </w:pPr>
      <w:r>
        <w:rPr/>
        <w:t xml:space="preserve">图表：2019-2023年中国全社会固定资产投资增长趋势图46</w:t>
      </w:r>
    </w:p>
    <w:p>
      <w:pPr>
        <w:spacing w:after="150"/>
      </w:pPr>
      <w:r>
        <w:rPr/>
        <w:t xml:space="preserve">图表：2019-2023年中国社会消费品零售总额及增长速度趋势图47</w:t>
      </w:r>
    </w:p>
    <w:p>
      <w:pPr>
        <w:spacing w:after="150"/>
      </w:pPr>
      <w:r>
        <w:rPr/>
        <w:t xml:space="preserve">图表：2019-2023年城镇居民人均可支配收入及增长趋势图48</w:t>
      </w:r>
    </w:p>
    <w:p>
      <w:pPr>
        <w:spacing w:after="150"/>
      </w:pPr>
      <w:r>
        <w:rPr/>
        <w:t xml:space="preserve">图表：2019-2023年农村居民人均纯收入及增长趋势图48</w:t>
      </w:r>
    </w:p>
    <w:p>
      <w:pPr>
        <w:spacing w:after="150"/>
      </w:pPr>
      <w:r>
        <w:rPr/>
        <w:t xml:space="preserve">图表：2019-2023年中国居民消费价格月度变化趋势图49</w:t>
      </w:r>
    </w:p>
    <w:p>
      <w:pPr>
        <w:spacing w:after="150"/>
      </w:pPr>
      <w:r>
        <w:rPr/>
        <w:t xml:space="preserve">图表：2019-2023年中国人口数量及增长率变化趋势图61</w:t>
      </w:r>
    </w:p>
    <w:p>
      <w:pPr>
        <w:spacing w:after="150"/>
      </w:pPr>
      <w:r>
        <w:rPr/>
        <w:t xml:space="preserve">图表：2019-2023年中国人口数量及其构成情况统计61</w:t>
      </w:r>
    </w:p>
    <w:p>
      <w:pPr>
        <w:spacing w:after="150"/>
      </w:pPr>
      <w:r>
        <w:rPr/>
        <w:t xml:space="preserve">图表：2019-2023年末中国各年龄段人口比重62</w:t>
      </w:r>
    </w:p>
    <w:p>
      <w:pPr>
        <w:spacing w:after="150"/>
      </w:pPr>
      <w:r>
        <w:rPr/>
        <w:t xml:space="preserve">图表：2019-2023年中国各级各类学校招生人数统计63</w:t>
      </w:r>
    </w:p>
    <w:p>
      <w:pPr>
        <w:spacing w:after="150"/>
      </w:pPr>
      <w:r>
        <w:rPr/>
        <w:t xml:space="preserve">图表：2019-2023年中国城镇化率变化趋势图64</w:t>
      </w:r>
    </w:p>
    <w:p>
      <w:pPr>
        <w:spacing w:after="150"/>
      </w:pPr>
      <w:r>
        <w:rPr/>
        <w:t xml:space="preserve">图表：2019-2023年公路建设投资额及增长速度65</w:t>
      </w:r>
    </w:p>
    <w:p>
      <w:pPr>
        <w:spacing w:after="150"/>
      </w:pPr>
      <w:r>
        <w:rPr/>
        <w:t xml:space="preserve">图表：中国公路总里程增长趋势图66</w:t>
      </w:r>
    </w:p>
    <w:p>
      <w:pPr>
        <w:spacing w:after="150"/>
      </w:pPr>
      <w:r>
        <w:rPr/>
        <w:t xml:space="preserve">图表：2019-2023年中国铁路固定资产投资额增长趋势图67</w:t>
      </w:r>
    </w:p>
    <w:p>
      <w:pPr>
        <w:spacing w:after="150"/>
      </w:pPr>
      <w:r>
        <w:rPr/>
        <w:t xml:space="preserve">图表：中国铁路营业里程增长趋势图67</w:t>
      </w:r>
    </w:p>
    <w:p>
      <w:pPr>
        <w:spacing w:after="150"/>
      </w:pPr>
      <w:r>
        <w:rPr/>
        <w:t xml:space="preserve">图表：2019-2023年中国水路建设固定资产投资额增长趋势图68</w:t>
      </w:r>
    </w:p>
    <w:p>
      <w:pPr>
        <w:spacing w:after="150"/>
      </w:pPr>
      <w:r>
        <w:rPr/>
        <w:t xml:space="preserve">图表：中国港口万吨级以上泊位统计68</w:t>
      </w:r>
    </w:p>
    <w:p>
      <w:pPr>
        <w:spacing w:after="150"/>
      </w:pPr>
      <w:r>
        <w:rPr/>
        <w:t xml:space="preserve">图表：中国万吨级以上泊位构成69</w:t>
      </w:r>
    </w:p>
    <w:p>
      <w:pPr>
        <w:spacing w:after="150"/>
      </w:pPr>
      <w:r>
        <w:rPr/>
        <w:t xml:space="preserve">图表：2019-2023年航空运输业固定资产投资额增长趋势图69</w:t>
      </w:r>
    </w:p>
    <w:p>
      <w:pPr>
        <w:spacing w:after="150"/>
      </w:pPr>
      <w:r>
        <w:rPr/>
        <w:t xml:space="preserve">图表：中国航空机场货物及旅客吞吐总量情况统计70</w:t>
      </w:r>
    </w:p>
    <w:p>
      <w:pPr>
        <w:spacing w:after="150"/>
      </w:pPr>
      <w:r>
        <w:rPr/>
        <w:t xml:space="preserve">图表：2019-2023年中国建筑业总产值增长趋势图84</w:t>
      </w:r>
    </w:p>
    <w:p>
      <w:pPr>
        <w:spacing w:after="150"/>
      </w:pPr>
      <w:r>
        <w:rPr/>
        <w:t xml:space="preserve">图表：中国不同性质的建筑施工产值统计84</w:t>
      </w:r>
    </w:p>
    <w:p>
      <w:pPr>
        <w:spacing w:after="150"/>
      </w:pPr>
      <w:r>
        <w:rPr/>
        <w:t xml:space="preserve">图表：中国各地区建筑业总产值统计84</w:t>
      </w:r>
    </w:p>
    <w:p>
      <w:pPr>
        <w:spacing w:after="150"/>
      </w:pPr>
      <w:r>
        <w:rPr/>
        <w:t xml:space="preserve">图表：2019-2023年中国全社会建筑业增加值变化趋势图86</w:t>
      </w:r>
    </w:p>
    <w:p>
      <w:pPr>
        <w:spacing w:after="150"/>
      </w:pPr>
      <w:r>
        <w:rPr/>
        <w:t xml:space="preserve">图表：2019-2023年中国对外承包工程业务规模94</w:t>
      </w:r>
    </w:p>
    <w:p>
      <w:pPr>
        <w:spacing w:after="150"/>
      </w:pPr>
      <w:r>
        <w:rPr/>
        <w:t xml:space="preserve">图表：2019-2023年中国对外承包工程合同金额增长趋势图95</w:t>
      </w:r>
    </w:p>
    <w:p>
      <w:pPr>
        <w:spacing w:after="150"/>
      </w:pPr>
      <w:r>
        <w:rPr/>
        <w:t xml:space="preserve">图表：2019-2023年中国对外承包工程完成营业额增长趋势图95</w:t>
      </w:r>
    </w:p>
    <w:p>
      <w:pPr>
        <w:spacing w:after="150"/>
      </w:pPr>
      <w:r>
        <w:rPr/>
        <w:t xml:space="preserve">图表：2019-2023年对外承包工程业务新签合同额前50家企业95</w:t>
      </w:r>
    </w:p>
    <w:p>
      <w:pPr>
        <w:spacing w:after="150"/>
      </w:pPr>
      <w:r>
        <w:rPr/>
        <w:t xml:space="preserve">图表：2019-2023年我国对外承包工程业务完成营业额前50家企业97</w:t>
      </w:r>
    </w:p>
    <w:p>
      <w:pPr>
        <w:spacing w:after="150"/>
      </w:pPr>
      <w:r>
        <w:rPr/>
        <w:t xml:space="preserve">图表：中国对外承包工程新签合同金额全球市场分布图99</w:t>
      </w:r>
    </w:p>
    <w:p>
      <w:pPr>
        <w:spacing w:after="150"/>
      </w:pPr>
      <w:r>
        <w:rPr/>
        <w:t xml:space="preserve">图表：中国对外承包工程完成营业额全球市场分布图99</w:t>
      </w:r>
    </w:p>
    <w:p>
      <w:pPr>
        <w:spacing w:after="150"/>
      </w:pPr>
      <w:r>
        <w:rPr/>
        <w:t xml:space="preserve">图表：中国对外承包工程新签合同业务领域分布图100</w:t>
      </w:r>
    </w:p>
    <w:p>
      <w:pPr>
        <w:spacing w:after="150"/>
      </w:pPr>
      <w:r>
        <w:rPr/>
        <w:t xml:space="preserve">图表：中国对外承包工程完成营业额业务领域分布图100</w:t>
      </w:r>
    </w:p>
    <w:p>
      <w:pPr>
        <w:spacing w:after="150"/>
      </w:pPr>
      <w:r>
        <w:rPr/>
        <w:t xml:space="preserve">图表：建筑企业信用评价系统120</w:t>
      </w:r>
    </w:p>
    <w:p>
      <w:pPr>
        <w:spacing w:after="150"/>
      </w:pPr>
      <w:r>
        <w:rPr/>
        <w:t xml:space="preserve">图表：建筑企业信用评价指标体系122</w:t>
      </w:r>
    </w:p>
    <w:p>
      <w:pPr>
        <w:spacing w:after="150"/>
      </w:pPr>
      <w:r>
        <w:rPr/>
        <w:t xml:space="preserve">图表：2019-2023年建筑企业景气指数变化趋势图130</w:t>
      </w:r>
    </w:p>
    <w:p>
      <w:pPr>
        <w:spacing w:after="150"/>
      </w:pPr>
      <w:r>
        <w:rPr/>
        <w:t xml:space="preserve">图表：中国建筑施工企业数量趋势图145</w:t>
      </w:r>
    </w:p>
    <w:p>
      <w:pPr>
        <w:spacing w:after="150"/>
      </w:pPr>
      <w:r>
        <w:rPr/>
        <w:t xml:space="preserve">图表：中国建筑施工企业从业人员趋势图146</w:t>
      </w:r>
    </w:p>
    <w:p>
      <w:pPr>
        <w:spacing w:after="150"/>
      </w:pPr>
      <w:r>
        <w:rPr/>
        <w:t xml:space="preserve">图表：中国不同性质的建筑施工企业数量情况146</w:t>
      </w:r>
    </w:p>
    <w:p>
      <w:pPr>
        <w:spacing w:after="150"/>
      </w:pPr>
      <w:r>
        <w:rPr/>
        <w:t xml:space="preserve">图表：中国建筑业企业资产总额增长趋势图147</w:t>
      </w:r>
    </w:p>
    <w:p>
      <w:pPr>
        <w:spacing w:after="150"/>
      </w:pPr>
      <w:r>
        <w:rPr/>
        <w:t xml:space="preserve">图表：中国各地区建筑业企业资产总额统计147</w:t>
      </w:r>
    </w:p>
    <w:p>
      <w:pPr>
        <w:spacing w:after="150"/>
      </w:pPr>
      <w:r>
        <w:rPr/>
        <w:t xml:space="preserve">图表：2019-2023年中国建筑业企业总收入变化趋势图148</w:t>
      </w:r>
    </w:p>
    <w:p>
      <w:pPr>
        <w:spacing w:after="150"/>
      </w:pPr>
      <w:r>
        <w:rPr/>
        <w:t xml:space="preserve">图表：2019-2023年中国建筑业企业利润总额趋势图149</w:t>
      </w:r>
    </w:p>
    <w:p>
      <w:pPr>
        <w:spacing w:after="150"/>
      </w:pPr>
      <w:r>
        <w:rPr/>
        <w:t xml:space="preserve">图表：上市建筑企业总体业绩指标汇总表173</w:t>
      </w:r>
    </w:p>
    <w:p>
      <w:pPr>
        <w:spacing w:after="150"/>
      </w:pPr>
      <w:r>
        <w:rPr/>
        <w:t xml:space="preserve">图表：国内十大上市建筑企业占全国总产值比重174</w:t>
      </w:r>
    </w:p>
    <w:p>
      <w:pPr>
        <w:spacing w:after="150"/>
      </w:pPr>
      <w:r>
        <w:rPr/>
        <w:t xml:space="preserve">图表：全国各省建筑行业产值指标175</w:t>
      </w:r>
    </w:p>
    <w:p>
      <w:pPr>
        <w:spacing w:after="150"/>
      </w:pPr>
      <w:r>
        <w:rPr/>
        <w:t xml:space="preserve">图表：中国各地区建筑业企业收入情况统计176</w:t>
      </w:r>
    </w:p>
    <w:p>
      <w:pPr>
        <w:spacing w:after="150"/>
      </w:pPr>
      <w:r>
        <w:rPr/>
        <w:t xml:space="preserve">图表：2019-2023年龙元建设集团股份有限公司分产品情况表187</w:t>
      </w:r>
    </w:p>
    <w:p>
      <w:pPr>
        <w:spacing w:after="150"/>
      </w:pPr>
      <w:r>
        <w:rPr/>
        <w:t xml:space="preserve">图表：2019-2023年龙元建设集团股份有限公司业务结构情况187</w:t>
      </w:r>
    </w:p>
    <w:p>
      <w:pPr>
        <w:spacing w:after="150"/>
      </w:pPr>
      <w:r>
        <w:rPr/>
        <w:t xml:space="preserve">图表：2019-2023年龙元建设集团股份有限公司分地区情况表188</w:t>
      </w:r>
    </w:p>
    <w:p>
      <w:pPr>
        <w:spacing w:after="150"/>
      </w:pPr>
      <w:r>
        <w:rPr/>
        <w:t xml:space="preserve">图表：2019-2023年龙元建设集团股份有限公司收入与利润统计188</w:t>
      </w:r>
    </w:p>
    <w:p>
      <w:pPr>
        <w:spacing w:after="150"/>
      </w:pPr>
      <w:r>
        <w:rPr/>
        <w:t xml:space="preserve">图表：2019-2023年龙元建设集团股份有限公司资产与负债统计188</w:t>
      </w:r>
    </w:p>
    <w:p>
      <w:pPr>
        <w:spacing w:after="150"/>
      </w:pPr>
      <w:r>
        <w:rPr/>
        <w:t xml:space="preserve">图表：2019-2023年龙元建设集团股份有限公司盈利能力情况189</w:t>
      </w:r>
    </w:p>
    <w:p>
      <w:pPr>
        <w:spacing w:after="150"/>
      </w:pPr>
      <w:r>
        <w:rPr/>
        <w:t xml:space="preserve">图表：2019-2023年龙元建设集团股份有限公司偿债能力情况189</w:t>
      </w:r>
    </w:p>
    <w:p>
      <w:pPr>
        <w:spacing w:after="150"/>
      </w:pPr>
      <w:r>
        <w:rPr/>
        <w:t xml:space="preserve">图表：2019-2023年龙元建设集团股份有限公司运营能力情况189</w:t>
      </w:r>
    </w:p>
    <w:p>
      <w:pPr>
        <w:spacing w:after="150"/>
      </w:pPr>
      <w:r>
        <w:rPr/>
        <w:t xml:space="preserve">图表：2019-2023年龙元建设集团股份有限公司成本费用构成情况统计190</w:t>
      </w:r>
    </w:p>
    <w:p>
      <w:pPr>
        <w:spacing w:after="150"/>
      </w:pPr>
      <w:r>
        <w:rPr/>
        <w:t xml:space="preserve">图表：2019-2023年龙元建设集团股份有限公司成本费用结构图190</w:t>
      </w:r>
    </w:p>
    <w:p>
      <w:pPr>
        <w:spacing w:after="150"/>
      </w:pPr>
      <w:r>
        <w:rPr/>
        <w:t xml:space="preserve">图表：2019-2023年北京城建投资发展股份有限公司分产品情况表192</w:t>
      </w:r>
    </w:p>
    <w:p>
      <w:pPr>
        <w:spacing w:after="150"/>
      </w:pPr>
      <w:r>
        <w:rPr/>
        <w:t xml:space="preserve">图表：2019-2023年北京城建投资发展股份有限公司业务结构情况192</w:t>
      </w:r>
    </w:p>
    <w:p>
      <w:pPr>
        <w:spacing w:after="150"/>
      </w:pPr>
      <w:r>
        <w:rPr/>
        <w:t xml:space="preserve">图表：2019-2023年北京城建投资发展股份有限公司分地区情况表192</w:t>
      </w:r>
    </w:p>
    <w:p>
      <w:pPr>
        <w:spacing w:after="150"/>
      </w:pPr>
      <w:r>
        <w:rPr/>
        <w:t xml:space="preserve">图表：2019-2023年北京城建投资发展股份有限公司收入与利润统计193</w:t>
      </w:r>
    </w:p>
    <w:p>
      <w:pPr>
        <w:spacing w:after="150"/>
      </w:pPr>
      <w:r>
        <w:rPr/>
        <w:t xml:space="preserve">图表：2019-2023年北京城建投资发展股份有限公司资产与负债统计193</w:t>
      </w:r>
    </w:p>
    <w:p>
      <w:pPr>
        <w:spacing w:after="150"/>
      </w:pPr>
      <w:r>
        <w:rPr/>
        <w:t xml:space="preserve">图表：2019-2023年北京城建投资发展股份有限公司盈利能力情况193</w:t>
      </w:r>
    </w:p>
    <w:p>
      <w:pPr>
        <w:spacing w:after="150"/>
      </w:pPr>
      <w:r>
        <w:rPr/>
        <w:t xml:space="preserve">图表：2019-2023年北京城建投资发展股份有限公司偿债能力情况194</w:t>
      </w:r>
    </w:p>
    <w:p>
      <w:pPr>
        <w:spacing w:after="150"/>
      </w:pPr>
      <w:r>
        <w:rPr/>
        <w:t xml:space="preserve">图表：2019-2023年北京城建投资发展股份有限公司运营能力情况194</w:t>
      </w:r>
    </w:p>
    <w:p>
      <w:pPr>
        <w:spacing w:after="150"/>
      </w:pPr>
      <w:r>
        <w:rPr/>
        <w:t xml:space="preserve">图表：2019-2023年北京城建投资发展股份有限公司成本费用统计194</w:t>
      </w:r>
    </w:p>
    <w:p>
      <w:pPr>
        <w:spacing w:after="150"/>
      </w:pPr>
      <w:r>
        <w:rPr/>
        <w:t xml:space="preserve">图表：2019-2023年中国海诚工程科技股份有限公司成本费用结构图195</w:t>
      </w:r>
    </w:p>
    <w:p>
      <w:pPr>
        <w:spacing w:after="150"/>
      </w:pPr>
      <w:r>
        <w:rPr/>
        <w:t xml:space="preserve">图表：2019-2023年中国铁建股份有限公司分产品情况表196</w:t>
      </w:r>
    </w:p>
    <w:p>
      <w:pPr>
        <w:spacing w:after="150"/>
      </w:pPr>
      <w:r>
        <w:rPr/>
        <w:t xml:space="preserve">图表：2019-2023年中国铁建股份有限公司业务结构情况198</w:t>
      </w:r>
    </w:p>
    <w:p>
      <w:pPr>
        <w:spacing w:after="150"/>
      </w:pPr>
      <w:r>
        <w:rPr/>
        <w:t xml:space="preserve">图表：2019-2023年中国铁建股份有限公司分地区情况表198</w:t>
      </w:r>
    </w:p>
    <w:p>
      <w:pPr>
        <w:spacing w:after="150"/>
      </w:pPr>
      <w:r>
        <w:rPr/>
        <w:t xml:space="preserve">图表：2019-2023年中国铁建股份有限公司收入与利润统计198</w:t>
      </w:r>
    </w:p>
    <w:p>
      <w:pPr>
        <w:spacing w:after="150"/>
      </w:pPr>
      <w:r>
        <w:rPr/>
        <w:t xml:space="preserve">图表：2019-2023年中国铁建股份有限公司资产与负债统计199</w:t>
      </w:r>
    </w:p>
    <w:p>
      <w:pPr>
        <w:spacing w:after="150"/>
      </w:pPr>
      <w:r>
        <w:rPr/>
        <w:t xml:space="preserve">图表：2019-2023年中国铁建股份有限公司盈利能力情况199</w:t>
      </w:r>
    </w:p>
    <w:p>
      <w:pPr>
        <w:spacing w:after="150"/>
      </w:pPr>
      <w:r>
        <w:rPr/>
        <w:t xml:space="preserve">图表：2019-2023年中国铁建股份有限公司偿债能力情况199</w:t>
      </w:r>
    </w:p>
    <w:p>
      <w:pPr>
        <w:spacing w:after="150"/>
      </w:pPr>
      <w:r>
        <w:rPr/>
        <w:t xml:space="preserve">图表：2019-2023年中国铁建股份有限公司运营能力情况200</w:t>
      </w:r>
    </w:p>
    <w:p>
      <w:pPr>
        <w:spacing w:after="150"/>
      </w:pPr>
      <w:r>
        <w:rPr/>
        <w:t xml:space="preserve">图表：2019-2023年中国铁建股份有限公司成本费用构成情况统计200</w:t>
      </w:r>
    </w:p>
    <w:p>
      <w:pPr>
        <w:spacing w:after="150"/>
      </w:pPr>
      <w:r>
        <w:rPr/>
        <w:t xml:space="preserve">图表：2019-2023年中国铁建股份有限公司成本费用结构图200</w:t>
      </w:r>
    </w:p>
    <w:p>
      <w:pPr>
        <w:spacing w:after="150"/>
      </w:pPr>
      <w:r>
        <w:rPr/>
        <w:t xml:space="preserve">图表：2019-2023年中铁二局股份有限公司分产品情况表202</w:t>
      </w:r>
    </w:p>
    <w:p>
      <w:pPr>
        <w:spacing w:after="150"/>
      </w:pPr>
      <w:r>
        <w:rPr/>
        <w:t xml:space="preserve">图表：2019-2023年中铁二局股份有限公司业务结构情况202</w:t>
      </w:r>
    </w:p>
    <w:p>
      <w:pPr>
        <w:spacing w:after="150"/>
      </w:pPr>
      <w:r>
        <w:rPr/>
        <w:t xml:space="preserve">图表：2019-2023年中铁二局股份有限公司分地区情况表202</w:t>
      </w:r>
    </w:p>
    <w:p>
      <w:pPr>
        <w:spacing w:after="150"/>
      </w:pPr>
      <w:r>
        <w:rPr/>
        <w:t xml:space="preserve">图表：2019-2023年中铁二局股份有限公司收入与利润统计203</w:t>
      </w:r>
    </w:p>
    <w:p>
      <w:pPr>
        <w:spacing w:after="150"/>
      </w:pPr>
      <w:r>
        <w:rPr/>
        <w:t xml:space="preserve">图表：2019-2023年中铁二局股份有限公司资产与负债统计203</w:t>
      </w:r>
    </w:p>
    <w:p>
      <w:pPr>
        <w:spacing w:after="150"/>
      </w:pPr>
      <w:r>
        <w:rPr/>
        <w:t xml:space="preserve">图表：2019-2023年中铁二局股份有限公司盈利能力情况203</w:t>
      </w:r>
    </w:p>
    <w:p>
      <w:pPr>
        <w:spacing w:after="150"/>
      </w:pPr>
      <w:r>
        <w:rPr/>
        <w:t xml:space="preserve">图表：2019-2023年中铁二局股份有限公司偿债能力情况204</w:t>
      </w:r>
    </w:p>
    <w:p>
      <w:pPr>
        <w:spacing w:after="150"/>
      </w:pPr>
      <w:r>
        <w:rPr/>
        <w:t xml:space="preserve">图表：2019-2023年中铁二局股份有限公司运营能力情况204</w:t>
      </w:r>
    </w:p>
    <w:p>
      <w:pPr>
        <w:spacing w:after="150"/>
      </w:pPr>
      <w:r>
        <w:rPr/>
        <w:t xml:space="preserve">图表：2019-2023年中铁二局股份有限公司成本费用构成情况统计204</w:t>
      </w:r>
    </w:p>
    <w:p>
      <w:pPr>
        <w:spacing w:after="150"/>
      </w:pPr>
      <w:r>
        <w:rPr/>
        <w:t xml:space="preserve">图表：2019-2023年中铁二局股份有限公司成本费用结构图205</w:t>
      </w:r>
    </w:p>
    <w:p>
      <w:pPr>
        <w:spacing w:after="150"/>
      </w:pPr>
      <w:r>
        <w:rPr/>
        <w:t xml:space="preserve">图表：2019-2023年苏州金螳螂建筑装饰股份有限公司分产品情况表206</w:t>
      </w:r>
    </w:p>
    <w:p>
      <w:pPr>
        <w:spacing w:after="150"/>
      </w:pPr>
      <w:r>
        <w:rPr/>
        <w:t xml:space="preserve">图表：2019-2023年苏州金螳螂建筑装饰股份有限公司业务结构情况207</w:t>
      </w:r>
    </w:p>
    <w:p>
      <w:pPr>
        <w:spacing w:after="150"/>
      </w:pPr>
      <w:r>
        <w:rPr/>
        <w:t xml:space="preserve">图表：2019-2023年苏州金螳螂建筑装饰股份有限公司分地区情况表207</w:t>
      </w:r>
    </w:p>
    <w:p>
      <w:pPr>
        <w:spacing w:after="150"/>
      </w:pPr>
      <w:r>
        <w:rPr/>
        <w:t xml:space="preserve">图表：2019-2023年苏州金螳螂建筑装饰股份有限公司收入与利润统计207</w:t>
      </w:r>
    </w:p>
    <w:p>
      <w:pPr>
        <w:spacing w:after="150"/>
      </w:pPr>
      <w:r>
        <w:rPr/>
        <w:t xml:space="preserve">图表：2019-2023年苏州金螳螂建筑装饰股份有限公司资产与负债统计208</w:t>
      </w:r>
    </w:p>
    <w:p>
      <w:pPr>
        <w:spacing w:after="150"/>
      </w:pPr>
      <w:r>
        <w:rPr/>
        <w:t xml:space="preserve">图表：2019-2023年苏州金螳螂建筑装饰股份有限公司盈利能力情况208</w:t>
      </w:r>
    </w:p>
    <w:p>
      <w:pPr>
        <w:spacing w:after="150"/>
      </w:pPr>
      <w:r>
        <w:rPr/>
        <w:t xml:space="preserve">图表：2019-2023年苏州金螳螂建筑装饰股份有限公司偿债能力情况208</w:t>
      </w:r>
    </w:p>
    <w:p>
      <w:pPr>
        <w:spacing w:after="150"/>
      </w:pPr>
      <w:r>
        <w:rPr/>
        <w:t xml:space="preserve">图表：2019-2023年苏州金螳螂建筑装饰股份有限公司运营能力情况209</w:t>
      </w:r>
    </w:p>
    <w:p>
      <w:pPr>
        <w:spacing w:after="150"/>
      </w:pPr>
      <w:r>
        <w:rPr/>
        <w:t xml:space="preserve">图表：2019-2023年苏州金螳螂建筑装饰股份有限公司成本费用统计209</w:t>
      </w:r>
    </w:p>
    <w:p>
      <w:pPr>
        <w:spacing w:after="150"/>
      </w:pPr>
      <w:r>
        <w:rPr/>
        <w:t xml:space="preserve">图表：2019-2023年中国海诚工程科技股份有限公司分产品情况表211</w:t>
      </w:r>
    </w:p>
    <w:p>
      <w:pPr>
        <w:spacing w:after="150"/>
      </w:pPr>
      <w:r>
        <w:rPr/>
        <w:t xml:space="preserve">图表：2019-2023年中国海诚工程科技股份有限公司业务结构情况212</w:t>
      </w:r>
    </w:p>
    <w:p>
      <w:pPr>
        <w:spacing w:after="150"/>
      </w:pPr>
      <w:r>
        <w:rPr/>
        <w:t xml:space="preserve">图表：2019-2023年中国海诚工程科技股份有限公司分地区情况表212</w:t>
      </w:r>
    </w:p>
    <w:p>
      <w:pPr>
        <w:spacing w:after="150"/>
      </w:pPr>
      <w:r>
        <w:rPr/>
        <w:t xml:space="preserve">图表：2019-2023年中国海诚工程科技股份有限公司收入与利润统计213</w:t>
      </w:r>
    </w:p>
    <w:p>
      <w:pPr>
        <w:spacing w:after="150"/>
      </w:pPr>
      <w:r>
        <w:rPr/>
        <w:t xml:space="preserve">图表：2019-2023年中国海诚工程科技股份有限公司资产与负债统计213</w:t>
      </w:r>
    </w:p>
    <w:p>
      <w:pPr>
        <w:spacing w:after="150"/>
      </w:pPr>
      <w:r>
        <w:rPr/>
        <w:t xml:space="preserve">图表：2019-2023年中国海诚工程科技股份有限公司盈利能力情况213</w:t>
      </w:r>
    </w:p>
    <w:p>
      <w:pPr>
        <w:spacing w:after="150"/>
      </w:pPr>
      <w:r>
        <w:rPr/>
        <w:t xml:space="preserve">图表：2019-2023年中国海诚工程科技股份有限公司偿债能力情况214</w:t>
      </w:r>
    </w:p>
    <w:p>
      <w:pPr>
        <w:spacing w:after="150"/>
      </w:pPr>
      <w:r>
        <w:rPr/>
        <w:t xml:space="preserve">图表：2019-2023年中国海诚工程科技股份有限公司运营能力情况214</w:t>
      </w:r>
    </w:p>
    <w:p>
      <w:pPr>
        <w:spacing w:after="150"/>
      </w:pPr>
      <w:r>
        <w:rPr/>
        <w:t xml:space="preserve">图表：2019-2023年中国海诚工程科技股份有限公司成本费用统计214</w:t>
      </w:r>
    </w:p>
    <w:p>
      <w:pPr>
        <w:spacing w:after="150"/>
      </w:pPr>
      <w:r>
        <w:rPr/>
        <w:t xml:space="preserve">图表：2019-2023年上海浦东路桥建设股份有限公司分行业情况表216</w:t>
      </w:r>
    </w:p>
    <w:p>
      <w:pPr>
        <w:spacing w:after="150"/>
      </w:pPr>
      <w:r>
        <w:rPr/>
        <w:t xml:space="preserve">图表：2019-2023年上海浦东路桥建设股份有限公司业务结构情况216</w:t>
      </w:r>
    </w:p>
    <w:p>
      <w:pPr>
        <w:spacing w:after="150"/>
      </w:pPr>
      <w:r>
        <w:rPr/>
        <w:t xml:space="preserve">图表：2019-2023年上海浦东路桥建设股份有限公司分地区情况表216</w:t>
      </w:r>
    </w:p>
    <w:p>
      <w:pPr>
        <w:spacing w:after="150"/>
      </w:pPr>
      <w:r>
        <w:rPr/>
        <w:t xml:space="preserve">图表：2019-2023年上海浦东路桥建设股份有限公司收入与利润统计217</w:t>
      </w:r>
    </w:p>
    <w:p>
      <w:pPr>
        <w:spacing w:after="150"/>
      </w:pPr>
      <w:r>
        <w:rPr/>
        <w:t xml:space="preserve">图表：2019-2023年上海浦东路桥建设股份有限公司资产与负债统计217</w:t>
      </w:r>
    </w:p>
    <w:p>
      <w:pPr>
        <w:spacing w:after="150"/>
      </w:pPr>
      <w:r>
        <w:rPr/>
        <w:t xml:space="preserve">图表：2019-2023年上海浦东路桥建设股份有限公司盈利能力情况217</w:t>
      </w:r>
    </w:p>
    <w:p>
      <w:pPr>
        <w:spacing w:after="150"/>
      </w:pPr>
      <w:r>
        <w:rPr/>
        <w:t xml:space="preserve">图表：2019-2023年上海浦东路桥建设股份有限公司偿债能力情况218</w:t>
      </w:r>
    </w:p>
    <w:p>
      <w:pPr>
        <w:spacing w:after="150"/>
      </w:pPr>
      <w:r>
        <w:rPr/>
        <w:t xml:space="preserve">图表：2019-2023年上海浦东路桥建设股份有限公司运营能力情况218</w:t>
      </w:r>
    </w:p>
    <w:p>
      <w:pPr>
        <w:spacing w:after="150"/>
      </w:pPr>
      <w:r>
        <w:rPr/>
        <w:t xml:space="preserve">图表：2019-2023年上海浦东路桥建设股份有限公司成本费用结构219</w:t>
      </w:r>
    </w:p>
    <w:p>
      <w:pPr>
        <w:spacing w:after="150"/>
      </w:pPr>
      <w:r>
        <w:rPr/>
        <w:t xml:space="preserve">图表：2019-2023年北京空港科技园区股份有限公司分行业、分产品情况表220</w:t>
      </w:r>
    </w:p>
    <w:p>
      <w:pPr>
        <w:spacing w:after="150"/>
      </w:pPr>
      <w:r>
        <w:rPr/>
        <w:t xml:space="preserve">图表：2019-2023年北京空港科技园区股份有限公司业务结构情况220</w:t>
      </w:r>
    </w:p>
    <w:p>
      <w:pPr>
        <w:spacing w:after="150"/>
      </w:pPr>
      <w:r>
        <w:rPr/>
        <w:t xml:space="preserve">图表：2019-2023年北京空港科技园区股份有限公司分地区情况表221</w:t>
      </w:r>
    </w:p>
    <w:p>
      <w:pPr>
        <w:spacing w:after="150"/>
      </w:pPr>
      <w:r>
        <w:rPr/>
        <w:t xml:space="preserve">图表：2019-2023年北京空港科技园区股份有限公司收入与利润统计221</w:t>
      </w:r>
    </w:p>
    <w:p>
      <w:pPr>
        <w:spacing w:after="150"/>
      </w:pPr>
      <w:r>
        <w:rPr/>
        <w:t xml:space="preserve">图表：2019-2023年北京空港科技园区股份有限公司资产与负债统计221</w:t>
      </w:r>
    </w:p>
    <w:p>
      <w:pPr>
        <w:spacing w:after="150"/>
      </w:pPr>
      <w:r>
        <w:rPr/>
        <w:t xml:space="preserve">图表：2019-2023年北京空港科技园区股份有限公司盈利能力情况222</w:t>
      </w:r>
    </w:p>
    <w:p>
      <w:pPr>
        <w:spacing w:after="150"/>
      </w:pPr>
      <w:r>
        <w:rPr/>
        <w:t xml:space="preserve">图表：2019-2023年北京空港科技园区股份有限公司偿债能力情况222</w:t>
      </w:r>
    </w:p>
    <w:p>
      <w:pPr>
        <w:spacing w:after="150"/>
      </w:pPr>
      <w:r>
        <w:rPr/>
        <w:t xml:space="preserve">图表：2019-2023年北京空港科技园区股份有限公司运营能力情况222</w:t>
      </w:r>
    </w:p>
    <w:p>
      <w:pPr>
        <w:spacing w:after="150"/>
      </w:pPr>
      <w:r>
        <w:rPr/>
        <w:t xml:space="preserve">图表：92019-2023年北京空港科技园区股份有限公司成本费用统计223</w:t>
      </w:r>
    </w:p>
    <w:p>
      <w:pPr>
        <w:spacing w:after="150"/>
      </w:pPr>
      <w:r>
        <w:rPr/>
        <w:t xml:space="preserve">图表：2019-2023年北京空港科技园区股份有限公司成本费用结构图223</w:t>
      </w:r>
    </w:p>
    <w:p>
      <w:pPr>
        <w:spacing w:after="150"/>
      </w:pPr>
      <w:r>
        <w:rPr/>
        <w:t xml:space="preserve">图表：2019-2023年西藏天路股份有限公司分产品情况表226</w:t>
      </w:r>
    </w:p>
    <w:p>
      <w:pPr>
        <w:spacing w:after="150"/>
      </w:pPr>
      <w:r>
        <w:rPr/>
        <w:t xml:space="preserve">图表：2019-2023年西藏天路股份有限公司业务结构情况226</w:t>
      </w:r>
    </w:p>
    <w:p>
      <w:pPr>
        <w:spacing w:after="150"/>
      </w:pPr>
      <w:r>
        <w:rPr/>
        <w:t xml:space="preserve">图表：2019-2023年西藏天路股份有限公司分地区情况表226</w:t>
      </w:r>
    </w:p>
    <w:p>
      <w:pPr>
        <w:spacing w:after="150"/>
      </w:pPr>
      <w:r>
        <w:rPr/>
        <w:t xml:space="preserve">图表：2019-2023年西藏天路股份有限公司收入与利润统计227</w:t>
      </w:r>
    </w:p>
    <w:p>
      <w:pPr>
        <w:spacing w:after="150"/>
      </w:pPr>
      <w:r>
        <w:rPr/>
        <w:t xml:space="preserve">图表：2019-2023年西藏天路股份有限公司资产与负债统计227</w:t>
      </w:r>
    </w:p>
    <w:p>
      <w:pPr>
        <w:spacing w:after="150"/>
      </w:pPr>
      <w:r>
        <w:rPr/>
        <w:t xml:space="preserve">图表：2019-2023年西藏天路股份有限公司盈利能力情况227</w:t>
      </w:r>
    </w:p>
    <w:p>
      <w:pPr>
        <w:spacing w:after="150"/>
      </w:pPr>
      <w:r>
        <w:rPr/>
        <w:t xml:space="preserve">图表：2019-2023年西藏天路股份有限公司偿债能力情况228</w:t>
      </w:r>
    </w:p>
    <w:p>
      <w:pPr>
        <w:spacing w:after="150"/>
      </w:pPr>
      <w:r>
        <w:rPr/>
        <w:t xml:space="preserve">图表：2019-2023年西藏天路股份有限公司运营能力情况228</w:t>
      </w:r>
    </w:p>
    <w:p>
      <w:pPr>
        <w:spacing w:after="150"/>
      </w:pPr>
      <w:r>
        <w:rPr/>
        <w:t xml:space="preserve">图表：2019-2023年西藏天路股份有限公司成本费用统计228</w:t>
      </w:r>
    </w:p>
    <w:p>
      <w:pPr>
        <w:spacing w:after="150"/>
      </w:pPr>
      <w:r>
        <w:rPr/>
        <w:t xml:space="preserve">图表：2019-2023年西藏天路股份有限公司成本费用结构图229</w:t>
      </w:r>
    </w:p>
    <w:p>
      <w:pPr>
        <w:spacing w:after="150"/>
      </w:pPr>
      <w:r>
        <w:rPr/>
        <w:t xml:space="preserve">图表：2019-2023年腾达建设集团股份有限公司分行业及分产品情况表231</w:t>
      </w:r>
    </w:p>
    <w:p>
      <w:pPr>
        <w:spacing w:after="150"/>
      </w:pPr>
      <w:r>
        <w:rPr/>
        <w:t xml:space="preserve">图表：2019-2023年腾达建设集团股份有限公司业务结构情况232</w:t>
      </w:r>
    </w:p>
    <w:p>
      <w:pPr>
        <w:spacing w:after="150"/>
      </w:pPr>
      <w:r>
        <w:rPr/>
        <w:t xml:space="preserve">图表：2019-2023年腾达建设集团股份有限公司分地区情况表232</w:t>
      </w:r>
    </w:p>
    <w:p>
      <w:pPr>
        <w:spacing w:after="150"/>
      </w:pPr>
      <w:r>
        <w:rPr/>
        <w:t xml:space="preserve">图表：2019-2023年腾达建设集团股份有限公司收入与利润统计232</w:t>
      </w:r>
    </w:p>
    <w:p>
      <w:pPr>
        <w:spacing w:after="150"/>
      </w:pPr>
      <w:r>
        <w:rPr/>
        <w:t xml:space="preserve">图表：2019-2023年腾达建设集团股份有限公司资产与负债统计233</w:t>
      </w:r>
    </w:p>
    <w:p>
      <w:pPr>
        <w:spacing w:after="150"/>
      </w:pPr>
      <w:r>
        <w:rPr/>
        <w:t xml:space="preserve">图表：2019-2023年腾达建设集团股份有限公司盈利能力情况233</w:t>
      </w:r>
    </w:p>
    <w:p>
      <w:pPr>
        <w:spacing w:after="150"/>
      </w:pPr>
      <w:r>
        <w:rPr/>
        <w:t xml:space="preserve">图表：2019-2023年腾达建设集团股份有限公司偿债能力情况233</w:t>
      </w:r>
    </w:p>
    <w:p>
      <w:pPr>
        <w:spacing w:after="150"/>
      </w:pPr>
      <w:r>
        <w:rPr/>
        <w:t xml:space="preserve">图表：2019-2023年腾达建设集团股份有限公司运营能力情况234</w:t>
      </w:r>
    </w:p>
    <w:p>
      <w:pPr>
        <w:spacing w:after="150"/>
      </w:pPr>
      <w:r>
        <w:rPr/>
        <w:t xml:space="preserve">图表：2019-2023年腾达建设集团股份有限公司成本费用统计234</w:t>
      </w:r>
    </w:p>
    <w:p>
      <w:pPr>
        <w:spacing w:after="150"/>
      </w:pPr>
      <w:r>
        <w:rPr/>
        <w:t xml:space="preserve">图表：2019-2023年房地产开发综合景气指数及主要分类指数走势240</w:t>
      </w:r>
    </w:p>
    <w:p>
      <w:pPr>
        <w:spacing w:after="150"/>
      </w:pPr>
      <w:r>
        <w:rPr/>
        <w:t xml:space="preserve">图表：2019-2023年中国房地产开发土地购置面积增长趋势图241</w:t>
      </w:r>
    </w:p>
    <w:p>
      <w:pPr>
        <w:spacing w:after="150"/>
      </w:pPr>
      <w:r>
        <w:rPr/>
        <w:t xml:space="preserve">图表：2019-2023年不同用途房地产开发投资构成情况241</w:t>
      </w:r>
    </w:p>
    <w:p>
      <w:pPr>
        <w:spacing w:after="150"/>
      </w:pPr>
      <w:r>
        <w:rPr/>
        <w:t xml:space="preserve">图表：2019-20236年不同用途房地产开发投资结构242</w:t>
      </w:r>
    </w:p>
    <w:p>
      <w:pPr>
        <w:spacing w:after="150"/>
      </w:pPr>
      <w:r>
        <w:rPr/>
        <w:t xml:space="preserve">图表：2019-2023年中国房地产开发投资累计完成情况243</w:t>
      </w:r>
    </w:p>
    <w:p>
      <w:pPr>
        <w:spacing w:after="150"/>
      </w:pPr>
      <w:r>
        <w:rPr/>
        <w:t xml:space="preserve">图表：2019-2023年全国房地产投资开发增速变化趋势图243</w:t>
      </w:r>
    </w:p>
    <w:p>
      <w:pPr>
        <w:spacing w:after="150"/>
      </w:pPr>
      <w:r>
        <w:rPr/>
        <w:t xml:space="preserve">图表：2019-2023年不同地区房地产投资额所占份额244</w:t>
      </w:r>
    </w:p>
    <w:p>
      <w:pPr>
        <w:spacing w:after="150"/>
      </w:pPr>
      <w:r>
        <w:rPr/>
        <w:t xml:space="preserve">图表：2019-2023年全国房地产开发企业到位资金增速变化趋势图244</w:t>
      </w:r>
    </w:p>
    <w:p>
      <w:pPr>
        <w:spacing w:after="150"/>
      </w:pPr>
      <w:r>
        <w:rPr/>
        <w:t xml:space="preserve">图表：2019-2023年中国房地产开发资金来源结构245</w:t>
      </w:r>
    </w:p>
    <w:p>
      <w:pPr>
        <w:spacing w:after="150"/>
      </w:pPr>
      <w:r>
        <w:rPr/>
        <w:t xml:space="preserve">图表：2019-2023年中国房地产商品房施工面积增长趋势图246</w:t>
      </w:r>
    </w:p>
    <w:p>
      <w:pPr>
        <w:spacing w:after="150"/>
      </w:pPr>
      <w:r>
        <w:rPr/>
        <w:t xml:space="preserve">图表：2019-2023年中国房地产商品房新开工面积增长趋势图246</w:t>
      </w:r>
    </w:p>
    <w:p>
      <w:pPr>
        <w:spacing w:after="150"/>
      </w:pPr>
      <w:r>
        <w:rPr/>
        <w:t xml:space="preserve">图表：2019-2023年中国房地产商品房竣工面积增长趋势图246</w:t>
      </w:r>
    </w:p>
    <w:p>
      <w:pPr>
        <w:spacing w:after="150"/>
      </w:pPr>
      <w:r>
        <w:rPr/>
        <w:t xml:space="preserve">图表：2019-2023年全国房地产开发企业土地购置面积增速变化趋势图247</w:t>
      </w:r>
    </w:p>
    <w:p>
      <w:pPr>
        <w:spacing w:after="150"/>
      </w:pPr>
      <w:r>
        <w:rPr/>
        <w:t xml:space="preserve">图表：2019-2023年全国商品房销售面积及销售增速变化趋势图248</w:t>
      </w:r>
    </w:p>
    <w:p>
      <w:pPr>
        <w:spacing w:after="150"/>
      </w:pPr>
      <w:r>
        <w:rPr/>
        <w:t xml:space="preserve">图表：2019-2023年中国房地产商品房销售趋势图248</w:t>
      </w:r>
    </w:p>
    <w:p>
      <w:pPr>
        <w:spacing w:after="150"/>
      </w:pPr>
      <w:r>
        <w:rPr/>
        <w:t xml:space="preserve">图表：2019-2023年全国房地产土地待开发与购置情况统计250</w:t>
      </w:r>
    </w:p>
    <w:p>
      <w:pPr>
        <w:spacing w:after="150"/>
      </w:pPr>
      <w:r>
        <w:rPr/>
        <w:t xml:space="preserve">图表：2019-2023年十大城市综合指数及各类物业指数251</w:t>
      </w:r>
    </w:p>
    <w:p>
      <w:pPr>
        <w:spacing w:after="150"/>
      </w:pPr>
      <w:r>
        <w:rPr/>
        <w:t xml:space="preserve">图表：2024-2029年中国建筑业总产值预测趋势图258</w:t>
      </w:r>
    </w:p>
    <w:p>
      <w:pPr>
        <w:spacing w:after="150"/>
      </w:pPr>
      <w:r>
        <w:rPr/>
        <w:t xml:space="preserve">图表：建筑施工企业商业模式转型示意265</w:t>
      </w:r>
    </w:p>
    <w:p>
      <w:pPr>
        <w:spacing w:after="150"/>
      </w:pPr>
      <w:r>
        <w:rPr/>
        <w:t xml:space="preserve">图表：企业管理体系框架265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2024-2029年中国建筑施工行业市场深度调研及发展趋势研究分析报告</dc:title>
  <dc:description>2024-2029年中国建筑施工行业市场深度调研及发展趋势研究分析报告</dc:description>
  <dc:subject>2024-2029年中国建筑施工行业市场深度调研及发展趋势研究分析报告</dc:subject>
  <cp:keywords>研究报告</cp:keywords>
  <cp:category>研究报告</cp:category>
  <cp:lastModifiedBy>北京中道泰和信息咨询有限公司</cp:lastModifiedBy>
  <dcterms:created xsi:type="dcterms:W3CDTF">2024-01-23T08:44:55+08:00</dcterms:created>
  <dcterms:modified xsi:type="dcterms:W3CDTF">2024-01-23T08:44:55+08:00</dcterms:modified>
</cp:coreProperties>
</file>

<file path=docProps/custom.xml><?xml version="1.0" encoding="utf-8"?>
<Properties xmlns="http://schemas.openxmlformats.org/officeDocument/2006/custom-properties" xmlns:vt="http://schemas.openxmlformats.org/officeDocument/2006/docPropsVTypes"/>
</file>