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2026-2031年中国补钙产品行业深度分析与投资前景预测报告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补钙产品行业研究报告就是为了解行情、分析环境提供依据，是企业了解市场和把握发展方向的重要手段，是辅助企业决策的重要工具。报告根据补钙产品行业监测统计数据指标体系，研究一定时期内中国补钙产品行业生产消费的现状、变化及趋势。补钙产品报告有助于企业及投资者洞察中国补钙产品行业市场供需行为，评估中国补钙产品行业投资价值，为相关企业提供第三方的决策支持。报告内容有助于补钙产品行业企业、投资者了解市场供需情况，并可以为企业市场推广计划的制定提供第三方决策支持。该报告第一时间为客户提供中国补钙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补钙产品行业市场发展状况、关联行业发展状况、行业竞争状况、优势企业发展状况、消费现状以及行业营销进行了深入的分析，在总结中国补钙产品行业发展历程的基础上，结合新时期的各方面因素，对中国补钙产品行业的发展趋势给予了细致和审慎的预测论证。本报告是补钙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补钙行业及相关概述 17</w:t>
      </w:r>
    </w:p>
    <w:p>
      <w:pPr>
        <w:spacing w:before="75" w:after="0"/>
      </w:pPr>
      <w:r>
        <w:rPr/>
        <w:t xml:space="preserve">第一节 保健食品行业概述 17</w:t>
      </w:r>
    </w:p>
    <w:p>
      <w:pPr>
        <w:spacing w:before="75" w:after="0"/>
      </w:pPr>
      <w:r>
        <w:rPr/>
        <w:t xml:space="preserve">一、保健食品分类 17</w:t>
      </w:r>
    </w:p>
    <w:p>
      <w:pPr>
        <w:spacing w:before="75" w:after="0"/>
      </w:pPr>
      <w:r>
        <w:rPr/>
        <w:t xml:space="preserve">二、保健食品的定义 18</w:t>
      </w:r>
    </w:p>
    <w:p>
      <w:pPr>
        <w:spacing w:before="75" w:after="0"/>
      </w:pPr>
      <w:r>
        <w:rPr/>
        <w:t xml:space="preserve">三、保健品与药品的区别 19</w:t>
      </w:r>
    </w:p>
    <w:p>
      <w:pPr>
        <w:spacing w:before="75" w:after="0"/>
      </w:pPr>
      <w:r>
        <w:rPr/>
        <w:t xml:space="preserve">四、保健食品的基本特征 20</w:t>
      </w:r>
    </w:p>
    <w:p>
      <w:pPr>
        <w:spacing w:before="75" w:after="0"/>
      </w:pPr>
      <w:r>
        <w:rPr/>
        <w:t xml:space="preserve">五、中国保健品行业发展现状 20</w:t>
      </w:r>
    </w:p>
    <w:p>
      <w:pPr>
        <w:spacing w:before="75" w:after="0"/>
      </w:pPr>
      <w:r>
        <w:rPr/>
        <w:t xml:space="preserve">第二节 补钙行业概述 23</w:t>
      </w:r>
    </w:p>
    <w:p>
      <w:pPr>
        <w:spacing w:before="75" w:after="0"/>
      </w:pPr>
      <w:r>
        <w:rPr/>
        <w:t xml:space="preserve">一、人体中的钙 23</w:t>
      </w:r>
    </w:p>
    <w:p>
      <w:pPr>
        <w:spacing w:before="75" w:after="0"/>
      </w:pPr>
      <w:r>
        <w:rPr/>
        <w:t xml:space="preserve">二、人体缺钙与补钙分析 25</w:t>
      </w:r>
    </w:p>
    <w:p>
      <w:pPr>
        <w:spacing w:before="75" w:after="0"/>
      </w:pPr>
      <w:r>
        <w:rPr/>
        <w:t xml:space="preserve">三、补钙方法分析 28</w:t>
      </w:r>
    </w:p>
    <w:p>
      <w:pPr>
        <w:spacing w:before="75" w:after="0"/>
      </w:pPr>
      <w:r>
        <w:rPr/>
        <w:t xml:space="preserve">四、钙制剂的应用及探讨 35</w:t>
      </w:r>
    </w:p>
    <w:p>
      <w:pPr>
        <w:spacing w:before="75" w:after="0"/>
      </w:pPr>
      <w:r>
        <w:rPr>
          <w:b w:val="1"/>
          <w:bCs w:val="1"/>
        </w:rPr>
        <w:t xml:space="preserve">第二章 中国补钙产业运行环境分析 39</w:t>
      </w:r>
    </w:p>
    <w:p>
      <w:pPr>
        <w:spacing w:before="75" w:after="0"/>
      </w:pPr>
      <w:r>
        <w:rPr/>
        <w:t xml:space="preserve">第一节 国内补钙经济环境分析 39</w:t>
      </w:r>
    </w:p>
    <w:p>
      <w:pPr>
        <w:spacing w:before="75" w:after="0"/>
      </w:pPr>
      <w:r>
        <w:rPr/>
        <w:t xml:space="preserve">一、GDP历史变动轨迹分析 39</w:t>
      </w:r>
    </w:p>
    <w:p>
      <w:pPr>
        <w:spacing w:before="75" w:after="0"/>
      </w:pPr>
      <w:r>
        <w:rPr/>
        <w:t xml:space="preserve">二、固定资产投资历史变动轨迹分析 40</w:t>
      </w:r>
    </w:p>
    <w:p>
      <w:pPr>
        <w:spacing w:before="75" w:after="0"/>
      </w:pPr>
      <w:r>
        <w:rPr/>
        <w:t xml:space="preserve">三、2021-2026年中国补钙经济发展预测分析 42</w:t>
      </w:r>
    </w:p>
    <w:p>
      <w:pPr>
        <w:spacing w:before="75" w:after="0"/>
      </w:pPr>
      <w:r>
        <w:rPr/>
        <w:t xml:space="preserve">第二节 中国补钙行业政策环境分析 52</w:t>
      </w:r>
    </w:p>
    <w:p>
      <w:pPr>
        <w:spacing w:before="75" w:after="0"/>
      </w:pPr>
      <w:r>
        <w:rPr>
          <w:b w:val="1"/>
          <w:bCs w:val="1"/>
        </w:rPr>
        <w:t xml:space="preserve">第三章 中国补钙市场运行走势分析 54</w:t>
      </w:r>
    </w:p>
    <w:p>
      <w:pPr>
        <w:spacing w:before="75" w:after="0"/>
      </w:pPr>
      <w:r>
        <w:rPr/>
        <w:t xml:space="preserve">第一节 2021-2026年中国补钙市场规模分析 54</w:t>
      </w:r>
    </w:p>
    <w:p>
      <w:pPr>
        <w:spacing w:before="75" w:after="0"/>
      </w:pPr>
      <w:r>
        <w:rPr/>
        <w:t xml:space="preserve">一、整体规模分析 54</w:t>
      </w:r>
    </w:p>
    <w:p>
      <w:pPr>
        <w:spacing w:before="75" w:after="0"/>
      </w:pPr>
      <w:r>
        <w:rPr/>
        <w:t xml:space="preserve">二、历年销售情况分析 55</w:t>
      </w:r>
    </w:p>
    <w:p>
      <w:pPr>
        <w:spacing w:before="75" w:after="0"/>
      </w:pPr>
      <w:r>
        <w:rPr/>
        <w:t xml:space="preserve">三、不同地区补钙产品分析 55</w:t>
      </w:r>
    </w:p>
    <w:p>
      <w:pPr>
        <w:spacing w:before="75" w:after="0"/>
      </w:pPr>
      <w:r>
        <w:rPr/>
        <w:t xml:space="preserve">第二节 2026-2031年中国补钙市场规模预测 56</w:t>
      </w:r>
    </w:p>
    <w:p>
      <w:pPr>
        <w:spacing w:before="75" w:after="0"/>
      </w:pPr>
      <w:r>
        <w:rPr/>
        <w:t xml:space="preserve">一、2026-2031年市场规模 56</w:t>
      </w:r>
    </w:p>
    <w:p>
      <w:pPr>
        <w:spacing w:before="75" w:after="0"/>
      </w:pPr>
      <w:r>
        <w:rPr/>
        <w:t xml:space="preserve">二、2026-2031年不同类型补钙产品市场规模 57</w:t>
      </w:r>
    </w:p>
    <w:p>
      <w:pPr>
        <w:spacing w:before="75" w:after="0"/>
      </w:pPr>
      <w:r>
        <w:rPr>
          <w:b w:val="1"/>
          <w:bCs w:val="1"/>
        </w:rPr>
        <w:t xml:space="preserve">第四章 中国补钙需求与消费者偏好调查分析 58</w:t>
      </w:r>
    </w:p>
    <w:p>
      <w:pPr>
        <w:spacing w:before="75" w:after="0"/>
      </w:pPr>
      <w:r>
        <w:rPr/>
        <w:t xml:space="preserve">第一节 中国补钙产品产量统计分析 58</w:t>
      </w:r>
    </w:p>
    <w:p>
      <w:pPr>
        <w:spacing w:before="75" w:after="0"/>
      </w:pPr>
      <w:r>
        <w:rPr/>
        <w:t xml:space="preserve">一、补钙产品产量分析 58</w:t>
      </w:r>
    </w:p>
    <w:p>
      <w:pPr>
        <w:spacing w:before="75" w:after="0"/>
      </w:pPr>
      <w:r>
        <w:rPr/>
        <w:t xml:space="preserve">二、中国药品整体产量分析 58</w:t>
      </w:r>
    </w:p>
    <w:p>
      <w:pPr>
        <w:spacing w:before="75" w:after="0"/>
      </w:pPr>
      <w:r>
        <w:rPr/>
        <w:t xml:space="preserve">第二节 中国补钙产品消费量统计分析 60</w:t>
      </w:r>
    </w:p>
    <w:p>
      <w:pPr>
        <w:spacing w:before="75" w:after="0"/>
      </w:pPr>
      <w:r>
        <w:rPr/>
        <w:t xml:space="preserve">一、整体规模 60</w:t>
      </w:r>
    </w:p>
    <w:p>
      <w:pPr>
        <w:spacing w:before="75" w:after="0"/>
      </w:pPr>
      <w:r>
        <w:rPr/>
        <w:t xml:space="preserve">二、不同品种补钙产品消费量 61</w:t>
      </w:r>
    </w:p>
    <w:p>
      <w:pPr>
        <w:spacing w:before="75" w:after="0"/>
      </w:pPr>
      <w:r>
        <w:rPr/>
        <w:t xml:space="preserve">第三节 补钙产品目标客户群体调查 62</w:t>
      </w:r>
    </w:p>
    <w:p>
      <w:pPr>
        <w:spacing w:before="75" w:after="0"/>
      </w:pPr>
      <w:r>
        <w:rPr/>
        <w:t xml:space="preserve">一、不同收入水平消费者偏好调查 62</w:t>
      </w:r>
    </w:p>
    <w:p>
      <w:pPr>
        <w:spacing w:before="75" w:after="0"/>
      </w:pPr>
      <w:r>
        <w:rPr/>
        <w:t xml:space="preserve">二、不同年龄的消费者偏好调查 62</w:t>
      </w:r>
    </w:p>
    <w:p>
      <w:pPr>
        <w:spacing w:before="75" w:after="0"/>
      </w:pPr>
      <w:r>
        <w:rPr/>
        <w:t xml:space="preserve">三、消费者补钙方式偏好调查 63</w:t>
      </w:r>
    </w:p>
    <w:p>
      <w:pPr>
        <w:spacing w:before="75" w:after="0"/>
      </w:pPr>
      <w:r>
        <w:rPr/>
        <w:t xml:space="preserve">第四节 补钙产品的品牌市场调查 63</w:t>
      </w:r>
    </w:p>
    <w:p>
      <w:pPr>
        <w:spacing w:before="75" w:after="0"/>
      </w:pPr>
      <w:r>
        <w:rPr/>
        <w:t xml:space="preserve">一、消费者对补钙品牌认知度宏观调查 63</w:t>
      </w:r>
    </w:p>
    <w:p>
      <w:pPr>
        <w:spacing w:before="75" w:after="0"/>
      </w:pPr>
      <w:r>
        <w:rPr/>
        <w:t xml:space="preserve">二、消费者对补钙产品的品牌偏好调查 63</w:t>
      </w:r>
    </w:p>
    <w:p>
      <w:pPr>
        <w:spacing w:before="75" w:after="0"/>
      </w:pPr>
      <w:r>
        <w:rPr/>
        <w:t xml:space="preserve">三、消费者对补钙品牌的首要认知渠道 63</w:t>
      </w:r>
    </w:p>
    <w:p>
      <w:pPr>
        <w:spacing w:before="75" w:after="0"/>
      </w:pPr>
      <w:r>
        <w:rPr/>
        <w:t xml:space="preserve">四、消费者经常购买的品牌调查 64</w:t>
      </w:r>
    </w:p>
    <w:p>
      <w:pPr>
        <w:spacing w:before="75" w:after="0"/>
      </w:pPr>
      <w:r>
        <w:rPr/>
        <w:t xml:space="preserve">五、补钙品牌忠诚度调查 64</w:t>
      </w:r>
    </w:p>
    <w:p>
      <w:pPr>
        <w:spacing w:before="75" w:after="0"/>
      </w:pPr>
      <w:r>
        <w:rPr/>
        <w:t xml:space="preserve">七、补钙前十名品牌竞争力比较分析 64</w:t>
      </w:r>
    </w:p>
    <w:p>
      <w:pPr>
        <w:spacing w:before="75" w:after="0"/>
      </w:pPr>
      <w:r>
        <w:rPr/>
        <w:t xml:space="preserve">八、消费者的群体构成调查 65</w:t>
      </w:r>
    </w:p>
    <w:p>
      <w:pPr>
        <w:spacing w:before="75" w:after="0"/>
      </w:pPr>
      <w:r>
        <w:rPr/>
        <w:t xml:space="preserve">九、消费者的购买动机调查 66</w:t>
      </w:r>
    </w:p>
    <w:p>
      <w:pPr>
        <w:spacing w:before="75" w:after="0"/>
      </w:pPr>
      <w:r>
        <w:rPr/>
        <w:t xml:space="preserve">十、消费者的接受价格范围分析 66</w:t>
      </w:r>
    </w:p>
    <w:p>
      <w:pPr>
        <w:spacing w:before="75" w:after="0"/>
      </w:pPr>
      <w:r>
        <w:rPr/>
        <w:t xml:space="preserve">十一、消费者的喜好规格范围分析 67</w:t>
      </w:r>
    </w:p>
    <w:p>
      <w:pPr>
        <w:spacing w:before="75" w:after="0"/>
      </w:pPr>
      <w:r>
        <w:rPr/>
        <w:t xml:space="preserve">十二、消费者对补钙的认识 67</w:t>
      </w:r>
    </w:p>
    <w:p>
      <w:pPr>
        <w:spacing w:before="75" w:after="0"/>
      </w:pPr>
      <w:r>
        <w:rPr/>
        <w:t xml:space="preserve">第五节 不同客户购买相关的态度及影响分析 67</w:t>
      </w:r>
    </w:p>
    <w:p>
      <w:pPr>
        <w:spacing w:before="75" w:after="0"/>
      </w:pPr>
      <w:r>
        <w:rPr/>
        <w:t xml:space="preserve">一、价格敏感程度 67</w:t>
      </w:r>
    </w:p>
    <w:p>
      <w:pPr>
        <w:spacing w:before="75" w:after="0"/>
      </w:pPr>
      <w:r>
        <w:rPr/>
        <w:t xml:space="preserve">二、品牌的影响 68</w:t>
      </w:r>
    </w:p>
    <w:p>
      <w:pPr>
        <w:spacing w:before="75" w:after="0"/>
      </w:pPr>
      <w:r>
        <w:rPr/>
        <w:t xml:space="preserve">三、广告的影响程度 68</w:t>
      </w:r>
    </w:p>
    <w:p>
      <w:pPr>
        <w:spacing w:before="75" w:after="0"/>
      </w:pPr>
      <w:r>
        <w:rPr/>
        <w:t xml:space="preserve">四、渠道选择 69</w:t>
      </w:r>
    </w:p>
    <w:p>
      <w:pPr>
        <w:spacing w:before="75" w:after="0"/>
      </w:pPr>
      <w:r>
        <w:rPr>
          <w:b w:val="1"/>
          <w:bCs w:val="1"/>
        </w:rPr>
        <w:t xml:space="preserve">第五章 中国品牌补钙产品市场价格分析 75</w:t>
      </w:r>
    </w:p>
    <w:p>
      <w:pPr>
        <w:spacing w:before="75" w:after="0"/>
      </w:pPr>
      <w:r>
        <w:rPr/>
        <w:t xml:space="preserve">第一节 价格形成机制分析 75</w:t>
      </w:r>
    </w:p>
    <w:p>
      <w:pPr>
        <w:spacing w:before="75" w:after="0"/>
      </w:pPr>
      <w:r>
        <w:rPr/>
        <w:t xml:space="preserve">一、价格机制概述 75</w:t>
      </w:r>
    </w:p>
    <w:p>
      <w:pPr>
        <w:spacing w:before="75" w:after="0"/>
      </w:pPr>
      <w:r>
        <w:rPr/>
        <w:t xml:space="preserve">二、价格形成机制概述 76</w:t>
      </w:r>
    </w:p>
    <w:p>
      <w:pPr>
        <w:spacing w:before="75" w:after="0"/>
      </w:pPr>
      <w:r>
        <w:rPr/>
        <w:t xml:space="preserve">三、中国补钙产品的价格形成机制 78</w:t>
      </w:r>
    </w:p>
    <w:p>
      <w:pPr>
        <w:spacing w:before="75" w:after="0"/>
      </w:pPr>
      <w:r>
        <w:rPr/>
        <w:t xml:space="preserve">第二节 中国品牌补钙产品平均价格趋向势分析 78</w:t>
      </w:r>
    </w:p>
    <w:p>
      <w:pPr>
        <w:spacing w:before="75" w:after="0"/>
      </w:pPr>
      <w:r>
        <w:rPr/>
        <w:t xml:space="preserve">一、补钙市场主要产品价格分析 78</w:t>
      </w:r>
    </w:p>
    <w:p>
      <w:pPr>
        <w:spacing w:before="75" w:after="0"/>
      </w:pPr>
      <w:r>
        <w:rPr/>
        <w:t xml:space="preserve">二、2026-2031年产品价格走势 79</w:t>
      </w:r>
    </w:p>
    <w:p>
      <w:pPr>
        <w:spacing w:before="75" w:after="0"/>
      </w:pPr>
      <w:r>
        <w:rPr>
          <w:b w:val="1"/>
          <w:bCs w:val="1"/>
        </w:rPr>
        <w:t xml:space="preserve">第六章 2021-2026年中国补钙产品制造行业数据监测分析 80</w:t>
      </w:r>
    </w:p>
    <w:p>
      <w:pPr>
        <w:spacing w:before="75" w:after="0"/>
      </w:pPr>
      <w:r>
        <w:rPr/>
        <w:t xml:space="preserve">第一节 2021-2026年中国补钙产品行业总体数据分析 80</w:t>
      </w:r>
    </w:p>
    <w:p>
      <w:pPr>
        <w:spacing w:before="75" w:after="0"/>
      </w:pPr>
      <w:r>
        <w:rPr/>
        <w:t xml:space="preserve">一、2021-2026年中国补钙产品行业全部企业数据分析 80</w:t>
      </w:r>
    </w:p>
    <w:p>
      <w:pPr>
        <w:spacing w:before="75" w:after="0"/>
      </w:pPr>
      <w:r>
        <w:rPr/>
        <w:t xml:space="preserve">二、2021-2026年中国补钙产品行业全部企业数据分析 80</w:t>
      </w:r>
    </w:p>
    <w:p>
      <w:pPr>
        <w:spacing w:before="75" w:after="0"/>
      </w:pPr>
      <w:r>
        <w:rPr/>
        <w:t xml:space="preserve">三、2021-2026年中国补钙产品行业全部企业数据分析 80</w:t>
      </w:r>
    </w:p>
    <w:p>
      <w:pPr>
        <w:spacing w:before="75" w:after="0"/>
      </w:pPr>
      <w:r>
        <w:rPr/>
        <w:t xml:space="preserve">第二节 2021-2026年中国补钙产品行业不同规模企业数据分析 81</w:t>
      </w:r>
    </w:p>
    <w:p>
      <w:pPr>
        <w:spacing w:before="75" w:after="0"/>
      </w:pPr>
      <w:r>
        <w:rPr/>
        <w:t xml:space="preserve">一、2021-2026年中国补钙产品行业不同规模企业数据分析 81</w:t>
      </w:r>
    </w:p>
    <w:p>
      <w:pPr>
        <w:spacing w:before="75" w:after="0"/>
      </w:pPr>
      <w:r>
        <w:rPr/>
        <w:t xml:space="preserve">二、2021-2026年中国补钙产品行业不同规模企业数据分析 81</w:t>
      </w:r>
    </w:p>
    <w:p>
      <w:pPr>
        <w:spacing w:before="75" w:after="0"/>
      </w:pPr>
      <w:r>
        <w:rPr/>
        <w:t xml:space="preserve">三、2021-2026年中国补钙产品行业不同规模企业数据分析 81</w:t>
      </w:r>
    </w:p>
    <w:p>
      <w:pPr>
        <w:spacing w:before="75" w:after="0"/>
      </w:pPr>
      <w:r>
        <w:rPr/>
        <w:t xml:space="preserve">第三节 2021-2026年中国补钙产品行业不同所有制企业数据分析 82</w:t>
      </w:r>
    </w:p>
    <w:p>
      <w:pPr>
        <w:spacing w:before="75" w:after="0"/>
      </w:pPr>
      <w:r>
        <w:rPr/>
        <w:t xml:space="preserve">一、2021-2026年中国补钙产品行业不同所有制企业数据分析 82</w:t>
      </w:r>
    </w:p>
    <w:p>
      <w:pPr>
        <w:spacing w:before="75" w:after="0"/>
      </w:pPr>
      <w:r>
        <w:rPr/>
        <w:t xml:space="preserve">二、2021-2026年中国补钙产品行业不同所有制企业数据分析 82</w:t>
      </w:r>
    </w:p>
    <w:p>
      <w:pPr>
        <w:spacing w:before="75" w:after="0"/>
      </w:pPr>
      <w:r>
        <w:rPr/>
        <w:t xml:space="preserve">三、2021-2026年中国补钙产品行业不同所有制企业数据分析 83</w:t>
      </w:r>
    </w:p>
    <w:p>
      <w:pPr>
        <w:spacing w:before="75" w:after="0"/>
      </w:pPr>
      <w:r>
        <w:rPr>
          <w:b w:val="1"/>
          <w:bCs w:val="1"/>
        </w:rPr>
        <w:t xml:space="preserve">第七章 中国补钙产品市场竞争格局分析 84</w:t>
      </w:r>
    </w:p>
    <w:p>
      <w:pPr>
        <w:spacing w:before="75" w:after="0"/>
      </w:pPr>
      <w:r>
        <w:rPr/>
        <w:t xml:space="preserve">第一节 2021-2026年中国行业竞争现状分析 84</w:t>
      </w:r>
    </w:p>
    <w:p>
      <w:pPr>
        <w:spacing w:before="75" w:after="0"/>
      </w:pPr>
      <w:r>
        <w:rPr/>
        <w:t xml:space="preserve">一、细分市场之争补现端倪 84</w:t>
      </w:r>
    </w:p>
    <w:p>
      <w:pPr>
        <w:spacing w:before="75" w:after="0"/>
      </w:pPr>
      <w:r>
        <w:rPr/>
        <w:t xml:space="preserve">二、外企看好中国补钙市场 84</w:t>
      </w:r>
    </w:p>
    <w:p>
      <w:pPr>
        <w:spacing w:before="75" w:after="0"/>
      </w:pPr>
      <w:r>
        <w:rPr/>
        <w:t xml:space="preserve">三、品牌、价格竞争分析 84</w:t>
      </w:r>
    </w:p>
    <w:p>
      <w:pPr>
        <w:spacing w:before="75" w:after="0"/>
      </w:pPr>
      <w:r>
        <w:rPr/>
        <w:t xml:space="preserve">四、营销方式竞争分析 85</w:t>
      </w:r>
    </w:p>
    <w:p>
      <w:pPr>
        <w:spacing w:before="75" w:after="0"/>
      </w:pPr>
      <w:r>
        <w:rPr/>
        <w:t xml:space="preserve">第二节 2021-2026年中国补钙产品产业集中度分析 86</w:t>
      </w:r>
    </w:p>
    <w:p>
      <w:pPr>
        <w:spacing w:before="75" w:after="0"/>
      </w:pPr>
      <w:r>
        <w:rPr/>
        <w:t xml:space="preserve">一、补钙产品市场集中度分析 86</w:t>
      </w:r>
    </w:p>
    <w:p>
      <w:pPr>
        <w:spacing w:before="75" w:after="0"/>
      </w:pPr>
      <w:r>
        <w:rPr/>
        <w:t xml:space="preserve">二、补钙产品区域集中度分析 87</w:t>
      </w:r>
    </w:p>
    <w:p>
      <w:pPr>
        <w:spacing w:before="75" w:after="0"/>
      </w:pPr>
      <w:r>
        <w:rPr/>
        <w:t xml:space="preserve">第三节 2021-2026年中国补钙产品竞争策略分析 87</w:t>
      </w:r>
    </w:p>
    <w:p>
      <w:pPr>
        <w:spacing w:before="75" w:after="0"/>
      </w:pPr>
      <w:r>
        <w:rPr>
          <w:b w:val="1"/>
          <w:bCs w:val="1"/>
        </w:rPr>
        <w:t xml:space="preserve">第八章 中国补钙产品重点企业分析 89</w:t>
      </w:r>
    </w:p>
    <w:p>
      <w:pPr>
        <w:spacing w:before="75" w:after="0"/>
      </w:pPr>
      <w:r>
        <w:rPr/>
        <w:t xml:space="preserve">第一节 东盛科技股份有限公司(盖天力) 89</w:t>
      </w:r>
    </w:p>
    <w:p>
      <w:pPr>
        <w:spacing w:before="75" w:after="0"/>
      </w:pPr>
      <w:r>
        <w:rPr/>
        <w:t xml:space="preserve">一、企业概况 89</w:t>
      </w:r>
    </w:p>
    <w:p>
      <w:pPr>
        <w:spacing w:before="75" w:after="0"/>
      </w:pPr>
      <w:r>
        <w:rPr/>
        <w:t xml:space="preserve">二、企业主要经济指标分析 90</w:t>
      </w:r>
    </w:p>
    <w:p>
      <w:pPr>
        <w:spacing w:before="75" w:after="0"/>
      </w:pPr>
      <w:r>
        <w:rPr/>
        <w:t xml:space="preserve">三、企业盈利能力分析 98</w:t>
      </w:r>
    </w:p>
    <w:p>
      <w:pPr>
        <w:spacing w:before="75" w:after="0"/>
      </w:pPr>
      <w:r>
        <w:rPr/>
        <w:t xml:space="preserve">四、企业偿债能力分析 99</w:t>
      </w:r>
    </w:p>
    <w:p>
      <w:pPr>
        <w:spacing w:before="75" w:after="0"/>
      </w:pPr>
      <w:r>
        <w:rPr/>
        <w:t xml:space="preserve">五、企业运营能力分析 101</w:t>
      </w:r>
    </w:p>
    <w:p>
      <w:pPr>
        <w:spacing w:before="75" w:after="0"/>
      </w:pPr>
      <w:r>
        <w:rPr/>
        <w:t xml:space="preserve">六、企业成长能力分析 102</w:t>
      </w:r>
    </w:p>
    <w:p>
      <w:pPr>
        <w:spacing w:before="75" w:after="0"/>
      </w:pPr>
      <w:r>
        <w:rPr/>
        <w:t xml:space="preserve">第二节 惠氏制药有限公司(钙尔奇D) 103</w:t>
      </w:r>
    </w:p>
    <w:p>
      <w:pPr>
        <w:spacing w:before="75" w:after="0"/>
      </w:pPr>
      <w:r>
        <w:rPr/>
        <w:t xml:space="preserve">一、企业概况 103</w:t>
      </w:r>
    </w:p>
    <w:p>
      <w:pPr>
        <w:spacing w:before="75" w:after="0"/>
      </w:pPr>
      <w:r>
        <w:rPr/>
        <w:t xml:space="preserve">二、企业主要经济指标分析 104</w:t>
      </w:r>
    </w:p>
    <w:p>
      <w:pPr>
        <w:spacing w:before="75" w:after="0"/>
      </w:pPr>
      <w:r>
        <w:rPr/>
        <w:t xml:space="preserve">三、企业盈利能力分析 105</w:t>
      </w:r>
    </w:p>
    <w:p>
      <w:pPr>
        <w:spacing w:before="75" w:after="0"/>
      </w:pPr>
      <w:r>
        <w:rPr/>
        <w:t xml:space="preserve">四、企业偿债能力分析 106</w:t>
      </w:r>
    </w:p>
    <w:p>
      <w:pPr>
        <w:spacing w:before="75" w:after="0"/>
      </w:pPr>
      <w:r>
        <w:rPr/>
        <w:t xml:space="preserve">五、企业运营能力分析 108</w:t>
      </w:r>
    </w:p>
    <w:p>
      <w:pPr>
        <w:spacing w:before="75" w:after="0"/>
      </w:pPr>
      <w:r>
        <w:rPr/>
        <w:t xml:space="preserve">六、企业成长能力分析 109</w:t>
      </w:r>
    </w:p>
    <w:p>
      <w:pPr>
        <w:spacing w:before="75" w:after="0"/>
      </w:pPr>
      <w:r>
        <w:rPr/>
        <w:t xml:space="preserve">第三节 四川维奥制药有限公司(乐力) 109</w:t>
      </w:r>
    </w:p>
    <w:p>
      <w:pPr>
        <w:spacing w:before="75" w:after="0"/>
      </w:pPr>
      <w:r>
        <w:rPr/>
        <w:t xml:space="preserve">一、企业概况 110</w:t>
      </w:r>
    </w:p>
    <w:p>
      <w:pPr>
        <w:spacing w:before="75" w:after="0"/>
      </w:pPr>
      <w:r>
        <w:rPr/>
        <w:t xml:space="preserve">二、企业主要经济指标分析 110</w:t>
      </w:r>
    </w:p>
    <w:p>
      <w:pPr>
        <w:spacing w:before="75" w:after="0"/>
      </w:pPr>
      <w:r>
        <w:rPr/>
        <w:t xml:space="preserve">三、企业盈利能力分析 111</w:t>
      </w:r>
    </w:p>
    <w:p>
      <w:pPr>
        <w:spacing w:before="75" w:after="0"/>
      </w:pPr>
      <w:r>
        <w:rPr/>
        <w:t xml:space="preserve">四、企业偿债能力分析 112</w:t>
      </w:r>
    </w:p>
    <w:p>
      <w:pPr>
        <w:spacing w:before="75" w:after="0"/>
      </w:pPr>
      <w:r>
        <w:rPr/>
        <w:t xml:space="preserve">五、企业运营能力分析 114</w:t>
      </w:r>
    </w:p>
    <w:p>
      <w:pPr>
        <w:spacing w:before="75" w:after="0"/>
      </w:pPr>
      <w:r>
        <w:rPr/>
        <w:t xml:space="preserve">六、企业成长能力分析 115</w:t>
      </w:r>
    </w:p>
    <w:p>
      <w:pPr>
        <w:spacing w:before="75" w:after="0"/>
      </w:pPr>
      <w:r>
        <w:rPr/>
        <w:t xml:space="preserve">第四节 哈药集团有限公司(新盖中盖、三精葡萄糖酸钙) 116</w:t>
      </w:r>
    </w:p>
    <w:p>
      <w:pPr>
        <w:spacing w:before="75" w:after="0"/>
      </w:pPr>
      <w:r>
        <w:rPr/>
        <w:t xml:space="preserve">一、企业概况 116</w:t>
      </w:r>
    </w:p>
    <w:p>
      <w:pPr>
        <w:spacing w:before="75" w:after="0"/>
      </w:pPr>
      <w:r>
        <w:rPr/>
        <w:t xml:space="preserve">二、企业主要经济指标分析 117</w:t>
      </w:r>
    </w:p>
    <w:p>
      <w:pPr>
        <w:spacing w:before="75" w:after="0"/>
      </w:pPr>
      <w:r>
        <w:rPr/>
        <w:t xml:space="preserve">三、企业盈利能力分析 125</w:t>
      </w:r>
    </w:p>
    <w:p>
      <w:pPr>
        <w:spacing w:before="75" w:after="0"/>
      </w:pPr>
      <w:r>
        <w:rPr/>
        <w:t xml:space="preserve">四、企业偿债能力分析 127</w:t>
      </w:r>
    </w:p>
    <w:p>
      <w:pPr>
        <w:spacing w:before="75" w:after="0"/>
      </w:pPr>
      <w:r>
        <w:rPr/>
        <w:t xml:space="preserve">五、企业运营能力分析 128</w:t>
      </w:r>
    </w:p>
    <w:p>
      <w:pPr>
        <w:spacing w:before="75" w:after="0"/>
      </w:pPr>
      <w:r>
        <w:rPr/>
        <w:t xml:space="preserve">六、企业成长能力分析 129</w:t>
      </w:r>
    </w:p>
    <w:p>
      <w:pPr>
        <w:spacing w:before="75" w:after="0"/>
      </w:pPr>
      <w:r>
        <w:rPr/>
        <w:t xml:space="preserve">第五节 杭州民生药业集团有限公司(21金维他) 130</w:t>
      </w:r>
    </w:p>
    <w:p>
      <w:pPr>
        <w:spacing w:before="75" w:after="0"/>
      </w:pPr>
      <w:r>
        <w:rPr/>
        <w:t xml:space="preserve">一、企业概况 130</w:t>
      </w:r>
    </w:p>
    <w:p>
      <w:pPr>
        <w:spacing w:before="75" w:after="0"/>
      </w:pPr>
      <w:r>
        <w:rPr/>
        <w:t xml:space="preserve">二、企业主要经济指标分析 130</w:t>
      </w:r>
    </w:p>
    <w:p>
      <w:pPr>
        <w:spacing w:before="75" w:after="0"/>
      </w:pPr>
      <w:r>
        <w:rPr/>
        <w:t xml:space="preserve">三、企业盈利能力分析 131</w:t>
      </w:r>
    </w:p>
    <w:p>
      <w:pPr>
        <w:spacing w:before="75" w:after="0"/>
      </w:pPr>
      <w:r>
        <w:rPr/>
        <w:t xml:space="preserve">四、企业偿债能力分析 132</w:t>
      </w:r>
    </w:p>
    <w:p>
      <w:pPr>
        <w:spacing w:before="75" w:after="0"/>
      </w:pPr>
      <w:r>
        <w:rPr/>
        <w:t xml:space="preserve">五、企业运营能力分析 134</w:t>
      </w:r>
    </w:p>
    <w:p>
      <w:pPr>
        <w:spacing w:before="75" w:after="0"/>
      </w:pPr>
      <w:r>
        <w:rPr/>
        <w:t xml:space="preserve">六、企业成长能力分析 135</w:t>
      </w:r>
    </w:p>
    <w:p>
      <w:pPr>
        <w:spacing w:before="75" w:after="0"/>
      </w:pPr>
      <w:r>
        <w:rPr/>
        <w:t xml:space="preserve">第六节 山东健民药业有限公司(龙牡壮骨颗粒) 136</w:t>
      </w:r>
    </w:p>
    <w:p>
      <w:pPr>
        <w:spacing w:before="75" w:after="0"/>
      </w:pPr>
      <w:r>
        <w:rPr/>
        <w:t xml:space="preserve">一、企业概况 136</w:t>
      </w:r>
    </w:p>
    <w:p>
      <w:pPr>
        <w:spacing w:before="75" w:after="0"/>
      </w:pPr>
      <w:r>
        <w:rPr/>
        <w:t xml:space="preserve">二、企业主要经济指标分析 138</w:t>
      </w:r>
    </w:p>
    <w:p>
      <w:pPr>
        <w:spacing w:before="75" w:after="0"/>
      </w:pPr>
      <w:r>
        <w:rPr/>
        <w:t xml:space="preserve">三、企业盈利能力分析 139</w:t>
      </w:r>
    </w:p>
    <w:p>
      <w:pPr>
        <w:spacing w:before="75" w:after="0"/>
      </w:pPr>
      <w:r>
        <w:rPr/>
        <w:t xml:space="preserve">四、企业偿债能力分析 140</w:t>
      </w:r>
    </w:p>
    <w:p>
      <w:pPr>
        <w:spacing w:before="75" w:after="0"/>
      </w:pPr>
      <w:r>
        <w:rPr/>
        <w:t xml:space="preserve">五、企业运营能力分析 141</w:t>
      </w:r>
    </w:p>
    <w:p>
      <w:pPr>
        <w:spacing w:before="75" w:after="0"/>
      </w:pPr>
      <w:r>
        <w:rPr/>
        <w:t xml:space="preserve">六、企业成长能力分析 142</w:t>
      </w:r>
    </w:p>
    <w:p>
      <w:pPr>
        <w:spacing w:before="75" w:after="0"/>
      </w:pPr>
      <w:r>
        <w:rPr/>
        <w:t xml:space="preserve">第七节 新疆特丰药业有限责任公司(佳加钙口服液) 143</w:t>
      </w:r>
    </w:p>
    <w:p>
      <w:pPr>
        <w:spacing w:before="75" w:after="0"/>
      </w:pPr>
      <w:r>
        <w:rPr/>
        <w:t xml:space="preserve">一、企业概况 143</w:t>
      </w:r>
    </w:p>
    <w:p>
      <w:pPr>
        <w:spacing w:before="75" w:after="0"/>
      </w:pPr>
      <w:r>
        <w:rPr/>
        <w:t xml:space="preserve">二、企业主要经济指标分析 144</w:t>
      </w:r>
    </w:p>
    <w:p>
      <w:pPr>
        <w:spacing w:before="75" w:after="0"/>
      </w:pPr>
      <w:r>
        <w:rPr/>
        <w:t xml:space="preserve">三、企业盈利能力分析 145</w:t>
      </w:r>
    </w:p>
    <w:p>
      <w:pPr>
        <w:spacing w:before="75" w:after="0"/>
      </w:pPr>
      <w:r>
        <w:rPr/>
        <w:t xml:space="preserve">四、企业偿债能力分析 146</w:t>
      </w:r>
    </w:p>
    <w:p>
      <w:pPr>
        <w:spacing w:before="75" w:after="0"/>
      </w:pPr>
      <w:r>
        <w:rPr/>
        <w:t xml:space="preserve">五、企业运营能力分析 148</w:t>
      </w:r>
    </w:p>
    <w:p>
      <w:pPr>
        <w:spacing w:before="75" w:after="0"/>
      </w:pPr>
      <w:r>
        <w:rPr/>
        <w:t xml:space="preserve">六、企业成长能力分析 149</w:t>
      </w:r>
    </w:p>
    <w:p>
      <w:pPr>
        <w:spacing w:before="75" w:after="0"/>
      </w:pPr>
      <w:r>
        <w:rPr/>
        <w:t xml:space="preserve">第八节 福州南海岸生物工程有限公司(南海岸鳗钙) 150</w:t>
      </w:r>
    </w:p>
    <w:p>
      <w:pPr>
        <w:spacing w:before="75" w:after="0"/>
      </w:pPr>
      <w:r>
        <w:rPr/>
        <w:t xml:space="preserve">一、企业概况 150</w:t>
      </w:r>
    </w:p>
    <w:p>
      <w:pPr>
        <w:spacing w:before="75" w:after="0"/>
      </w:pPr>
      <w:r>
        <w:rPr/>
        <w:t xml:space="preserve">二、企业主要经济指标分析 151</w:t>
      </w:r>
    </w:p>
    <w:p>
      <w:pPr>
        <w:spacing w:before="75" w:after="0"/>
      </w:pPr>
      <w:r>
        <w:rPr/>
        <w:t xml:space="preserve">三、企业盈利能力分析 152</w:t>
      </w:r>
    </w:p>
    <w:p>
      <w:pPr>
        <w:spacing w:before="75" w:after="0"/>
      </w:pPr>
      <w:r>
        <w:rPr/>
        <w:t xml:space="preserve">四、企业偿债能力分析 153</w:t>
      </w:r>
    </w:p>
    <w:p>
      <w:pPr>
        <w:spacing w:before="75" w:after="0"/>
      </w:pPr>
      <w:r>
        <w:rPr/>
        <w:t xml:space="preserve">五、企业运营能力分析 155</w:t>
      </w:r>
    </w:p>
    <w:p>
      <w:pPr>
        <w:spacing w:before="75" w:after="0"/>
      </w:pPr>
      <w:r>
        <w:rPr/>
        <w:t xml:space="preserve">六、企业成长能力分析 156</w:t>
      </w:r>
    </w:p>
    <w:p>
      <w:pPr>
        <w:spacing w:before="75" w:after="0"/>
      </w:pPr>
      <w:r>
        <w:rPr/>
        <w:t xml:space="preserve">第九节 襄樊巨力实业有限公司(巨能钙) 157</w:t>
      </w:r>
    </w:p>
    <w:p>
      <w:pPr>
        <w:spacing w:before="75" w:after="0"/>
      </w:pPr>
      <w:r>
        <w:rPr/>
        <w:t xml:space="preserve">一、企业概况 157</w:t>
      </w:r>
    </w:p>
    <w:p>
      <w:pPr>
        <w:spacing w:before="75" w:after="0"/>
      </w:pPr>
      <w:r>
        <w:rPr/>
        <w:t xml:space="preserve">二、企业主要经济指标分析 157</w:t>
      </w:r>
    </w:p>
    <w:p>
      <w:pPr>
        <w:spacing w:before="75" w:after="0"/>
      </w:pPr>
      <w:r>
        <w:rPr/>
        <w:t xml:space="preserve">三、企业盈利能力分析 158</w:t>
      </w:r>
    </w:p>
    <w:p>
      <w:pPr>
        <w:spacing w:before="75" w:after="0"/>
      </w:pPr>
      <w:r>
        <w:rPr/>
        <w:t xml:space="preserve">四、企业偿债能力分析 159</w:t>
      </w:r>
    </w:p>
    <w:p>
      <w:pPr>
        <w:spacing w:before="75" w:after="0"/>
      </w:pPr>
      <w:r>
        <w:rPr/>
        <w:t xml:space="preserve">五、企业运营能力分析 161</w:t>
      </w:r>
    </w:p>
    <w:p>
      <w:pPr>
        <w:spacing w:before="75" w:after="0"/>
      </w:pPr>
      <w:r>
        <w:rPr/>
        <w:t xml:space="preserve">六、企业成长能力分析 162</w:t>
      </w:r>
    </w:p>
    <w:p>
      <w:pPr>
        <w:spacing w:before="75" w:after="0"/>
      </w:pPr>
      <w:r>
        <w:rPr>
          <w:b w:val="1"/>
          <w:bCs w:val="1"/>
        </w:rPr>
        <w:t xml:space="preserve">第九章 2026-2031年中国补钙产品行业发展趋势与前景展望分析 164</w:t>
      </w:r>
    </w:p>
    <w:p>
      <w:pPr>
        <w:spacing w:before="75" w:after="0"/>
      </w:pPr>
      <w:r>
        <w:rPr/>
        <w:t xml:space="preserve">第一节 2026-2031年中国补钙产品行业发展前景分析 164</w:t>
      </w:r>
    </w:p>
    <w:p>
      <w:pPr>
        <w:spacing w:before="75" w:after="0"/>
      </w:pPr>
      <w:r>
        <w:rPr/>
        <w:t xml:space="preserve">一、中国补钙产品市场潜力巨大 164</w:t>
      </w:r>
    </w:p>
    <w:p>
      <w:pPr>
        <w:spacing w:before="75" w:after="0"/>
      </w:pPr>
      <w:r>
        <w:rPr/>
        <w:t xml:space="preserve">二、老人与妇女补钙产品前景可期 164</w:t>
      </w:r>
    </w:p>
    <w:p>
      <w:pPr>
        <w:spacing w:before="75" w:after="0"/>
      </w:pPr>
      <w:r>
        <w:rPr/>
        <w:t xml:space="preserve">三、价格水平发展趋势 164</w:t>
      </w:r>
    </w:p>
    <w:p>
      <w:pPr>
        <w:spacing w:before="75" w:after="0"/>
      </w:pPr>
      <w:r>
        <w:rPr/>
        <w:t xml:space="preserve">第二节 2026-2031年中国补钙产品行业市场预测分析 164</w:t>
      </w:r>
    </w:p>
    <w:p>
      <w:pPr>
        <w:spacing w:before="75" w:after="0"/>
      </w:pPr>
      <w:r>
        <w:rPr/>
        <w:t xml:space="preserve">一、补钙产品供给预测分析 165</w:t>
      </w:r>
    </w:p>
    <w:p>
      <w:pPr>
        <w:spacing w:before="75" w:after="0"/>
      </w:pPr>
      <w:r>
        <w:rPr/>
        <w:t xml:space="preserve">二、补钙产品需求预测分析 165</w:t>
      </w:r>
    </w:p>
    <w:p>
      <w:pPr>
        <w:spacing w:before="75" w:after="0"/>
      </w:pPr>
      <w:r>
        <w:rPr/>
        <w:t xml:space="preserve">第三节 2026-2031年中国补钙产品市场盈利预测分析 166</w:t>
      </w:r>
    </w:p>
    <w:p>
      <w:pPr>
        <w:spacing w:before="75" w:after="0"/>
      </w:pPr>
      <w:r>
        <w:rPr>
          <w:b w:val="1"/>
          <w:bCs w:val="1"/>
        </w:rPr>
        <w:t xml:space="preserve">第十章 2026-2031年中国品牌补钙投资策略分析 167</w:t>
      </w:r>
    </w:p>
    <w:p>
      <w:pPr>
        <w:spacing w:before="75" w:after="0"/>
      </w:pPr>
      <w:r>
        <w:rPr/>
        <w:t xml:space="preserve">第一节 补钙行业投资策略分析 167</w:t>
      </w:r>
    </w:p>
    <w:p>
      <w:pPr>
        <w:spacing w:before="75" w:after="0"/>
      </w:pPr>
      <w:r>
        <w:rPr/>
        <w:t xml:space="preserve">一、重点投资品种分析 167</w:t>
      </w:r>
    </w:p>
    <w:p>
      <w:pPr>
        <w:spacing w:before="75" w:after="0"/>
      </w:pPr>
      <w:r>
        <w:rPr/>
        <w:t xml:space="preserve">二、重点投资地区分析 168</w:t>
      </w:r>
    </w:p>
    <w:p>
      <w:pPr>
        <w:spacing w:before="75" w:after="0"/>
      </w:pPr>
      <w:r>
        <w:rPr/>
        <w:t xml:space="preserve">第二节 保健品行业赢利模式分析 169</w:t>
      </w:r>
    </w:p>
    <w:p>
      <w:pPr>
        <w:spacing w:before="75" w:after="0"/>
      </w:pPr>
      <w:r>
        <w:rPr/>
        <w:t xml:space="preserve">一、产品竖三角赢利模式 169</w:t>
      </w:r>
    </w:p>
    <w:p>
      <w:pPr>
        <w:spacing w:before="75" w:after="0"/>
      </w:pPr>
      <w:r>
        <w:rPr/>
        <w:t xml:space="preserve">二、解决消费者问题的赢利模式 170</w:t>
      </w:r>
    </w:p>
    <w:p>
      <w:pPr>
        <w:spacing w:before="75" w:after="0"/>
      </w:pPr>
      <w:r>
        <w:rPr/>
        <w:t xml:space="preserve">三、创新营销速度赢利模式 170</w:t>
      </w:r>
    </w:p>
    <w:p>
      <w:pPr>
        <w:spacing w:before="75" w:after="0"/>
      </w:pPr>
      <w:r>
        <w:rPr/>
        <w:t xml:space="preserve">四、几何级数赢利模式 171</w:t>
      </w:r>
    </w:p>
    <w:p>
      <w:pPr>
        <w:spacing w:before="75" w:after="0"/>
      </w:pPr>
      <w:r>
        <w:rPr/>
        <w:t xml:space="preserve">五、突出优势赢利模式 171</w:t>
      </w:r>
    </w:p>
    <w:p>
      <w:pPr>
        <w:spacing w:before="75" w:after="0"/>
      </w:pPr>
      <w:r>
        <w:rPr/>
        <w:t xml:space="preserve">六、品牌赢利模式 172</w:t>
      </w:r>
    </w:p>
    <w:p>
      <w:pPr>
        <w:spacing w:before="75" w:after="0"/>
      </w:pPr>
      <w:r>
        <w:rPr/>
        <w:t xml:space="preserve">七、特异产品模式 172</w:t>
      </w:r>
    </w:p>
    <w:p>
      <w:pPr>
        <w:spacing w:before="75" w:after="0"/>
      </w:pPr>
      <w:r>
        <w:rPr/>
        <w:t xml:space="preserve">八、区域优势赢利模式 172</w:t>
      </w:r>
    </w:p>
    <w:p>
      <w:pPr>
        <w:spacing w:before="75" w:after="0"/>
      </w:pPr>
      <w:r>
        <w:rPr>
          <w:b w:val="1"/>
          <w:bCs w:val="1"/>
        </w:rPr>
        <w:t xml:space="preserve">第十一章 2026-2031年中国品牌补钙营销策略分析 174</w:t>
      </w:r>
    </w:p>
    <w:p>
      <w:pPr>
        <w:spacing w:before="75" w:after="0"/>
      </w:pPr>
      <w:r>
        <w:rPr/>
        <w:t xml:space="preserve">第一节 补钙产品营销策略分析 174</w:t>
      </w:r>
    </w:p>
    <w:p>
      <w:pPr>
        <w:spacing w:before="75" w:after="0"/>
      </w:pPr>
      <w:r>
        <w:rPr/>
        <w:t xml:space="preserve">一、产品营销基准分析 174</w:t>
      </w:r>
    </w:p>
    <w:p>
      <w:pPr>
        <w:spacing w:before="75" w:after="0"/>
      </w:pPr>
      <w:r>
        <w:rPr/>
        <w:t xml:space="preserve">二、补钙市场营销的差异化诉求分析 174</w:t>
      </w:r>
    </w:p>
    <w:p>
      <w:pPr>
        <w:spacing w:before="75" w:after="0"/>
      </w:pPr>
      <w:r>
        <w:rPr/>
        <w:t xml:space="preserve">三、补钙产品附加价值分析 175</w:t>
      </w:r>
    </w:p>
    <w:p>
      <w:pPr>
        <w:spacing w:before="75" w:after="0"/>
      </w:pPr>
      <w:r>
        <w:rPr/>
        <w:t xml:space="preserve">四、补钙产品广告宣传策略分析 175</w:t>
      </w:r>
    </w:p>
    <w:p>
      <w:pPr>
        <w:spacing w:before="75" w:after="0"/>
      </w:pPr>
      <w:r>
        <w:rPr/>
        <w:t xml:space="preserve">五、保健品营销趋势分析 176</w:t>
      </w:r>
    </w:p>
    <w:p>
      <w:pPr>
        <w:spacing w:before="75" w:after="0"/>
      </w:pPr>
      <w:r>
        <w:rPr/>
        <w:t xml:space="preserve">第二节 补钙产品渠道策略分析 178</w:t>
      </w:r>
    </w:p>
    <w:p>
      <w:pPr>
        <w:spacing w:before="75" w:after="0"/>
      </w:pPr>
      <w:r>
        <w:rPr/>
        <w:t xml:space="preserve">一、“推拉”式促销分析 178</w:t>
      </w:r>
    </w:p>
    <w:p>
      <w:pPr>
        <w:spacing w:before="75" w:after="0"/>
      </w:pPr>
      <w:r>
        <w:rPr/>
        <w:t xml:space="preserve">二、终端和品牌形象分析 181</w:t>
      </w:r>
    </w:p>
    <w:p>
      <w:pPr>
        <w:spacing w:before="75" w:after="0"/>
      </w:pPr>
      <w:r>
        <w:rPr/>
        <w:t xml:space="preserve">三、产品渠道选择分析 182</w:t>
      </w:r>
    </w:p>
    <w:p>
      <w:pPr>
        <w:spacing w:before="75" w:after="0"/>
      </w:pPr>
      <w:r>
        <w:rPr/>
        <w:t xml:space="preserve">第三节 补钙产品品牌策略分析 184</w:t>
      </w:r>
    </w:p>
    <w:p>
      <w:pPr>
        <w:spacing w:before="75" w:after="0"/>
      </w:pPr>
      <w:r>
        <w:rPr/>
        <w:t xml:space="preserve">一、品牌的重要性 184</w:t>
      </w:r>
    </w:p>
    <w:p>
      <w:pPr>
        <w:spacing w:before="75" w:after="0"/>
      </w:pPr>
      <w:r>
        <w:rPr/>
        <w:t xml:space="preserve">二、补钙产品品牌的现状分析 187</w:t>
      </w:r>
    </w:p>
    <w:p>
      <w:pPr>
        <w:spacing w:before="75" w:after="0"/>
      </w:pPr>
      <w:r>
        <w:rPr/>
        <w:t xml:space="preserve">三、补钙产品品牌战略管理的策略 187</w:t>
      </w:r>
    </w:p>
    <w:p>
      <w:pPr>
        <w:spacing w:before="75" w:after="0"/>
      </w:pPr>
      <w:r>
        <w:rPr>
          <w:b w:val="1"/>
          <w:bCs w:val="1"/>
        </w:rPr>
        <w:t xml:space="preserve">图表目录</w:t>
      </w:r>
    </w:p>
    <w:p>
      <w:pPr>
        <w:spacing w:before="75" w:after="0"/>
      </w:pPr>
      <w:r>
        <w:rPr/>
        <w:t xml:space="preserve">图表：2021-2026年国内生产总值及其增长速度 39</w:t>
      </w:r>
    </w:p>
    <w:p>
      <w:pPr>
        <w:spacing w:before="75" w:after="0"/>
      </w:pPr>
      <w:r>
        <w:rPr/>
        <w:t xml:space="preserve">图表：2021-2026年三次产业增加值占国内生产总值比重 39</w:t>
      </w:r>
    </w:p>
    <w:p>
      <w:pPr>
        <w:spacing w:before="75" w:after="0"/>
      </w:pPr>
      <w:r>
        <w:rPr/>
        <w:t xml:space="preserve">图表：2021-2026年全社会固定资产投资 40</w:t>
      </w:r>
    </w:p>
    <w:p>
      <w:pPr>
        <w:spacing w:before="75" w:after="0"/>
      </w:pPr>
      <w:r>
        <w:rPr/>
        <w:t xml:space="preserve">图表：2021-2026年按领域分固定资产投资(不含农户)及其占比 41</w:t>
      </w:r>
    </w:p>
    <w:p>
      <w:pPr>
        <w:spacing w:before="75" w:after="0"/>
      </w:pPr>
      <w:r>
        <w:rPr/>
        <w:t xml:space="preserve">图表：2021-2026年分行业固定资产投资(不含农户)及其增长速度 41</w:t>
      </w:r>
    </w:p>
    <w:p>
      <w:pPr>
        <w:spacing w:before="75" w:after="0"/>
      </w:pPr>
      <w:r>
        <w:rPr/>
        <w:t xml:space="preserve">图表：2021-2026年固定资产投资新增主要生产与运营能力 42</w:t>
      </w:r>
    </w:p>
    <w:p>
      <w:pPr>
        <w:spacing w:before="75" w:after="0"/>
      </w:pPr>
      <w:r>
        <w:rPr/>
        <w:t xml:space="preserve">图表：2021-2026年我国补钙市场规模分析 54</w:t>
      </w:r>
    </w:p>
    <w:p>
      <w:pPr>
        <w:spacing w:before="75" w:after="0"/>
      </w:pPr>
      <w:r>
        <w:rPr/>
        <w:t xml:space="preserve">图表：2021-2026年我国补钙产品销售额分析 55</w:t>
      </w:r>
    </w:p>
    <w:p>
      <w:pPr>
        <w:spacing w:before="75" w:after="0"/>
      </w:pPr>
      <w:r>
        <w:rPr/>
        <w:t xml:space="preserve">图表：2026-2031年中国补钙市场规模预测 56</w:t>
      </w:r>
    </w:p>
    <w:p>
      <w:pPr>
        <w:spacing w:before="75" w:after="0"/>
      </w:pPr>
      <w:r>
        <w:rPr/>
        <w:t xml:space="preserve">图表：2021-2026年我国补钙产品产量分析 58</w:t>
      </w:r>
    </w:p>
    <w:p>
      <w:pPr>
        <w:spacing w:before="75" w:after="0"/>
      </w:pPr>
      <w:r>
        <w:rPr/>
        <w:t xml:space="preserve">图表：2021-2026年中国化学药品原药产量数据统计(分省市) 58</w:t>
      </w:r>
    </w:p>
    <w:p>
      <w:pPr>
        <w:spacing w:before="75" w:after="0"/>
      </w:pPr>
      <w:r>
        <w:rPr/>
        <w:t xml:space="preserve">图表：2021-2026年我国补钙产品消费量分析 60</w:t>
      </w:r>
    </w:p>
    <w:p>
      <w:pPr>
        <w:spacing w:before="75" w:after="0"/>
      </w:pPr>
      <w:r>
        <w:rPr/>
        <w:t xml:space="preserve">图表：补钙品牌消费者年龄结构分布 62</w:t>
      </w:r>
    </w:p>
    <w:p>
      <w:pPr>
        <w:spacing w:before="75" w:after="0"/>
      </w:pPr>
      <w:r>
        <w:rPr/>
        <w:t xml:space="preserve">图表：消费者对补钙品牌的首要认知渠道分析 63</w:t>
      </w:r>
    </w:p>
    <w:p>
      <w:pPr>
        <w:spacing w:before="75" w:after="0"/>
      </w:pPr>
      <w:r>
        <w:rPr/>
        <w:t xml:space="preserve">图表：2021-2026年中国补钙十大品牌排行榜 64</w:t>
      </w:r>
    </w:p>
    <w:p>
      <w:pPr>
        <w:spacing w:before="75" w:after="0"/>
      </w:pPr>
      <w:r>
        <w:rPr/>
        <w:t xml:space="preserve">图表：2021-2026年我国补钙产品市场平均价格分析 78</w:t>
      </w:r>
    </w:p>
    <w:p>
      <w:pPr>
        <w:spacing w:before="75" w:after="0"/>
      </w:pPr>
      <w:r>
        <w:rPr/>
        <w:t xml:space="preserve">图表：2026-2031年我国补钙产品市场平均价格预测分析 79</w:t>
      </w:r>
    </w:p>
    <w:p>
      <w:pPr>
        <w:spacing w:before="75" w:after="0"/>
      </w:pPr>
      <w:r>
        <w:rPr/>
        <w:t xml:space="preserve">图表：2021-2026年中国补钙产品行业全部企业数据分析 80</w:t>
      </w:r>
    </w:p>
    <w:p>
      <w:pPr>
        <w:spacing w:before="75" w:after="0"/>
      </w:pPr>
      <w:r>
        <w:rPr/>
        <w:t xml:space="preserve">图表：2021-2026年中国补钙产品行业全部企业数据分析 80</w:t>
      </w:r>
    </w:p>
    <w:p>
      <w:pPr>
        <w:spacing w:before="75" w:after="0"/>
      </w:pPr>
      <w:r>
        <w:rPr/>
        <w:t xml:space="preserve">图表：2021-2026年中国补钙产品行业全部企业数据分析 80</w:t>
      </w:r>
    </w:p>
    <w:p>
      <w:pPr>
        <w:spacing w:before="75" w:after="0"/>
      </w:pPr>
      <w:r>
        <w:rPr/>
        <w:t xml:space="preserve">图表：2021-2026年中国补钙产品行业不同规模企业数据分析 81</w:t>
      </w:r>
    </w:p>
    <w:p>
      <w:pPr>
        <w:spacing w:before="75" w:after="0"/>
      </w:pPr>
      <w:r>
        <w:rPr/>
        <w:t xml:space="preserve">图表：2021-2026年中国补钙产品行业不同规模企业数据分析 81</w:t>
      </w:r>
    </w:p>
    <w:p>
      <w:pPr>
        <w:spacing w:before="75" w:after="0"/>
      </w:pPr>
      <w:r>
        <w:rPr/>
        <w:t xml:space="preserve">图表：2021-2026年中国补钙产品行业不同规模企业数据分析 82</w:t>
      </w:r>
    </w:p>
    <w:p>
      <w:pPr>
        <w:spacing w:before="75" w:after="0"/>
      </w:pPr>
      <w:r>
        <w:rPr/>
        <w:t xml:space="preserve">图表：2021-2026年中国补钙产品行业不同所有制企业数据分析 82</w:t>
      </w:r>
    </w:p>
    <w:p>
      <w:pPr>
        <w:spacing w:before="75" w:after="0"/>
      </w:pPr>
      <w:r>
        <w:rPr/>
        <w:t xml:space="preserve">图表：2021-2026年中国补钙产品行业不同所有制企业数据分析 82</w:t>
      </w:r>
    </w:p>
    <w:p>
      <w:pPr>
        <w:spacing w:before="75" w:after="0"/>
      </w:pPr>
      <w:r>
        <w:rPr/>
        <w:t xml:space="preserve">图表：2021-2026年中国补钙产品行业不同所有制企业数据分析 83</w:t>
      </w:r>
    </w:p>
    <w:p>
      <w:pPr>
        <w:spacing w:before="75" w:after="0"/>
      </w:pPr>
      <w:r>
        <w:rPr/>
        <w:t xml:space="preserve">图表：东盛科技股份有限公司负债能力分析表 90</w:t>
      </w:r>
    </w:p>
    <w:p>
      <w:pPr>
        <w:spacing w:before="75" w:after="0"/>
      </w:pPr>
      <w:r>
        <w:rPr/>
        <w:t xml:space="preserve">图表：东盛科技股份有限公司利润能力分析表 95</w:t>
      </w:r>
    </w:p>
    <w:p>
      <w:pPr>
        <w:spacing w:before="75" w:after="0"/>
      </w:pPr>
      <w:r>
        <w:rPr/>
        <w:t xml:space="preserve">图表：东盛科技股份有限公司盈利能力分析表 98</w:t>
      </w:r>
    </w:p>
    <w:p>
      <w:pPr>
        <w:spacing w:before="75" w:after="0"/>
      </w:pPr>
      <w:r>
        <w:rPr/>
        <w:t xml:space="preserve">图表：东盛科技股份有限公司偿债能力分析表 99</w:t>
      </w:r>
    </w:p>
    <w:p>
      <w:pPr>
        <w:spacing w:before="75" w:after="0"/>
      </w:pPr>
      <w:r>
        <w:rPr/>
        <w:t xml:space="preserve">图表：东盛科技股份有限公司运营能力分析表 101</w:t>
      </w:r>
    </w:p>
    <w:p>
      <w:pPr>
        <w:spacing w:before="75" w:after="0"/>
      </w:pPr>
      <w:r>
        <w:rPr/>
        <w:t xml:space="preserve">图表：东盛科技股份有限公司成长能力分析表 102</w:t>
      </w:r>
    </w:p>
    <w:p>
      <w:pPr>
        <w:spacing w:before="75" w:after="0"/>
      </w:pPr>
      <w:r>
        <w:rPr/>
        <w:t xml:space="preserve">图表：近4年惠氏制药有限公司流动资产周转次数变化情况 104</w:t>
      </w:r>
    </w:p>
    <w:p>
      <w:pPr>
        <w:spacing w:before="75" w:after="0"/>
      </w:pPr>
      <w:r>
        <w:rPr/>
        <w:t xml:space="preserve">图表：近3年惠氏制药有限公司流动资产周转次数变化情况 104</w:t>
      </w:r>
    </w:p>
    <w:p>
      <w:pPr>
        <w:spacing w:before="75" w:after="0"/>
      </w:pPr>
      <w:r>
        <w:rPr/>
        <w:t xml:space="preserve">图表：近4年惠氏制药有限公司销售毛利率变化情况 105</w:t>
      </w:r>
    </w:p>
    <w:p>
      <w:pPr>
        <w:spacing w:before="75" w:after="0"/>
      </w:pPr>
      <w:r>
        <w:rPr/>
        <w:t xml:space="preserve">图表：近3年惠氏制药有限公司销售毛利率变化情况 105</w:t>
      </w:r>
    </w:p>
    <w:p>
      <w:pPr>
        <w:spacing w:before="75" w:after="0"/>
      </w:pPr>
      <w:r>
        <w:rPr/>
        <w:t xml:space="preserve">图表：近4年惠氏制药有限公司资产负债率变化情况 106</w:t>
      </w:r>
    </w:p>
    <w:p>
      <w:pPr>
        <w:spacing w:before="75" w:after="0"/>
      </w:pPr>
      <w:r>
        <w:rPr/>
        <w:t xml:space="preserve">图表：近3年惠氏制药有限公司资产负债率变化情况 106</w:t>
      </w:r>
    </w:p>
    <w:p>
      <w:pPr>
        <w:spacing w:before="75" w:after="0"/>
      </w:pPr>
      <w:r>
        <w:rPr/>
        <w:t xml:space="preserve">图表：近4年惠氏制药有限公司产权比率变化情况 107</w:t>
      </w:r>
    </w:p>
    <w:p>
      <w:pPr>
        <w:spacing w:before="75" w:after="0"/>
      </w:pPr>
      <w:r>
        <w:rPr/>
        <w:t xml:space="preserve">图表：近3年惠氏制药有限公司产权比率变化情况 107</w:t>
      </w:r>
    </w:p>
    <w:p>
      <w:pPr>
        <w:spacing w:before="75" w:after="0"/>
      </w:pPr>
      <w:r>
        <w:rPr/>
        <w:t xml:space="preserve">图表：近4年惠氏制药有限公司固定资产周转次数情况 108</w:t>
      </w:r>
    </w:p>
    <w:p>
      <w:pPr>
        <w:spacing w:before="75" w:after="0"/>
      </w:pPr>
      <w:r>
        <w:rPr/>
        <w:t xml:space="preserve">图表：近3年惠氏制药有限公司固定资产周转次数情况 108</w:t>
      </w:r>
    </w:p>
    <w:p>
      <w:pPr>
        <w:spacing w:before="75" w:after="0"/>
      </w:pPr>
      <w:r>
        <w:rPr/>
        <w:t xml:space="preserve">图表：近4年惠氏制药有限公司总资产周转次数变化情况 109</w:t>
      </w:r>
    </w:p>
    <w:p>
      <w:pPr>
        <w:spacing w:before="75" w:after="0"/>
      </w:pPr>
      <w:r>
        <w:rPr/>
        <w:t xml:space="preserve">图表：近3年惠氏制药有限公司总资产周转次数变化情况 109</w:t>
      </w:r>
    </w:p>
    <w:p>
      <w:pPr>
        <w:spacing w:before="75" w:after="0"/>
      </w:pPr>
      <w:r>
        <w:rPr/>
        <w:t xml:space="preserve">图表：近4年四川维奥制药有限公司流动资产周转次数变化情况 110</w:t>
      </w:r>
    </w:p>
    <w:p>
      <w:pPr>
        <w:spacing w:before="75" w:after="0"/>
      </w:pPr>
      <w:r>
        <w:rPr/>
        <w:t xml:space="preserve">图表：近3年四川维奥制药有限公司流动资产周转次数变化情况 111</w:t>
      </w:r>
    </w:p>
    <w:p>
      <w:pPr>
        <w:spacing w:before="75" w:after="0"/>
      </w:pPr>
      <w:r>
        <w:rPr/>
        <w:t xml:space="preserve">图表：近4年四川维奥制药有限公司销售毛利率变化情况 111</w:t>
      </w:r>
    </w:p>
    <w:p>
      <w:pPr>
        <w:spacing w:before="75" w:after="0"/>
      </w:pPr>
      <w:r>
        <w:rPr/>
        <w:t xml:space="preserve">图表：近3年四川维奥制药有限公司销售毛利率变化情况 112</w:t>
      </w:r>
    </w:p>
    <w:p>
      <w:pPr>
        <w:spacing w:before="75" w:after="0"/>
      </w:pPr>
      <w:r>
        <w:rPr/>
        <w:t xml:space="preserve">图表：近4年四川维奥制药有限公司资产负债率变化情况 112</w:t>
      </w:r>
    </w:p>
    <w:p>
      <w:pPr>
        <w:spacing w:before="75" w:after="0"/>
      </w:pPr>
      <w:r>
        <w:rPr/>
        <w:t xml:space="preserve">图表：近3年四川维奥制药有限公司资产负债率变化情况 113</w:t>
      </w:r>
    </w:p>
    <w:p>
      <w:pPr>
        <w:spacing w:before="75" w:after="0"/>
      </w:pPr>
      <w:r>
        <w:rPr/>
        <w:t xml:space="preserve">图表：近4年四川维奥制药有限公司产权比率变化情况 113</w:t>
      </w:r>
    </w:p>
    <w:p>
      <w:pPr>
        <w:spacing w:before="75" w:after="0"/>
      </w:pPr>
      <w:r>
        <w:rPr/>
        <w:t xml:space="preserve">图表：近3年四川维奥制药有限公司产权比率变化情况 114</w:t>
      </w:r>
    </w:p>
    <w:p>
      <w:pPr>
        <w:spacing w:before="75" w:after="0"/>
      </w:pPr>
      <w:r>
        <w:rPr/>
        <w:t xml:space="preserve">图表：近4年四川维奥制药有限公司固定资产周转次数情况 114</w:t>
      </w:r>
    </w:p>
    <w:p>
      <w:pPr>
        <w:spacing w:before="75" w:after="0"/>
      </w:pPr>
      <w:r>
        <w:rPr/>
        <w:t xml:space="preserve">图表：近3年四川维奥制药有限公司固定资产周转次数情况 115</w:t>
      </w:r>
    </w:p>
    <w:p>
      <w:pPr>
        <w:spacing w:before="75" w:after="0"/>
      </w:pPr>
      <w:r>
        <w:rPr/>
        <w:t xml:space="preserve">图表：近4年四川维奥制药有限公司总资产周转次数变化情况 115</w:t>
      </w:r>
    </w:p>
    <w:p>
      <w:pPr>
        <w:spacing w:before="75" w:after="0"/>
      </w:pPr>
      <w:r>
        <w:rPr/>
        <w:t xml:space="preserve">图表：近3年四川维奥制药有限公司总资产周转次数变化情况 115</w:t>
      </w:r>
    </w:p>
    <w:p>
      <w:pPr>
        <w:spacing w:before="75" w:after="0"/>
      </w:pPr>
      <w:r>
        <w:rPr/>
        <w:t xml:space="preserve">图表：哈药集团有限公司负债能力分析表 117</w:t>
      </w:r>
    </w:p>
    <w:p>
      <w:pPr>
        <w:spacing w:before="75" w:after="0"/>
      </w:pPr>
      <w:r>
        <w:rPr/>
        <w:t xml:space="preserve">图表：哈药集团有限公司利润能力分析表 122</w:t>
      </w:r>
    </w:p>
    <w:p>
      <w:pPr>
        <w:spacing w:before="75" w:after="0"/>
      </w:pPr>
      <w:r>
        <w:rPr/>
        <w:t xml:space="preserve">图表：哈药集团有限公司盈利能力分析表 125</w:t>
      </w:r>
    </w:p>
    <w:p>
      <w:pPr>
        <w:spacing w:before="75" w:after="0"/>
      </w:pPr>
      <w:r>
        <w:rPr/>
        <w:t xml:space="preserve">图表：哈药集团有限公司偿债能力分析表 127</w:t>
      </w:r>
    </w:p>
    <w:p>
      <w:pPr>
        <w:spacing w:before="75" w:after="0"/>
      </w:pPr>
      <w:r>
        <w:rPr/>
        <w:t xml:space="preserve">图表：哈药集团有限公司运营能力分析表 128</w:t>
      </w:r>
    </w:p>
    <w:p>
      <w:pPr>
        <w:spacing w:before="75" w:after="0"/>
      </w:pPr>
      <w:r>
        <w:rPr/>
        <w:t xml:space="preserve">图表：哈药集团有限公司成长能力分析表 129</w:t>
      </w:r>
    </w:p>
    <w:p>
      <w:pPr>
        <w:spacing w:before="75" w:after="0"/>
      </w:pPr>
      <w:r>
        <w:rPr/>
        <w:t xml:space="preserve">图表：近4年杭州民生药业有限公司流动资产周转次数变化情况 131</w:t>
      </w:r>
    </w:p>
    <w:p>
      <w:pPr>
        <w:spacing w:before="75" w:after="0"/>
      </w:pPr>
      <w:r>
        <w:rPr/>
        <w:t xml:space="preserve">图表：近3年杭州民生药业有限公司流动资产周转次数变化情况 131</w:t>
      </w:r>
    </w:p>
    <w:p>
      <w:pPr>
        <w:spacing w:before="75" w:after="0"/>
      </w:pPr>
      <w:r>
        <w:rPr/>
        <w:t xml:space="preserve">图表：近3年杭州民生药业有限公司销售毛利率变化情况 132</w:t>
      </w:r>
    </w:p>
    <w:p>
      <w:pPr>
        <w:spacing w:before="75" w:after="0"/>
      </w:pPr>
      <w:r>
        <w:rPr/>
        <w:t xml:space="preserve">图表：近4年杭州民生药业有限公司资产负债率变化情况 132</w:t>
      </w:r>
    </w:p>
    <w:p>
      <w:pPr>
        <w:spacing w:before="75" w:after="0"/>
      </w:pPr>
      <w:r>
        <w:rPr/>
        <w:t xml:space="preserve">图表：近3年杭州民生药业有限公司资产负债率变化情况 133</w:t>
      </w:r>
    </w:p>
    <w:p>
      <w:pPr>
        <w:spacing w:before="75" w:after="0"/>
      </w:pPr>
      <w:r>
        <w:rPr/>
        <w:t xml:space="preserve">图表：近4年杭州民生药业有限公司产权比率变化情况 133</w:t>
      </w:r>
    </w:p>
    <w:p>
      <w:pPr>
        <w:spacing w:before="75" w:after="0"/>
      </w:pPr>
      <w:r>
        <w:rPr/>
        <w:t xml:space="preserve">图表：近3年杭州民生药业有限公司产权比率变化情况 134</w:t>
      </w:r>
    </w:p>
    <w:p>
      <w:pPr>
        <w:spacing w:before="75" w:after="0"/>
      </w:pPr>
      <w:r>
        <w:rPr/>
        <w:t xml:space="preserve">图表：近4年杭州民生药业有限公司固定资产周转次数情况 134</w:t>
      </w:r>
    </w:p>
    <w:p>
      <w:pPr>
        <w:spacing w:before="75" w:after="0"/>
      </w:pPr>
      <w:r>
        <w:rPr/>
        <w:t xml:space="preserve">图表：近3年杭州民生药业有限公司固定资产周转次数情况 135</w:t>
      </w:r>
    </w:p>
    <w:p>
      <w:pPr>
        <w:spacing w:before="75" w:after="0"/>
      </w:pPr>
      <w:r>
        <w:rPr/>
        <w:t xml:space="preserve">图表：近4年杭州民生药业有限公司总资产周转次数变化情况 135</w:t>
      </w:r>
    </w:p>
    <w:p>
      <w:pPr>
        <w:spacing w:before="75" w:after="0"/>
      </w:pPr>
      <w:r>
        <w:rPr/>
        <w:t xml:space="preserve">图表：近3年杭州民生药业有限公司总资产周转次数变化情况 136</w:t>
      </w:r>
    </w:p>
    <w:p>
      <w:pPr>
        <w:spacing w:before="75" w:after="0"/>
      </w:pPr>
      <w:r>
        <w:rPr/>
        <w:t xml:space="preserve">图表：近4年山东健民药业有限公司流动资产周转次数变化情况 138</w:t>
      </w:r>
    </w:p>
    <w:p>
      <w:pPr>
        <w:spacing w:before="75" w:after="0"/>
      </w:pPr>
      <w:r>
        <w:rPr/>
        <w:t xml:space="preserve">图表：近3年山东健民药业有限公司流动资产周转次数变化情况 138</w:t>
      </w:r>
    </w:p>
    <w:p>
      <w:pPr>
        <w:spacing w:before="75" w:after="0"/>
      </w:pPr>
      <w:r>
        <w:rPr/>
        <w:t xml:space="preserve">图表：近4年山东健民药业有限公司销售毛利率变化情况 139</w:t>
      </w:r>
    </w:p>
    <w:p>
      <w:pPr>
        <w:spacing w:before="75" w:after="0"/>
      </w:pPr>
      <w:r>
        <w:rPr/>
        <w:t xml:space="preserve">图表：近3年山东健民药业有限公司销售毛利率变化情况 139</w:t>
      </w:r>
    </w:p>
    <w:p>
      <w:pPr>
        <w:spacing w:before="75" w:after="0"/>
      </w:pPr>
      <w:r>
        <w:rPr/>
        <w:t xml:space="preserve">图表：近4年山东健民药业有限公司资产负债率变化情况 140</w:t>
      </w:r>
    </w:p>
    <w:p>
      <w:pPr>
        <w:spacing w:before="75" w:after="0"/>
      </w:pPr>
      <w:r>
        <w:rPr/>
        <w:t xml:space="preserve">图表：近3年山东健民药业有限公司资产负债率变化情况 140</w:t>
      </w:r>
    </w:p>
    <w:p>
      <w:pPr>
        <w:spacing w:before="75" w:after="0"/>
      </w:pPr>
      <w:r>
        <w:rPr/>
        <w:t xml:space="preserve">图表：近4年山东健民药业有限公司产权比率变化情况 141</w:t>
      </w:r>
    </w:p>
    <w:p>
      <w:pPr>
        <w:spacing w:before="75" w:after="0"/>
      </w:pPr>
      <w:r>
        <w:rPr/>
        <w:t xml:space="preserve">图表：近3年山东健民药业有限公司产权比率变化情况 141</w:t>
      </w:r>
    </w:p>
    <w:p>
      <w:pPr>
        <w:spacing w:before="75" w:after="0"/>
      </w:pPr>
      <w:r>
        <w:rPr/>
        <w:t xml:space="preserve">图表：近4年山东健民药业有限公司固定资产周转次数情况 142</w:t>
      </w:r>
    </w:p>
    <w:p>
      <w:pPr>
        <w:spacing w:before="75" w:after="0"/>
      </w:pPr>
      <w:r>
        <w:rPr/>
        <w:t xml:space="preserve">图表：近3年山东健民药业有限公司固定资产周转次数情况 142</w:t>
      </w:r>
    </w:p>
    <w:p>
      <w:pPr>
        <w:spacing w:before="75" w:after="0"/>
      </w:pPr>
      <w:r>
        <w:rPr/>
        <w:t xml:space="preserve">图表：近4年山东健民药业有限公司总资产周转次数变化情况 142</w:t>
      </w:r>
    </w:p>
    <w:p>
      <w:pPr>
        <w:spacing w:before="75" w:after="0"/>
      </w:pPr>
      <w:r>
        <w:rPr/>
        <w:t xml:space="preserve">图表：近3年山东健民药业有限公司总资产周转次数变化情况 143</w:t>
      </w:r>
    </w:p>
    <w:p>
      <w:pPr>
        <w:spacing w:before="75" w:after="0"/>
      </w:pPr>
      <w:r>
        <w:rPr/>
        <w:t xml:space="preserve">图表：近4年新疆特丰药业股份有限公司流动资产周转次数变化情况 144</w:t>
      </w:r>
    </w:p>
    <w:p>
      <w:pPr>
        <w:spacing w:before="75" w:after="0"/>
      </w:pPr>
      <w:r>
        <w:rPr/>
        <w:t xml:space="preserve">图表：近3年新疆特丰药业股份有限公司流动资产周转次数变化情况 145</w:t>
      </w:r>
    </w:p>
    <w:p>
      <w:pPr>
        <w:spacing w:before="75" w:after="0"/>
      </w:pPr>
      <w:r>
        <w:rPr/>
        <w:t xml:space="preserve">图表：近4年新疆特丰药业股份有限公司销售毛利率变化情况 145</w:t>
      </w:r>
    </w:p>
    <w:p>
      <w:pPr>
        <w:spacing w:before="75" w:after="0"/>
      </w:pPr>
      <w:r>
        <w:rPr/>
        <w:t xml:space="preserve">图表：近3年新疆特丰药业股份有限公司销售毛利率变化情况 146</w:t>
      </w:r>
    </w:p>
    <w:p>
      <w:pPr>
        <w:spacing w:before="75" w:after="0"/>
      </w:pPr>
      <w:r>
        <w:rPr/>
        <w:t xml:space="preserve">图表：近4年新疆特丰药业股份有限公司资产负债率变化情况 146</w:t>
      </w:r>
    </w:p>
    <w:p>
      <w:pPr>
        <w:spacing w:before="75" w:after="0"/>
      </w:pPr>
      <w:r>
        <w:rPr/>
        <w:t xml:space="preserve">图表：近3年新疆特丰药业股份有限公司资产负债率变化情况 147</w:t>
      </w:r>
    </w:p>
    <w:p>
      <w:pPr>
        <w:spacing w:before="75" w:after="0"/>
      </w:pPr>
      <w:r>
        <w:rPr/>
        <w:t xml:space="preserve">图表：近4年新疆特丰药业股份有限公司产权比率变化情况 147</w:t>
      </w:r>
    </w:p>
    <w:p>
      <w:pPr>
        <w:spacing w:before="75" w:after="0"/>
      </w:pPr>
      <w:r>
        <w:rPr/>
        <w:t xml:space="preserve">图表：近3年新疆特丰药业股份有限公司产权比率变化情况 148</w:t>
      </w:r>
    </w:p>
    <w:p>
      <w:pPr>
        <w:spacing w:before="75" w:after="0"/>
      </w:pPr>
      <w:r>
        <w:rPr/>
        <w:t xml:space="preserve">图表：近4年新疆特丰药业股份有限公司固定资产周转次数情况 148</w:t>
      </w:r>
    </w:p>
    <w:p>
      <w:pPr>
        <w:spacing w:before="75" w:after="0"/>
      </w:pPr>
      <w:r>
        <w:rPr/>
        <w:t xml:space="preserve">图表：近3年新疆特丰药业股份有限公司固定资产周转次数情况 149</w:t>
      </w:r>
    </w:p>
    <w:p>
      <w:pPr>
        <w:spacing w:before="75" w:after="0"/>
      </w:pPr>
      <w:r>
        <w:rPr/>
        <w:t xml:space="preserve">图表：近4年新疆特丰药业股份有限公司总资产周转次数变化情况 149</w:t>
      </w:r>
    </w:p>
    <w:p>
      <w:pPr>
        <w:spacing w:before="75" w:after="0"/>
      </w:pPr>
      <w:r>
        <w:rPr/>
        <w:t xml:space="preserve">图表：近3年新疆特丰药业股份有限公司总资产周转次数变化情况 150</w:t>
      </w:r>
    </w:p>
    <w:p>
      <w:pPr>
        <w:spacing w:before="75" w:after="0"/>
      </w:pPr>
      <w:r>
        <w:rPr/>
        <w:t xml:space="preserve">图表：近4年福建南海岸生物工程股份有限公司流动资产周转次数变化情况 151</w:t>
      </w:r>
    </w:p>
    <w:p>
      <w:pPr>
        <w:spacing w:before="75" w:after="0"/>
      </w:pPr>
      <w:r>
        <w:rPr/>
        <w:t xml:space="preserve">图表：近3年福建南海岸生物工程股份有限公司流动资产周转次数变化情况 151</w:t>
      </w:r>
    </w:p>
    <w:p>
      <w:pPr>
        <w:spacing w:before="75" w:after="0"/>
      </w:pPr>
      <w:r>
        <w:rPr/>
        <w:t xml:space="preserve">图表：近4年福建南海岸生物工程股份有限公司销售毛利率变化情况 152</w:t>
      </w:r>
    </w:p>
    <w:p>
      <w:pPr>
        <w:spacing w:before="75" w:after="0"/>
      </w:pPr>
      <w:r>
        <w:rPr/>
        <w:t xml:space="preserve">图表：近3年福建南海岸生物工程股份有限公司销售毛利率变化情况 152</w:t>
      </w:r>
    </w:p>
    <w:p>
      <w:pPr>
        <w:spacing w:before="75" w:after="0"/>
      </w:pPr>
      <w:r>
        <w:rPr/>
        <w:t xml:space="preserve">图表：近4年福建南海岸生物工程股份有限公司资产负债率变化情况 153</w:t>
      </w:r>
    </w:p>
    <w:p>
      <w:pPr>
        <w:spacing w:before="75" w:after="0"/>
      </w:pPr>
      <w:r>
        <w:rPr/>
        <w:t xml:space="preserve">图表：近3年福建南海岸生物工程股份有限公司资产负债率变化情况 154</w:t>
      </w:r>
    </w:p>
    <w:p>
      <w:pPr>
        <w:spacing w:before="75" w:after="0"/>
      </w:pPr>
      <w:r>
        <w:rPr/>
        <w:t xml:space="preserve">图表：近4年福建南海岸生物工程股份有限公司产权比率变化情况 154</w:t>
      </w:r>
    </w:p>
    <w:p>
      <w:pPr>
        <w:spacing w:before="75" w:after="0"/>
      </w:pPr>
      <w:r>
        <w:rPr/>
        <w:t xml:space="preserve">图表：近3年福建南海岸生物工程股份有限公司产权比率变化情况 154</w:t>
      </w:r>
    </w:p>
    <w:p>
      <w:pPr>
        <w:spacing w:before="75" w:after="0"/>
      </w:pPr>
      <w:r>
        <w:rPr/>
        <w:t xml:space="preserve">图表：近4年福建南海岸生物工程股份有限公司固定资产周转次数情况 155</w:t>
      </w:r>
    </w:p>
    <w:p>
      <w:pPr>
        <w:spacing w:before="75" w:after="0"/>
      </w:pPr>
      <w:r>
        <w:rPr/>
        <w:t xml:space="preserve">图表：近3年福建南海岸生物工程股份有限公司固定资产周转次数情况 155</w:t>
      </w:r>
    </w:p>
    <w:p>
      <w:pPr>
        <w:spacing w:before="75" w:after="0"/>
      </w:pPr>
      <w:r>
        <w:rPr/>
        <w:t xml:space="preserve">图表：近4年福建南海岸生物工程股份有限公司总资产周转次数变化情况 156</w:t>
      </w:r>
    </w:p>
    <w:p>
      <w:pPr>
        <w:spacing w:before="75" w:after="0"/>
      </w:pPr>
      <w:r>
        <w:rPr/>
        <w:t xml:space="preserve">图表：近3年福建南海岸生物工程股份有限公司总资产周转次数变化情况 156</w:t>
      </w:r>
    </w:p>
    <w:p>
      <w:pPr>
        <w:spacing w:before="75" w:after="0"/>
      </w:pPr>
      <w:r>
        <w:rPr/>
        <w:t xml:space="preserve">图表：近4年襄樊巨力化工实业有限公司流动资产周转次数变化情况 157</w:t>
      </w:r>
    </w:p>
    <w:p>
      <w:pPr>
        <w:spacing w:before="75" w:after="0"/>
      </w:pPr>
      <w:r>
        <w:rPr/>
        <w:t xml:space="preserve">图表：近3年襄樊巨力化工实业有限公司流动资产周转次数变化情况 158</w:t>
      </w:r>
    </w:p>
    <w:p>
      <w:pPr>
        <w:spacing w:before="75" w:after="0"/>
      </w:pPr>
      <w:r>
        <w:rPr/>
        <w:t xml:space="preserve">图表：近4年襄樊巨力化工实业有限公司销售毛利率变化情况 158</w:t>
      </w:r>
    </w:p>
    <w:p>
      <w:pPr>
        <w:spacing w:before="75" w:after="0"/>
      </w:pPr>
      <w:r>
        <w:rPr/>
        <w:t xml:space="preserve">图表：近3年襄樊巨力化工实业有限公司销售毛利率变化情况 159</w:t>
      </w:r>
    </w:p>
    <w:p>
      <w:pPr>
        <w:spacing w:before="75" w:after="0"/>
      </w:pPr>
      <w:r>
        <w:rPr/>
        <w:t xml:space="preserve">图表：近4年襄樊巨力化工实业有限公司资产负债率变化情况 159</w:t>
      </w:r>
    </w:p>
    <w:p>
      <w:pPr>
        <w:spacing w:before="75" w:after="0"/>
      </w:pPr>
      <w:r>
        <w:rPr/>
        <w:t xml:space="preserve">图表：近3年襄樊巨力化工实业有限公司资产负债率变化情况 160</w:t>
      </w:r>
    </w:p>
    <w:p>
      <w:pPr>
        <w:spacing w:before="75" w:after="0"/>
      </w:pPr>
      <w:r>
        <w:rPr/>
        <w:t xml:space="preserve">图表：近4年襄樊巨力化工实业有限公司产权比率变化情况 160</w:t>
      </w:r>
    </w:p>
    <w:p>
      <w:pPr>
        <w:spacing w:before="75" w:after="0"/>
      </w:pPr>
      <w:r>
        <w:rPr/>
        <w:t xml:space="preserve">图表：近3年襄樊巨力化工实业有限公司产权比率变化情况 161</w:t>
      </w:r>
    </w:p>
    <w:p>
      <w:pPr>
        <w:spacing w:before="75" w:after="0"/>
      </w:pPr>
      <w:r>
        <w:rPr/>
        <w:t xml:space="preserve">图表：近4年襄樊巨力化工实业有限公司固定资产周转次数情况 161</w:t>
      </w:r>
    </w:p>
    <w:p>
      <w:pPr>
        <w:spacing w:before="75" w:after="0"/>
      </w:pPr>
      <w:r>
        <w:rPr/>
        <w:t xml:space="preserve">图表：近3年襄樊巨力化工实业有限公司固定资产周转次数情况 162</w:t>
      </w:r>
    </w:p>
    <w:p>
      <w:pPr>
        <w:spacing w:before="75" w:after="0"/>
      </w:pPr>
      <w:r>
        <w:rPr/>
        <w:t xml:space="preserve">图表：近4年襄樊巨力化工实业有限公司总资产周转次数变化情况 162</w:t>
      </w:r>
    </w:p>
    <w:p>
      <w:pPr>
        <w:spacing w:before="75" w:after="0"/>
      </w:pPr>
      <w:r>
        <w:rPr/>
        <w:t xml:space="preserve">图表：近3年襄樊巨力化工实业有限公司总资产周转次数变化情况 163</w:t>
      </w:r>
    </w:p>
    <w:p>
      <w:pPr>
        <w:spacing w:before="75" w:after="0"/>
      </w:pPr>
      <w:r>
        <w:rPr/>
        <w:t xml:space="preserve">图表：2026-2031年中国补钙产品市场供给预测 165</w:t>
      </w:r>
    </w:p>
    <w:p>
      <w:pPr>
        <w:spacing w:before="75" w:after="0"/>
      </w:pPr>
      <w:r>
        <w:rPr/>
        <w:t xml:space="preserve">图表：2026-2031年中国补钙产品市场需求量预测 165</w:t>
      </w:r>
    </w:p>
    <w:p>
      <w:pPr>
        <w:spacing w:before="75" w:after="0"/>
      </w:pPr>
      <w:r>
        <w:rPr/>
        <w:t xml:space="preserve">图表：2026-2031年补钙产品行业投资收益率预测 166</w:t>
      </w:r>
    </w:p>
    <w:p>
      <w:pPr>
        <w:spacing w:before="75" w:after="0"/>
      </w:pPr>
      <w:r>
        <w:rPr/>
        <w:t xml:space="preserve">图表：推式促销的过程图 179</w:t>
      </w:r>
    </w:p>
    <w:p>
      <w:pPr>
        <w:spacing w:before="75" w:after="0"/>
      </w:pPr>
      <w:r>
        <w:rPr/>
        <w:t xml:space="preserve">图表：推拉并举的促销战略图 180</w:t>
      </w:r>
    </w:p>
    <w:p>
      <w:pPr>
        <w:spacing w:before="75" w:after="0"/>
      </w:pPr>
      <w:r>
        <w:rPr/>
        <w:t xml:space="preserve">图表：四种基本的品牌战略 188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2026-2031年中国补钙产品行业深度分析与投资前景预测报告</dc:title>
  <dc:description>2026-2031年中国补钙产品行业深度分析与投资前景预测报告</dc:description>
  <dc:subject>2026-2031年中国补钙产品行业深度分析与投资前景预测报告</dc:subject>
  <cp:keywords>研究报告</cp:keywords>
  <cp:category>研究报告</cp:category>
  <cp:lastModifiedBy>北京中道泰和信息咨询有限公司</cp:lastModifiedBy>
  <dcterms:created xsi:type="dcterms:W3CDTF">2026-03-28T06:30:48+08:00</dcterms:created>
  <dcterms:modified xsi:type="dcterms:W3CDTF">2026-03-28T06:30:48+08:00</dcterms:modified>
</cp:coreProperties>
</file>

<file path=docProps/custom.xml><?xml version="1.0" encoding="utf-8"?>
<Properties xmlns="http://schemas.openxmlformats.org/officeDocument/2006/custom-properties" xmlns:vt="http://schemas.openxmlformats.org/officeDocument/2006/docPropsVTypes"/>
</file>